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BFA" w:rsidRDefault="00212BFA" w:rsidP="00212BFA">
      <w:pPr>
        <w:pStyle w:val="a3"/>
        <w:rPr>
          <w:b/>
          <w:sz w:val="24"/>
          <w:szCs w:val="24"/>
          <w:lang w:eastAsia="ru-RU"/>
        </w:rPr>
      </w:pPr>
    </w:p>
    <w:p w:rsidR="00212BFA" w:rsidRPr="00212BFA" w:rsidRDefault="00212BFA" w:rsidP="00212BFA">
      <w:pPr>
        <w:pStyle w:val="a3"/>
        <w:rPr>
          <w:b/>
          <w:sz w:val="32"/>
          <w:szCs w:val="32"/>
          <w:lang w:eastAsia="ru-RU"/>
        </w:rPr>
      </w:pPr>
      <w:r w:rsidRPr="00212BFA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Основные направления философии </w:t>
      </w:r>
      <w:r w:rsidRPr="00212BFA">
        <w:rPr>
          <w:rFonts w:ascii="Times New Roman" w:hAnsi="Times New Roman" w:cs="Times New Roman"/>
          <w:b/>
          <w:sz w:val="32"/>
          <w:szCs w:val="32"/>
          <w:lang w:val="en-US" w:eastAsia="ru-RU"/>
        </w:rPr>
        <w:t>XX</w:t>
      </w:r>
      <w:r w:rsidRPr="00212BFA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века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>.</w:t>
      </w:r>
    </w:p>
    <w:p w:rsidR="00212BFA" w:rsidRDefault="00212BFA" w:rsidP="00212BFA">
      <w:pPr>
        <w:pStyle w:val="a3"/>
        <w:rPr>
          <w:b/>
          <w:sz w:val="24"/>
          <w:szCs w:val="24"/>
          <w:lang w:eastAsia="ru-RU"/>
        </w:rPr>
      </w:pPr>
    </w:p>
    <w:p w:rsidR="00212BFA" w:rsidRPr="00212BFA" w:rsidRDefault="00212BFA" w:rsidP="00212BFA">
      <w:pPr>
        <w:pStyle w:val="a3"/>
        <w:rPr>
          <w:b/>
          <w:sz w:val="24"/>
          <w:szCs w:val="24"/>
          <w:lang w:eastAsia="ru-RU"/>
        </w:rPr>
      </w:pPr>
      <w:r w:rsidRPr="00212BFA">
        <w:rPr>
          <w:b/>
          <w:sz w:val="24"/>
          <w:szCs w:val="24"/>
          <w:lang w:eastAsia="ru-RU"/>
        </w:rPr>
        <w:t>Психоанализ</w:t>
      </w:r>
    </w:p>
    <w:p w:rsidR="00212BFA" w:rsidRPr="00212BFA" w:rsidRDefault="00212BFA" w:rsidP="00212BF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shd w:val="clear" w:color="auto" w:fill="FFFFFF"/>
          <w:lang w:eastAsia="ru-RU"/>
        </w:rPr>
        <w:t>1. Психоанализ – направление в современной философии, объясняющее роль бессознательного и различных психических процессов в жизни человека и общества.</w:t>
      </w:r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shd w:val="clear" w:color="auto" w:fill="FFFFFF"/>
          <w:lang w:eastAsia="ru-RU"/>
        </w:rPr>
        <w:t xml:space="preserve">Основателем психоанализа считается австрийский ученый-психиатр Зигмунд Фрейд (1856 – 1939 гг.). </w:t>
      </w:r>
      <w:proofErr w:type="gramStart"/>
      <w:r w:rsidRPr="00212BFA">
        <w:rPr>
          <w:sz w:val="26"/>
          <w:szCs w:val="26"/>
          <w:shd w:val="clear" w:color="auto" w:fill="FFFFFF"/>
          <w:lang w:eastAsia="ru-RU"/>
        </w:rPr>
        <w:t>Началом психоанализа можно считать два главных открытия, сделанных Фрейдом:</w:t>
      </w:r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shd w:val="clear" w:color="auto" w:fill="FFFFFF"/>
          <w:lang w:eastAsia="ru-RU"/>
        </w:rPr>
        <w:t>– бессознательного – особой психической реальности, которая присуща каждому человеку, существует наряду с сознанием и в значительной степени контролирует сознание;</w:t>
      </w:r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shd w:val="clear" w:color="auto" w:fill="FFFFFF"/>
          <w:lang w:eastAsia="ru-RU"/>
        </w:rPr>
        <w:t xml:space="preserve">– реакция вытеснения из сознания в </w:t>
      </w:r>
      <w:proofErr w:type="spellStart"/>
      <w:r w:rsidRPr="00212BFA">
        <w:rPr>
          <w:sz w:val="26"/>
          <w:szCs w:val="26"/>
          <w:shd w:val="clear" w:color="auto" w:fill="FFFFFF"/>
          <w:lang w:eastAsia="ru-RU"/>
        </w:rPr>
        <w:t>бессознание</w:t>
      </w:r>
      <w:proofErr w:type="spellEnd"/>
      <w:r w:rsidRPr="00212BFA">
        <w:rPr>
          <w:sz w:val="26"/>
          <w:szCs w:val="26"/>
          <w:shd w:val="clear" w:color="auto" w:fill="FFFFFF"/>
          <w:lang w:eastAsia="ru-RU"/>
        </w:rPr>
        <w:t xml:space="preserve"> отрицательных эмоций, опыта, всего того, что нарушает равновесие и здоровье психики, как способа психологической зашиты.</w:t>
      </w:r>
      <w:proofErr w:type="gramEnd"/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shd w:val="clear" w:color="auto" w:fill="FFFFFF"/>
          <w:lang w:eastAsia="ru-RU"/>
        </w:rPr>
        <w:t xml:space="preserve">Особая форма жизни </w:t>
      </w:r>
      <w:proofErr w:type="gramStart"/>
      <w:r w:rsidRPr="00212BFA">
        <w:rPr>
          <w:sz w:val="26"/>
          <w:szCs w:val="26"/>
          <w:shd w:val="clear" w:color="auto" w:fill="FFFFFF"/>
          <w:lang w:eastAsia="ru-RU"/>
        </w:rPr>
        <w:t>бессознательного</w:t>
      </w:r>
      <w:proofErr w:type="gramEnd"/>
      <w:r w:rsidRPr="00212BFA">
        <w:rPr>
          <w:sz w:val="26"/>
          <w:szCs w:val="26"/>
          <w:shd w:val="clear" w:color="auto" w:fill="FFFFFF"/>
          <w:lang w:eastAsia="ru-RU"/>
        </w:rPr>
        <w:t xml:space="preserve"> – сны. По Фрейду, сны это реализация скрытых стремлений человека, того, что было </w:t>
      </w:r>
      <w:proofErr w:type="spellStart"/>
      <w:r w:rsidRPr="00212BFA">
        <w:rPr>
          <w:sz w:val="26"/>
          <w:szCs w:val="26"/>
          <w:shd w:val="clear" w:color="auto" w:fill="FFFFFF"/>
          <w:lang w:eastAsia="ru-RU"/>
        </w:rPr>
        <w:t>нереализовано</w:t>
      </w:r>
      <w:proofErr w:type="spellEnd"/>
      <w:r w:rsidRPr="00212BFA">
        <w:rPr>
          <w:sz w:val="26"/>
          <w:szCs w:val="26"/>
          <w:shd w:val="clear" w:color="auto" w:fill="FFFFFF"/>
          <w:lang w:eastAsia="ru-RU"/>
        </w:rPr>
        <w:t xml:space="preserve"> в реальной действительности.</w:t>
      </w:r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shd w:val="clear" w:color="auto" w:fill="FFFFFF"/>
          <w:lang w:eastAsia="ru-RU"/>
        </w:rPr>
        <w:t>2. Фрейдом выделяются две схемы психики:</w:t>
      </w:r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shd w:val="clear" w:color="auto" w:fill="FFFFFF"/>
          <w:lang w:eastAsia="ru-RU"/>
        </w:rPr>
        <w:t>– топографическая;</w:t>
      </w:r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shd w:val="clear" w:color="auto" w:fill="FFFFFF"/>
          <w:lang w:eastAsia="ru-RU"/>
        </w:rPr>
        <w:t>– динамическая.</w:t>
      </w:r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shd w:val="clear" w:color="auto" w:fill="FFFFFF"/>
          <w:lang w:eastAsia="ru-RU"/>
        </w:rPr>
        <w:t xml:space="preserve">При топографическом подходе </w:t>
      </w:r>
      <w:proofErr w:type="gramStart"/>
      <w:r w:rsidRPr="00212BFA">
        <w:rPr>
          <w:sz w:val="26"/>
          <w:szCs w:val="26"/>
          <w:shd w:val="clear" w:color="auto" w:fill="FFFFFF"/>
          <w:lang w:eastAsia="ru-RU"/>
        </w:rPr>
        <w:t>бессознательное</w:t>
      </w:r>
      <w:proofErr w:type="gramEnd"/>
      <w:r w:rsidRPr="00212BFA">
        <w:rPr>
          <w:sz w:val="26"/>
          <w:szCs w:val="26"/>
          <w:shd w:val="clear" w:color="auto" w:fill="FFFFFF"/>
          <w:lang w:eastAsia="ru-RU"/>
        </w:rPr>
        <w:t xml:space="preserve"> представляется в виде большой прихожей, где ожидают своего часа разнообразные мысли, желания, эмоции человека. Сознание – небольшой кабинет, куда периодически «вызываются» посетители: мысли и желания человека. Между прихожей и кабинетом стоит страж, который впускает в сознание только угодные сознанию мысли. Иногда страж уходит, засыпает, и часть «ненужных посетителей» прорывается в кабинет – в сознание. Но затем они снова изгоняются вернувшимся (проснувшимся) стражем в прихожую.</w:t>
      </w:r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shd w:val="clear" w:color="auto" w:fill="FFFFFF"/>
          <w:lang w:eastAsia="ru-RU"/>
        </w:rPr>
        <w:t xml:space="preserve">При динамической схеме психика представляется как совокупность трех слоев – Оно, Я, </w:t>
      </w:r>
      <w:proofErr w:type="spellStart"/>
      <w:r w:rsidRPr="00212BFA">
        <w:rPr>
          <w:sz w:val="26"/>
          <w:szCs w:val="26"/>
          <w:shd w:val="clear" w:color="auto" w:fill="FFFFFF"/>
          <w:lang w:eastAsia="ru-RU"/>
        </w:rPr>
        <w:t>Сверх-Я</w:t>
      </w:r>
      <w:proofErr w:type="spellEnd"/>
      <w:r w:rsidRPr="00212BFA">
        <w:rPr>
          <w:sz w:val="26"/>
          <w:szCs w:val="26"/>
          <w:shd w:val="clear" w:color="auto" w:fill="FFFFFF"/>
          <w:lang w:eastAsia="ru-RU"/>
        </w:rPr>
        <w:t>.</w:t>
      </w:r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shd w:val="clear" w:color="auto" w:fill="FFFFFF"/>
          <w:lang w:eastAsia="ru-RU"/>
        </w:rPr>
        <w:t xml:space="preserve">– </w:t>
      </w:r>
      <w:proofErr w:type="gramStart"/>
      <w:r w:rsidRPr="00212BFA">
        <w:rPr>
          <w:sz w:val="26"/>
          <w:szCs w:val="26"/>
          <w:shd w:val="clear" w:color="auto" w:fill="FFFFFF"/>
          <w:lang w:eastAsia="ru-RU"/>
        </w:rPr>
        <w:t>«Оно» – мир бессознательного, где содержатся мысли и желания человека;</w:t>
      </w:r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shd w:val="clear" w:color="auto" w:fill="FFFFFF"/>
          <w:lang w:eastAsia="ru-RU"/>
        </w:rPr>
        <w:t>– «Я» – сознание человека, посредник между всеми компонентами психики;</w:t>
      </w:r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shd w:val="clear" w:color="auto" w:fill="FFFFFF"/>
          <w:lang w:eastAsia="ru-RU"/>
        </w:rPr>
        <w:t>– «</w:t>
      </w:r>
      <w:proofErr w:type="spellStart"/>
      <w:r w:rsidRPr="00212BFA">
        <w:rPr>
          <w:sz w:val="26"/>
          <w:szCs w:val="26"/>
          <w:shd w:val="clear" w:color="auto" w:fill="FFFFFF"/>
          <w:lang w:eastAsia="ru-RU"/>
        </w:rPr>
        <w:t>Сверх-Я</w:t>
      </w:r>
      <w:proofErr w:type="spellEnd"/>
      <w:r w:rsidRPr="00212BFA">
        <w:rPr>
          <w:sz w:val="26"/>
          <w:szCs w:val="26"/>
          <w:shd w:val="clear" w:color="auto" w:fill="FFFFFF"/>
          <w:lang w:eastAsia="ru-RU"/>
        </w:rPr>
        <w:t>» – внешняя реальность, законы, запреты, мораль, культурные традиции.</w:t>
      </w:r>
      <w:proofErr w:type="gramEnd"/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shd w:val="clear" w:color="auto" w:fill="FFFFFF"/>
          <w:lang w:eastAsia="ru-RU"/>
        </w:rPr>
        <w:t>«Я» пытается подчинить себе «Оно». Также «</w:t>
      </w:r>
      <w:proofErr w:type="spellStart"/>
      <w:r w:rsidRPr="00212BFA">
        <w:rPr>
          <w:sz w:val="26"/>
          <w:szCs w:val="26"/>
          <w:shd w:val="clear" w:color="auto" w:fill="FFFFFF"/>
          <w:lang w:eastAsia="ru-RU"/>
        </w:rPr>
        <w:t>Сверх-Я</w:t>
      </w:r>
      <w:proofErr w:type="spellEnd"/>
      <w:r w:rsidRPr="00212BFA">
        <w:rPr>
          <w:sz w:val="26"/>
          <w:szCs w:val="26"/>
          <w:shd w:val="clear" w:color="auto" w:fill="FFFFFF"/>
          <w:lang w:eastAsia="ru-RU"/>
        </w:rPr>
        <w:t>» нормы и запреты часто подчиняет «Я».</w:t>
      </w:r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shd w:val="clear" w:color="auto" w:fill="FFFFFF"/>
          <w:lang w:eastAsia="ru-RU"/>
        </w:rPr>
        <w:t>Таким образом, «Я» человека по Фрейду есть «несчастное человеческое Я». Оно испытывает мощное давление с трех сторон:</w:t>
      </w:r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shd w:val="clear" w:color="auto" w:fill="FFFFFF"/>
          <w:lang w:eastAsia="ru-RU"/>
        </w:rPr>
        <w:t>– бессознательного «Оно»;</w:t>
      </w:r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shd w:val="clear" w:color="auto" w:fill="FFFFFF"/>
          <w:lang w:eastAsia="ru-RU"/>
        </w:rPr>
        <w:t>– внешнего мира;</w:t>
      </w:r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shd w:val="clear" w:color="auto" w:fill="FFFFFF"/>
          <w:lang w:eastAsia="ru-RU"/>
        </w:rPr>
        <w:t>– норм, запретов «</w:t>
      </w:r>
      <w:proofErr w:type="spellStart"/>
      <w:r w:rsidRPr="00212BFA">
        <w:rPr>
          <w:sz w:val="26"/>
          <w:szCs w:val="26"/>
          <w:shd w:val="clear" w:color="auto" w:fill="FFFFFF"/>
          <w:lang w:eastAsia="ru-RU"/>
        </w:rPr>
        <w:t>Сверх-Я</w:t>
      </w:r>
      <w:proofErr w:type="spellEnd"/>
      <w:r w:rsidRPr="00212BFA">
        <w:rPr>
          <w:sz w:val="26"/>
          <w:szCs w:val="26"/>
          <w:shd w:val="clear" w:color="auto" w:fill="FFFFFF"/>
          <w:lang w:eastAsia="ru-RU"/>
        </w:rPr>
        <w:t>»;</w:t>
      </w:r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shd w:val="clear" w:color="auto" w:fill="FFFFFF"/>
          <w:lang w:eastAsia="ru-RU"/>
        </w:rPr>
        <w:t>и чаще всего подавляется чем-нибудь из них.</w:t>
      </w:r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shd w:val="clear" w:color="auto" w:fill="FFFFFF"/>
          <w:lang w:eastAsia="ru-RU"/>
        </w:rPr>
        <w:t xml:space="preserve">3. </w:t>
      </w:r>
      <w:proofErr w:type="gramStart"/>
      <w:r w:rsidRPr="00212BFA">
        <w:rPr>
          <w:sz w:val="26"/>
          <w:szCs w:val="26"/>
          <w:shd w:val="clear" w:color="auto" w:fill="FFFFFF"/>
          <w:lang w:eastAsia="ru-RU"/>
        </w:rPr>
        <w:t>Согласно Фрейду главными факторами, которые руководят и направляют психикой человека, являются:</w:t>
      </w:r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shd w:val="clear" w:color="auto" w:fill="FFFFFF"/>
          <w:lang w:eastAsia="ru-RU"/>
        </w:rPr>
        <w:t>– удовольствия – психика ищет пути к удовольствию;</w:t>
      </w:r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shd w:val="clear" w:color="auto" w:fill="FFFFFF"/>
          <w:lang w:eastAsia="ru-RU"/>
        </w:rPr>
        <w:t>– вытеснение – психика вытесняет в бессознательное неприемлемые, запрещенные желания и идеи асоциальные, сексуальные.</w:t>
      </w:r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shd w:val="clear" w:color="auto" w:fill="FFFFFF"/>
          <w:lang w:eastAsia="ru-RU"/>
        </w:rPr>
        <w:t>4.</w:t>
      </w:r>
      <w:proofErr w:type="gramEnd"/>
      <w:r w:rsidRPr="00212BFA">
        <w:rPr>
          <w:sz w:val="26"/>
          <w:szCs w:val="26"/>
          <w:shd w:val="clear" w:color="auto" w:fill="FFFFFF"/>
          <w:lang w:eastAsia="ru-RU"/>
        </w:rPr>
        <w:t xml:space="preserve"> С 1905 года Фрейд работает над проблемой «ядра» бессознательной сферы и выдвигает сначала так называемую «первую психоаналитическую систему», которая господствовала с 1905 по 1920 гг. После 1920 года – «вторую психоаналитическую систему».</w:t>
      </w:r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shd w:val="clear" w:color="auto" w:fill="FFFFFF"/>
          <w:lang w:eastAsia="ru-RU"/>
        </w:rPr>
        <w:t>Согласно первой психологической системе в основе бессознательного лежит «либидо» сексуальное влечение, сексуальный инстинкт. Либидо ищет свое выражение:</w:t>
      </w:r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shd w:val="clear" w:color="auto" w:fill="FFFFFF"/>
          <w:lang w:eastAsia="ru-RU"/>
        </w:rPr>
        <w:t>– в сексуальных действиях;</w:t>
      </w:r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shd w:val="clear" w:color="auto" w:fill="FFFFFF"/>
          <w:lang w:eastAsia="ru-RU"/>
        </w:rPr>
        <w:t xml:space="preserve">– в других сферах жизни через преобразование сексуальной энергии в </w:t>
      </w:r>
      <w:proofErr w:type="gramStart"/>
      <w:r w:rsidRPr="00212BFA">
        <w:rPr>
          <w:sz w:val="26"/>
          <w:szCs w:val="26"/>
          <w:shd w:val="clear" w:color="auto" w:fill="FFFFFF"/>
          <w:lang w:eastAsia="ru-RU"/>
        </w:rPr>
        <w:t>несексуальную</w:t>
      </w:r>
      <w:proofErr w:type="gramEnd"/>
      <w:r w:rsidRPr="00212BFA">
        <w:rPr>
          <w:sz w:val="26"/>
          <w:szCs w:val="26"/>
          <w:shd w:val="clear" w:color="auto" w:fill="FFFFFF"/>
          <w:lang w:eastAsia="ru-RU"/>
        </w:rPr>
        <w:t>.</w:t>
      </w:r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shd w:val="clear" w:color="auto" w:fill="FFFFFF"/>
          <w:lang w:eastAsia="ru-RU"/>
        </w:rPr>
        <w:t xml:space="preserve">Причиной замещения сексуального объекта на </w:t>
      </w:r>
      <w:proofErr w:type="gramStart"/>
      <w:r w:rsidRPr="00212BFA">
        <w:rPr>
          <w:sz w:val="26"/>
          <w:szCs w:val="26"/>
          <w:shd w:val="clear" w:color="auto" w:fill="FFFFFF"/>
          <w:lang w:eastAsia="ru-RU"/>
        </w:rPr>
        <w:t>несексуальный</w:t>
      </w:r>
      <w:proofErr w:type="gramEnd"/>
      <w:r w:rsidRPr="00212BFA">
        <w:rPr>
          <w:sz w:val="26"/>
          <w:szCs w:val="26"/>
          <w:shd w:val="clear" w:color="auto" w:fill="FFFFFF"/>
          <w:lang w:eastAsia="ru-RU"/>
        </w:rPr>
        <w:t xml:space="preserve"> являются социальные нормы, традиции, запреты. </w:t>
      </w:r>
      <w:proofErr w:type="gramStart"/>
      <w:r w:rsidRPr="00212BFA">
        <w:rPr>
          <w:sz w:val="26"/>
          <w:szCs w:val="26"/>
          <w:shd w:val="clear" w:color="auto" w:fill="FFFFFF"/>
          <w:lang w:eastAsia="ru-RU"/>
        </w:rPr>
        <w:t>Сексуальный импульс, по Фрейду, может быть реализован трояко:</w:t>
      </w:r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shd w:val="clear" w:color="auto" w:fill="FFFFFF"/>
          <w:lang w:eastAsia="ru-RU"/>
        </w:rPr>
        <w:lastRenderedPageBreak/>
        <w:t>– «выпущен на свободу» через, как сексуальные, так и несексуальные действия;</w:t>
      </w:r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shd w:val="clear" w:color="auto" w:fill="FFFFFF"/>
          <w:lang w:eastAsia="ru-RU"/>
        </w:rPr>
        <w:t>– вытеснен в бессознательное;</w:t>
      </w:r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shd w:val="clear" w:color="auto" w:fill="FFFFFF"/>
          <w:lang w:eastAsia="ru-RU"/>
        </w:rPr>
        <w:t>– подавлен, лишен энергии через реактивные образования (стыд, мораль).</w:t>
      </w:r>
      <w:proofErr w:type="gramEnd"/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shd w:val="clear" w:color="auto" w:fill="FFFFFF"/>
          <w:lang w:eastAsia="ru-RU"/>
        </w:rPr>
        <w:t>Таким образом, психическая деятельность человека есть процесс превращений его сексуального инстинкта. Данная теория вызвала протест в Европе.</w:t>
      </w:r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shd w:val="clear" w:color="auto" w:fill="FFFFFF"/>
          <w:lang w:eastAsia="ru-RU"/>
        </w:rPr>
        <w:t xml:space="preserve">5. В 20-е гг. ХХ </w:t>
      </w:r>
      <w:proofErr w:type="gramStart"/>
      <w:r w:rsidRPr="00212BFA">
        <w:rPr>
          <w:sz w:val="26"/>
          <w:szCs w:val="26"/>
          <w:shd w:val="clear" w:color="auto" w:fill="FFFFFF"/>
          <w:lang w:eastAsia="ru-RU"/>
        </w:rPr>
        <w:t>в</w:t>
      </w:r>
      <w:proofErr w:type="gramEnd"/>
      <w:r w:rsidRPr="00212BFA">
        <w:rPr>
          <w:sz w:val="26"/>
          <w:szCs w:val="26"/>
          <w:shd w:val="clear" w:color="auto" w:fill="FFFFFF"/>
          <w:lang w:eastAsia="ru-RU"/>
        </w:rPr>
        <w:t>. Фрейд разрабатывает вторую психологическую систему, где по-новому смотрит на проблему возникновения энергии бессознательного.</w:t>
      </w:r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shd w:val="clear" w:color="auto" w:fill="FFFFFF"/>
          <w:lang w:eastAsia="ru-RU"/>
        </w:rPr>
        <w:t xml:space="preserve">Центральные понятия данной системы – Эрос и </w:t>
      </w:r>
      <w:proofErr w:type="spellStart"/>
      <w:r w:rsidRPr="00212BFA">
        <w:rPr>
          <w:sz w:val="26"/>
          <w:szCs w:val="26"/>
          <w:shd w:val="clear" w:color="auto" w:fill="FFFFFF"/>
          <w:lang w:eastAsia="ru-RU"/>
        </w:rPr>
        <w:t>Танатос</w:t>
      </w:r>
      <w:proofErr w:type="spellEnd"/>
      <w:r w:rsidRPr="00212BFA">
        <w:rPr>
          <w:sz w:val="26"/>
          <w:szCs w:val="26"/>
          <w:shd w:val="clear" w:color="auto" w:fill="FFFFFF"/>
          <w:lang w:eastAsia="ru-RU"/>
        </w:rPr>
        <w:t>.</w:t>
      </w:r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shd w:val="clear" w:color="auto" w:fill="FFFFFF"/>
          <w:lang w:eastAsia="ru-RU"/>
        </w:rPr>
        <w:t>Эрос (инстинкт жизни) лежит в основе созидания. Благодаря ему человек обеспечивает свои потребности и продолжает род.</w:t>
      </w:r>
      <w:r w:rsidRPr="00212BFA">
        <w:rPr>
          <w:sz w:val="26"/>
          <w:szCs w:val="26"/>
          <w:lang w:eastAsia="ru-RU"/>
        </w:rPr>
        <w:br/>
      </w:r>
      <w:proofErr w:type="spellStart"/>
      <w:r w:rsidRPr="00212BFA">
        <w:rPr>
          <w:sz w:val="26"/>
          <w:szCs w:val="26"/>
          <w:shd w:val="clear" w:color="auto" w:fill="FFFFFF"/>
          <w:lang w:eastAsia="ru-RU"/>
        </w:rPr>
        <w:t>Танатос</w:t>
      </w:r>
      <w:proofErr w:type="spellEnd"/>
      <w:r w:rsidRPr="00212BFA">
        <w:rPr>
          <w:sz w:val="26"/>
          <w:szCs w:val="26"/>
          <w:shd w:val="clear" w:color="auto" w:fill="FFFFFF"/>
          <w:lang w:eastAsia="ru-RU"/>
        </w:rPr>
        <w:t xml:space="preserve"> (инстинкт смерти) подталкивает человека к разрушению всего того, что кажется ему «чужим» и опасным.</w:t>
      </w:r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shd w:val="clear" w:color="auto" w:fill="FFFFFF"/>
          <w:lang w:eastAsia="ru-RU"/>
        </w:rPr>
        <w:t xml:space="preserve">Жизнь человека – постоянное взаимодействие Эроса и </w:t>
      </w:r>
      <w:proofErr w:type="spellStart"/>
      <w:r w:rsidRPr="00212BFA">
        <w:rPr>
          <w:sz w:val="26"/>
          <w:szCs w:val="26"/>
          <w:shd w:val="clear" w:color="auto" w:fill="FFFFFF"/>
          <w:lang w:eastAsia="ru-RU"/>
        </w:rPr>
        <w:t>Танатоса</w:t>
      </w:r>
      <w:proofErr w:type="spellEnd"/>
      <w:r w:rsidRPr="00212BFA">
        <w:rPr>
          <w:sz w:val="26"/>
          <w:szCs w:val="26"/>
          <w:shd w:val="clear" w:color="auto" w:fill="FFFFFF"/>
          <w:lang w:eastAsia="ru-RU"/>
        </w:rPr>
        <w:t>.</w:t>
      </w:r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shd w:val="clear" w:color="auto" w:fill="FFFFFF"/>
          <w:lang w:eastAsia="ru-RU"/>
        </w:rPr>
        <w:t>6. Особое внимание Фрейд уделяет проблеме отношений человека, человеческих масс и культуры.</w:t>
      </w:r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shd w:val="clear" w:color="auto" w:fill="FFFFFF"/>
          <w:lang w:eastAsia="ru-RU"/>
        </w:rPr>
        <w:t>Согласно Фрейду:</w:t>
      </w:r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shd w:val="clear" w:color="auto" w:fill="FFFFFF"/>
          <w:lang w:eastAsia="ru-RU"/>
        </w:rPr>
        <w:t>– человеческое общество может существовать только при условии взаимного подавления бессознательных привычек, влечений, страстей, в противном случае общество будет разрушено изнутри;</w:t>
      </w:r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shd w:val="clear" w:color="auto" w:fill="FFFFFF"/>
          <w:lang w:eastAsia="ru-RU"/>
        </w:rPr>
        <w:t>– общество создает заменитель подавленной энергии – ритуалы. Ритуал – коллективная и бессознательная форма реализации вытесненных желаний. Ритуалов множество – религия, мораль, искусство, поэзия, музыка, зрелища, массовые мероприятия;</w:t>
      </w:r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shd w:val="clear" w:color="auto" w:fill="FFFFFF"/>
          <w:lang w:eastAsia="ru-RU"/>
        </w:rPr>
        <w:t>– по мере развития цивилизации человеческие страсти подавляются все больше и больше. Это приводит:</w:t>
      </w:r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shd w:val="clear" w:color="auto" w:fill="FFFFFF"/>
          <w:lang w:eastAsia="ru-RU"/>
        </w:rPr>
        <w:t>а) к массовым психозам, всенародной депрессии;</w:t>
      </w:r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shd w:val="clear" w:color="auto" w:fill="FFFFFF"/>
          <w:lang w:eastAsia="ru-RU"/>
        </w:rPr>
        <w:t>б) к необходимости конструирования более сложных, изощренных ритуалов.</w:t>
      </w:r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shd w:val="clear" w:color="auto" w:fill="FFFFFF"/>
          <w:lang w:eastAsia="ru-RU"/>
        </w:rPr>
        <w:t>7. В этой связи возникает феномен толпы, массы:</w:t>
      </w:r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shd w:val="clear" w:color="auto" w:fill="FFFFFF"/>
          <w:lang w:eastAsia="ru-RU"/>
        </w:rPr>
        <w:t>– огромное количество людей с подавленными желаниями группируется в массу, толпу и направляет свою энергию на лидера;</w:t>
      </w:r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shd w:val="clear" w:color="auto" w:fill="FFFFFF"/>
          <w:lang w:eastAsia="ru-RU"/>
        </w:rPr>
        <w:t>– происходит процесс идентификации каждого члена группы, массы в целом, с групповым лидером;</w:t>
      </w:r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shd w:val="clear" w:color="auto" w:fill="FFFFFF"/>
          <w:lang w:eastAsia="ru-RU"/>
        </w:rPr>
        <w:t xml:space="preserve">– каждый член группы автоматически переносит на себе черты </w:t>
      </w:r>
      <w:proofErr w:type="gramStart"/>
      <w:r w:rsidRPr="00212BFA">
        <w:rPr>
          <w:sz w:val="26"/>
          <w:szCs w:val="26"/>
          <w:shd w:val="clear" w:color="auto" w:fill="FFFFFF"/>
          <w:lang w:eastAsia="ru-RU"/>
        </w:rPr>
        <w:t>лидера</w:t>
      </w:r>
      <w:proofErr w:type="gramEnd"/>
      <w:r w:rsidRPr="00212BFA">
        <w:rPr>
          <w:sz w:val="26"/>
          <w:szCs w:val="26"/>
          <w:shd w:val="clear" w:color="auto" w:fill="FFFFFF"/>
          <w:lang w:eastAsia="ru-RU"/>
        </w:rPr>
        <w:t xml:space="preserve"> а лидер переносит на себя черты массы;</w:t>
      </w:r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shd w:val="clear" w:color="auto" w:fill="FFFFFF"/>
          <w:lang w:eastAsia="ru-RU"/>
        </w:rPr>
        <w:t xml:space="preserve">– толпа агрессивна, </w:t>
      </w:r>
      <w:proofErr w:type="gramStart"/>
      <w:r w:rsidRPr="00212BFA">
        <w:rPr>
          <w:sz w:val="26"/>
          <w:szCs w:val="26"/>
          <w:shd w:val="clear" w:color="auto" w:fill="FFFFFF"/>
          <w:lang w:eastAsia="ru-RU"/>
        </w:rPr>
        <w:t>легко возбудима</w:t>
      </w:r>
      <w:proofErr w:type="gramEnd"/>
      <w:r w:rsidRPr="00212BFA">
        <w:rPr>
          <w:sz w:val="26"/>
          <w:szCs w:val="26"/>
          <w:shd w:val="clear" w:color="auto" w:fill="FFFFFF"/>
          <w:lang w:eastAsia="ru-RU"/>
        </w:rPr>
        <w:t>, категорична, беспощадна;</w:t>
      </w:r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shd w:val="clear" w:color="auto" w:fill="FFFFFF"/>
          <w:lang w:eastAsia="ru-RU"/>
        </w:rPr>
        <w:t>– роль лидера толпы может выполнить только личность с ярко выраженными психическими аномалиями, способная поверить в собственную исключительность и повести толпу за собой.</w:t>
      </w:r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shd w:val="clear" w:color="auto" w:fill="FFFFFF"/>
          <w:lang w:eastAsia="ru-RU"/>
        </w:rPr>
        <w:t>В настоящее время, несмотря на существенную модернизацию многих положений Фрейда основные подходы к психическому развитию, заложенные в его теории, остались неизменными.</w:t>
      </w:r>
      <w:r w:rsidRPr="00212BFA">
        <w:rPr>
          <w:sz w:val="26"/>
          <w:szCs w:val="26"/>
          <w:lang w:eastAsia="ru-RU"/>
        </w:rPr>
        <w:br/>
      </w:r>
    </w:p>
    <w:p w:rsidR="00212BFA" w:rsidRPr="00212BFA" w:rsidRDefault="00212BFA" w:rsidP="00212BFA">
      <w:pPr>
        <w:pStyle w:val="a3"/>
        <w:rPr>
          <w:b/>
          <w:sz w:val="24"/>
          <w:szCs w:val="24"/>
          <w:lang w:eastAsia="ru-RU"/>
        </w:rPr>
      </w:pPr>
      <w:r w:rsidRPr="00212BFA">
        <w:rPr>
          <w:b/>
          <w:sz w:val="24"/>
          <w:szCs w:val="24"/>
          <w:lang w:eastAsia="ru-RU"/>
        </w:rPr>
        <w:t>Современная теологическая философия</w:t>
      </w:r>
    </w:p>
    <w:p w:rsidR="00212BFA" w:rsidRPr="00212BFA" w:rsidRDefault="00212BFA" w:rsidP="00212BFA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shd w:val="clear" w:color="auto" w:fill="FFFFFF"/>
          <w:lang w:eastAsia="ru-RU"/>
        </w:rPr>
        <w:t>1. Теологическая философия – одно из распространенных философских направлений.</w:t>
      </w:r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shd w:val="clear" w:color="auto" w:fill="FFFFFF"/>
          <w:lang w:eastAsia="ru-RU"/>
        </w:rPr>
        <w:t>Главными вопросами, находящимися в центре внимания теологической философии, являются:</w:t>
      </w:r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shd w:val="clear" w:color="auto" w:fill="FFFFFF"/>
          <w:lang w:eastAsia="ru-RU"/>
        </w:rPr>
        <w:t>– бытие Бога как творца всего сущего;</w:t>
      </w:r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shd w:val="clear" w:color="auto" w:fill="FFFFFF"/>
          <w:lang w:eastAsia="ru-RU"/>
        </w:rPr>
        <w:t>– бытие человека как его высшего творения, человеческая жизнь.</w:t>
      </w:r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shd w:val="clear" w:color="auto" w:fill="FFFFFF"/>
          <w:lang w:eastAsia="ru-RU"/>
        </w:rPr>
        <w:t>Говоря о современной теологической философии в целом, следует отметить, что она:</w:t>
      </w:r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shd w:val="clear" w:color="auto" w:fill="FFFFFF"/>
          <w:lang w:eastAsia="ru-RU"/>
        </w:rPr>
        <w:t>– стала ближе к человеку;</w:t>
      </w:r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shd w:val="clear" w:color="auto" w:fill="FFFFFF"/>
          <w:lang w:eastAsia="ru-RU"/>
        </w:rPr>
        <w:t>– освободилась от ряда догм;</w:t>
      </w:r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shd w:val="clear" w:color="auto" w:fill="FFFFFF"/>
          <w:lang w:eastAsia="ru-RU"/>
        </w:rPr>
        <w:t>– стала большое внимание уделять социальной гармонии, морали, нравственности, миру между народами.</w:t>
      </w:r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shd w:val="clear" w:color="auto" w:fill="FFFFFF"/>
          <w:lang w:eastAsia="ru-RU"/>
        </w:rPr>
        <w:lastRenderedPageBreak/>
        <w:t>Например, Папа Римский Иоанн Павел II (1920 – 2005) полагал, что католическая Церковь должна признать ошибки прошлого и попросить за них прощения, в том числе за раздачу индульгенций, костры инквизиции, преследования науки.</w:t>
      </w:r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shd w:val="clear" w:color="auto" w:fill="FFFFFF"/>
          <w:lang w:eastAsia="ru-RU"/>
        </w:rPr>
        <w:t>Основными направлениями современной теологической философии являются:</w:t>
      </w:r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shd w:val="clear" w:color="auto" w:fill="FFFFFF"/>
          <w:lang w:eastAsia="ru-RU"/>
        </w:rPr>
        <w:t>– неотомизм;</w:t>
      </w:r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shd w:val="clear" w:color="auto" w:fill="FFFFFF"/>
          <w:lang w:eastAsia="ru-RU"/>
        </w:rPr>
        <w:t xml:space="preserve">– </w:t>
      </w:r>
      <w:proofErr w:type="spellStart"/>
      <w:r w:rsidRPr="00212BFA">
        <w:rPr>
          <w:sz w:val="26"/>
          <w:szCs w:val="26"/>
          <w:shd w:val="clear" w:color="auto" w:fill="FFFFFF"/>
          <w:lang w:eastAsia="ru-RU"/>
        </w:rPr>
        <w:t>тейярдизм</w:t>
      </w:r>
      <w:proofErr w:type="spellEnd"/>
      <w:r w:rsidRPr="00212BFA">
        <w:rPr>
          <w:sz w:val="26"/>
          <w:szCs w:val="26"/>
          <w:shd w:val="clear" w:color="auto" w:fill="FFFFFF"/>
          <w:lang w:eastAsia="ru-RU"/>
        </w:rPr>
        <w:t>.</w:t>
      </w:r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shd w:val="clear" w:color="auto" w:fill="FFFFFF"/>
          <w:lang w:eastAsia="ru-RU"/>
        </w:rPr>
        <w:t>2. Неотомизм – наиболее авторитетное течение современной теологической философии. Основателем неотомизма является французский философ Ж..</w:t>
      </w:r>
      <w:proofErr w:type="spellStart"/>
      <w:r w:rsidRPr="00212BFA">
        <w:rPr>
          <w:sz w:val="26"/>
          <w:szCs w:val="26"/>
          <w:shd w:val="clear" w:color="auto" w:fill="FFFFFF"/>
          <w:lang w:eastAsia="ru-RU"/>
        </w:rPr>
        <w:t>Маритэн</w:t>
      </w:r>
      <w:proofErr w:type="spellEnd"/>
      <w:r w:rsidRPr="00212BFA">
        <w:rPr>
          <w:sz w:val="26"/>
          <w:szCs w:val="26"/>
          <w:shd w:val="clear" w:color="auto" w:fill="FFFFFF"/>
          <w:lang w:eastAsia="ru-RU"/>
        </w:rPr>
        <w:t xml:space="preserve"> (1882 – 1973).</w:t>
      </w:r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shd w:val="clear" w:color="auto" w:fill="FFFFFF"/>
          <w:lang w:eastAsia="ru-RU"/>
        </w:rPr>
        <w:t>База неотомизма – учение Фомы Аквинского. Центральный принцип – гармония веры и разума.</w:t>
      </w:r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shd w:val="clear" w:color="auto" w:fill="FFFFFF"/>
          <w:lang w:eastAsia="ru-RU"/>
        </w:rPr>
        <w:t xml:space="preserve">Цель </w:t>
      </w:r>
      <w:proofErr w:type="spellStart"/>
      <w:r w:rsidRPr="00212BFA">
        <w:rPr>
          <w:sz w:val="26"/>
          <w:szCs w:val="26"/>
          <w:shd w:val="clear" w:color="auto" w:fill="FFFFFF"/>
          <w:lang w:eastAsia="ru-RU"/>
        </w:rPr>
        <w:t>неотомистов</w:t>
      </w:r>
      <w:proofErr w:type="spellEnd"/>
      <w:r w:rsidRPr="00212BFA">
        <w:rPr>
          <w:sz w:val="26"/>
          <w:szCs w:val="26"/>
          <w:shd w:val="clear" w:color="auto" w:fill="FFFFFF"/>
          <w:lang w:eastAsia="ru-RU"/>
        </w:rPr>
        <w:t>:</w:t>
      </w:r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shd w:val="clear" w:color="auto" w:fill="FFFFFF"/>
          <w:lang w:eastAsia="ru-RU"/>
        </w:rPr>
        <w:t>– доказать правильность, истинность католицизма и католической философии;</w:t>
      </w:r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shd w:val="clear" w:color="auto" w:fill="FFFFFF"/>
          <w:lang w:eastAsia="ru-RU"/>
        </w:rPr>
        <w:t>– приспособить католицизм к современным условиям;</w:t>
      </w:r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shd w:val="clear" w:color="auto" w:fill="FFFFFF"/>
          <w:lang w:eastAsia="ru-RU"/>
        </w:rPr>
        <w:t>– приблизить католицизм к простым людям.</w:t>
      </w:r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shd w:val="clear" w:color="auto" w:fill="FFFFFF"/>
          <w:lang w:eastAsia="ru-RU"/>
        </w:rPr>
        <w:t xml:space="preserve">Современные </w:t>
      </w:r>
      <w:proofErr w:type="spellStart"/>
      <w:r w:rsidRPr="00212BFA">
        <w:rPr>
          <w:sz w:val="26"/>
          <w:szCs w:val="26"/>
          <w:shd w:val="clear" w:color="auto" w:fill="FFFFFF"/>
          <w:lang w:eastAsia="ru-RU"/>
        </w:rPr>
        <w:t>неотомисты</w:t>
      </w:r>
      <w:proofErr w:type="spellEnd"/>
      <w:r w:rsidRPr="00212BFA">
        <w:rPr>
          <w:sz w:val="26"/>
          <w:szCs w:val="26"/>
          <w:shd w:val="clear" w:color="auto" w:fill="FFFFFF"/>
          <w:lang w:eastAsia="ru-RU"/>
        </w:rPr>
        <w:t xml:space="preserve"> стремятся подняться над противоречиями между материей и идеей, гностицизмом и агностицизмом, эмпирической и рациональной формой познания.</w:t>
      </w:r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shd w:val="clear" w:color="auto" w:fill="FFFFFF"/>
          <w:lang w:eastAsia="ru-RU"/>
        </w:rPr>
        <w:t xml:space="preserve">3. </w:t>
      </w:r>
      <w:proofErr w:type="spellStart"/>
      <w:r w:rsidRPr="00212BFA">
        <w:rPr>
          <w:sz w:val="26"/>
          <w:szCs w:val="26"/>
          <w:shd w:val="clear" w:color="auto" w:fill="FFFFFF"/>
          <w:lang w:eastAsia="ru-RU"/>
        </w:rPr>
        <w:t>Тейярдизм</w:t>
      </w:r>
      <w:proofErr w:type="spellEnd"/>
      <w:r w:rsidRPr="00212BFA">
        <w:rPr>
          <w:sz w:val="26"/>
          <w:szCs w:val="26"/>
          <w:shd w:val="clear" w:color="auto" w:fill="FFFFFF"/>
          <w:lang w:eastAsia="ru-RU"/>
        </w:rPr>
        <w:t xml:space="preserve"> – направление современной теологической философии, противостоящее неотомизму. Его основоположник – современный теологический философ Пьер Тейяр де Шарден (1881 – 1955).</w:t>
      </w:r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shd w:val="clear" w:color="auto" w:fill="FFFFFF"/>
          <w:lang w:eastAsia="ru-RU"/>
        </w:rPr>
        <w:t>Цель Тейяра де Шардена: создать феноменологию – комплексную науку, которая соединяла бы в себе достижения наук и теологическую философию и объясняла бы основы Вселенной.</w:t>
      </w:r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shd w:val="clear" w:color="auto" w:fill="FFFFFF"/>
          <w:lang w:eastAsia="ru-RU"/>
        </w:rPr>
        <w:t>Важнейший принцип философии Тейяра де Шардена – эволюционизм, согласно которому всему в мире (живой, неживой природе) была присуща эволюция.</w:t>
      </w:r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shd w:val="clear" w:color="auto" w:fill="FFFFFF"/>
          <w:lang w:eastAsia="ru-RU"/>
        </w:rPr>
        <w:t xml:space="preserve">По своей направленности </w:t>
      </w:r>
      <w:proofErr w:type="spellStart"/>
      <w:r w:rsidRPr="00212BFA">
        <w:rPr>
          <w:sz w:val="26"/>
          <w:szCs w:val="26"/>
          <w:shd w:val="clear" w:color="auto" w:fill="FFFFFF"/>
          <w:lang w:eastAsia="ru-RU"/>
        </w:rPr>
        <w:t>тейярдизм</w:t>
      </w:r>
      <w:proofErr w:type="spellEnd"/>
      <w:r w:rsidRPr="00212BFA">
        <w:rPr>
          <w:sz w:val="26"/>
          <w:szCs w:val="26"/>
          <w:shd w:val="clear" w:color="auto" w:fill="FFFFFF"/>
          <w:lang w:eastAsia="ru-RU"/>
        </w:rPr>
        <w:t xml:space="preserve"> был реформаторским течением в теологической философии, во многом опирался на достижения естественных наук, критиковал многие догмы католицизма.</w:t>
      </w:r>
      <w:r w:rsidRPr="00212BFA">
        <w:rPr>
          <w:sz w:val="26"/>
          <w:szCs w:val="26"/>
          <w:lang w:eastAsia="ru-RU"/>
        </w:rPr>
        <w:br/>
      </w:r>
    </w:p>
    <w:p w:rsidR="00212BFA" w:rsidRPr="00212BFA" w:rsidRDefault="00212BFA" w:rsidP="00212BFA">
      <w:pPr>
        <w:pStyle w:val="a3"/>
        <w:rPr>
          <w:b/>
          <w:sz w:val="24"/>
          <w:szCs w:val="24"/>
          <w:lang w:eastAsia="ru-RU"/>
        </w:rPr>
      </w:pPr>
      <w:r w:rsidRPr="00212BFA">
        <w:rPr>
          <w:b/>
          <w:sz w:val="24"/>
          <w:szCs w:val="24"/>
          <w:lang w:eastAsia="ru-RU"/>
        </w:rPr>
        <w:t>Основные направления современной позитивистской философии</w:t>
      </w:r>
    </w:p>
    <w:p w:rsidR="00212BFA" w:rsidRPr="00212BFA" w:rsidRDefault="00212BFA" w:rsidP="00212BF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shd w:val="clear" w:color="auto" w:fill="FFFFFF"/>
          <w:lang w:eastAsia="ru-RU"/>
        </w:rPr>
        <w:t>1. Позитивизм – направление философии, зародившееся в 30-е – 40-е годы XIX в. и выступающее за то, чтобы философия была освобождена от научных черт и опиралась только на достоверное научное знание. Основателем позитивизма считается Огюст Конт (1798 – 1857).</w:t>
      </w:r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shd w:val="clear" w:color="auto" w:fill="FFFFFF"/>
          <w:lang w:eastAsia="ru-RU"/>
        </w:rPr>
        <w:t xml:space="preserve">2. Распространенным в первой половине и середине XX в. направлением философии стал неопозитивизм (аналитическая философия). Неопозитивизм – синтез эмпиризма, позитивизма и математической логики. Основоположник неопозитивизма австрийский физик, философ и логик </w:t>
      </w:r>
      <w:proofErr w:type="spellStart"/>
      <w:r w:rsidRPr="00212BFA">
        <w:rPr>
          <w:sz w:val="26"/>
          <w:szCs w:val="26"/>
          <w:shd w:val="clear" w:color="auto" w:fill="FFFFFF"/>
          <w:lang w:eastAsia="ru-RU"/>
        </w:rPr>
        <w:t>Мориц</w:t>
      </w:r>
      <w:proofErr w:type="spellEnd"/>
      <w:r w:rsidRPr="00212BFA">
        <w:rPr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212BFA">
        <w:rPr>
          <w:sz w:val="26"/>
          <w:szCs w:val="26"/>
          <w:shd w:val="clear" w:color="auto" w:fill="FFFFFF"/>
          <w:lang w:eastAsia="ru-RU"/>
        </w:rPr>
        <w:t>Шлик</w:t>
      </w:r>
      <w:proofErr w:type="spellEnd"/>
      <w:r w:rsidRPr="00212BFA">
        <w:rPr>
          <w:sz w:val="26"/>
          <w:szCs w:val="26"/>
          <w:shd w:val="clear" w:color="auto" w:fill="FFFFFF"/>
          <w:lang w:eastAsia="ru-RU"/>
        </w:rPr>
        <w:t xml:space="preserve"> (1882 – 1936).</w:t>
      </w:r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shd w:val="clear" w:color="auto" w:fill="FFFFFF"/>
          <w:lang w:eastAsia="ru-RU"/>
        </w:rPr>
        <w:t>Основные положения:</w:t>
      </w:r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shd w:val="clear" w:color="auto" w:fill="FFFFFF"/>
          <w:lang w:eastAsia="ru-RU"/>
        </w:rPr>
        <w:t>– философия должна перестать заниматься поисками сути бытия и заняться определением значений, т.е. осмысленности своих понятий;</w:t>
      </w:r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shd w:val="clear" w:color="auto" w:fill="FFFFFF"/>
          <w:lang w:eastAsia="ru-RU"/>
        </w:rPr>
        <w:t>– все, что бессмысленно (незначимо)</w:t>
      </w:r>
      <w:proofErr w:type="gramStart"/>
      <w:r w:rsidRPr="00212BFA">
        <w:rPr>
          <w:sz w:val="26"/>
          <w:szCs w:val="26"/>
          <w:shd w:val="clear" w:color="auto" w:fill="FFFFFF"/>
          <w:lang w:eastAsia="ru-RU"/>
        </w:rPr>
        <w:t>,д</w:t>
      </w:r>
      <w:proofErr w:type="gramEnd"/>
      <w:r w:rsidRPr="00212BFA">
        <w:rPr>
          <w:sz w:val="26"/>
          <w:szCs w:val="26"/>
          <w:shd w:val="clear" w:color="auto" w:fill="FFFFFF"/>
          <w:lang w:eastAsia="ru-RU"/>
        </w:rPr>
        <w:t>олжно безжалостно исключаться;</w:t>
      </w:r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shd w:val="clear" w:color="auto" w:fill="FFFFFF"/>
          <w:lang w:eastAsia="ru-RU"/>
        </w:rPr>
        <w:t>– одно суждение осмысленно, если оно логически истинно или ложно;</w:t>
      </w:r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shd w:val="clear" w:color="auto" w:fill="FFFFFF"/>
          <w:lang w:eastAsia="ru-RU"/>
        </w:rPr>
        <w:t xml:space="preserve">– суждение эмпирически значимо, если его истинность или ложность </w:t>
      </w:r>
      <w:proofErr w:type="gramStart"/>
      <w:r w:rsidRPr="00212BFA">
        <w:rPr>
          <w:sz w:val="26"/>
          <w:szCs w:val="26"/>
          <w:shd w:val="clear" w:color="auto" w:fill="FFFFFF"/>
          <w:lang w:eastAsia="ru-RU"/>
        </w:rPr>
        <w:t>доказуема на основании бесспорных фактов</w:t>
      </w:r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shd w:val="clear" w:color="auto" w:fill="FFFFFF"/>
          <w:lang w:eastAsia="ru-RU"/>
        </w:rPr>
        <w:t>Позитивисты считали</w:t>
      </w:r>
      <w:proofErr w:type="gramEnd"/>
      <w:r w:rsidRPr="00212BFA">
        <w:rPr>
          <w:sz w:val="26"/>
          <w:szCs w:val="26"/>
          <w:shd w:val="clear" w:color="auto" w:fill="FFFFFF"/>
          <w:lang w:eastAsia="ru-RU"/>
        </w:rPr>
        <w:t>, что методы математической логики позволяют вычислять истинность любого суждения и множества суждений на основании истинности их элементарных составляющих.</w:t>
      </w:r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shd w:val="clear" w:color="auto" w:fill="FFFFFF"/>
          <w:lang w:eastAsia="ru-RU"/>
        </w:rPr>
        <w:t xml:space="preserve">3. Новейшим вариантом позитивизма явился </w:t>
      </w:r>
      <w:proofErr w:type="spellStart"/>
      <w:r w:rsidRPr="00212BFA">
        <w:rPr>
          <w:sz w:val="26"/>
          <w:szCs w:val="26"/>
          <w:shd w:val="clear" w:color="auto" w:fill="FFFFFF"/>
          <w:lang w:eastAsia="ru-RU"/>
        </w:rPr>
        <w:t>постпозитивизм</w:t>
      </w:r>
      <w:proofErr w:type="spellEnd"/>
      <w:r w:rsidRPr="00212BFA">
        <w:rPr>
          <w:sz w:val="26"/>
          <w:szCs w:val="26"/>
          <w:shd w:val="clear" w:color="auto" w:fill="FFFFFF"/>
          <w:lang w:eastAsia="ru-RU"/>
        </w:rPr>
        <w:t xml:space="preserve"> (вторая половина – конец XX в.).</w:t>
      </w:r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shd w:val="clear" w:color="auto" w:fill="FFFFFF"/>
          <w:lang w:eastAsia="ru-RU"/>
        </w:rPr>
        <w:t>Его главными представителями считаются </w:t>
      </w:r>
      <w:hyperlink r:id="rId5" w:history="1">
        <w:r w:rsidRPr="00212BFA">
          <w:rPr>
            <w:color w:val="0B61A4"/>
            <w:sz w:val="26"/>
            <w:szCs w:val="26"/>
            <w:shd w:val="clear" w:color="auto" w:fill="FFFFFF"/>
            <w:lang w:eastAsia="ru-RU"/>
          </w:rPr>
          <w:t>австрийский</w:t>
        </w:r>
      </w:hyperlink>
      <w:r w:rsidRPr="00212BFA">
        <w:rPr>
          <w:sz w:val="26"/>
          <w:szCs w:val="26"/>
          <w:shd w:val="clear" w:color="auto" w:fill="FFFFFF"/>
          <w:lang w:eastAsia="ru-RU"/>
        </w:rPr>
        <w:t> и </w:t>
      </w:r>
      <w:hyperlink r:id="rId6" w:history="1">
        <w:r w:rsidRPr="00212BFA">
          <w:rPr>
            <w:color w:val="0B61A4"/>
            <w:sz w:val="26"/>
            <w:szCs w:val="26"/>
            <w:shd w:val="clear" w:color="auto" w:fill="FFFFFF"/>
            <w:lang w:eastAsia="ru-RU"/>
          </w:rPr>
          <w:t>британский</w:t>
        </w:r>
      </w:hyperlink>
      <w:r w:rsidRPr="00212BFA">
        <w:rPr>
          <w:sz w:val="26"/>
          <w:szCs w:val="26"/>
          <w:shd w:val="clear" w:color="auto" w:fill="FFFFFF"/>
          <w:lang w:eastAsia="ru-RU"/>
        </w:rPr>
        <w:t> </w:t>
      </w:r>
      <w:hyperlink r:id="rId7" w:history="1">
        <w:proofErr w:type="gramStart"/>
        <w:r w:rsidRPr="00212BFA">
          <w:rPr>
            <w:color w:val="0B61A4"/>
            <w:sz w:val="26"/>
            <w:szCs w:val="26"/>
            <w:shd w:val="clear" w:color="auto" w:fill="FFFFFF"/>
            <w:lang w:eastAsia="ru-RU"/>
          </w:rPr>
          <w:t>философ</w:t>
        </w:r>
        <w:proofErr w:type="gramEnd"/>
      </w:hyperlink>
      <w:r w:rsidRPr="00212BFA">
        <w:rPr>
          <w:sz w:val="26"/>
          <w:szCs w:val="26"/>
          <w:shd w:val="clear" w:color="auto" w:fill="FFFFFF"/>
          <w:lang w:eastAsia="ru-RU"/>
        </w:rPr>
        <w:t> и </w:t>
      </w:r>
      <w:hyperlink r:id="rId8" w:history="1">
        <w:r w:rsidRPr="00212BFA">
          <w:rPr>
            <w:color w:val="0B61A4"/>
            <w:sz w:val="26"/>
            <w:szCs w:val="26"/>
            <w:shd w:val="clear" w:color="auto" w:fill="FFFFFF"/>
            <w:lang w:eastAsia="ru-RU"/>
          </w:rPr>
          <w:t>социолог</w:t>
        </w:r>
      </w:hyperlink>
      <w:r w:rsidRPr="00212BFA">
        <w:rPr>
          <w:sz w:val="26"/>
          <w:szCs w:val="26"/>
          <w:shd w:val="clear" w:color="auto" w:fill="FFFFFF"/>
          <w:lang w:eastAsia="ru-RU"/>
        </w:rPr>
        <w:t> </w:t>
      </w:r>
      <w:proofErr w:type="spellStart"/>
      <w:r w:rsidRPr="00212BFA">
        <w:rPr>
          <w:sz w:val="26"/>
          <w:szCs w:val="26"/>
          <w:shd w:val="clear" w:color="auto" w:fill="FFFFFF"/>
          <w:lang w:eastAsia="ru-RU"/>
        </w:rPr>
        <w:t>К.Поппер</w:t>
      </w:r>
      <w:proofErr w:type="spellEnd"/>
      <w:r w:rsidRPr="00212BFA">
        <w:rPr>
          <w:sz w:val="26"/>
          <w:szCs w:val="26"/>
          <w:shd w:val="clear" w:color="auto" w:fill="FFFFFF"/>
          <w:lang w:eastAsia="ru-RU"/>
        </w:rPr>
        <w:t xml:space="preserve"> (1902 – 1994), американский </w:t>
      </w:r>
      <w:hyperlink r:id="rId9" w:history="1">
        <w:r w:rsidRPr="00212BFA">
          <w:rPr>
            <w:color w:val="0B61A4"/>
            <w:sz w:val="26"/>
            <w:szCs w:val="26"/>
            <w:shd w:val="clear" w:color="auto" w:fill="FFFFFF"/>
            <w:lang w:eastAsia="ru-RU"/>
          </w:rPr>
          <w:t>историк</w:t>
        </w:r>
      </w:hyperlink>
      <w:r w:rsidRPr="00212BFA">
        <w:rPr>
          <w:sz w:val="26"/>
          <w:szCs w:val="26"/>
          <w:shd w:val="clear" w:color="auto" w:fill="FFFFFF"/>
          <w:lang w:eastAsia="ru-RU"/>
        </w:rPr>
        <w:t> и </w:t>
      </w:r>
      <w:hyperlink r:id="rId10" w:history="1">
        <w:r w:rsidRPr="00212BFA">
          <w:rPr>
            <w:color w:val="0B61A4"/>
            <w:sz w:val="26"/>
            <w:szCs w:val="26"/>
            <w:shd w:val="clear" w:color="auto" w:fill="FFFFFF"/>
            <w:lang w:eastAsia="ru-RU"/>
          </w:rPr>
          <w:t>философ науки</w:t>
        </w:r>
      </w:hyperlink>
      <w:r w:rsidRPr="00212BFA">
        <w:rPr>
          <w:sz w:val="26"/>
          <w:szCs w:val="26"/>
          <w:shd w:val="clear" w:color="auto" w:fill="FFFFFF"/>
          <w:lang w:eastAsia="ru-RU"/>
        </w:rPr>
        <w:t xml:space="preserve">. </w:t>
      </w:r>
      <w:proofErr w:type="spellStart"/>
      <w:r w:rsidRPr="00212BFA">
        <w:rPr>
          <w:sz w:val="26"/>
          <w:szCs w:val="26"/>
          <w:shd w:val="clear" w:color="auto" w:fill="FFFFFF"/>
          <w:lang w:eastAsia="ru-RU"/>
        </w:rPr>
        <w:t>Т.Кун</w:t>
      </w:r>
      <w:proofErr w:type="spellEnd"/>
      <w:r w:rsidRPr="00212BFA">
        <w:rPr>
          <w:sz w:val="26"/>
          <w:szCs w:val="26"/>
          <w:shd w:val="clear" w:color="auto" w:fill="FFFFFF"/>
          <w:lang w:eastAsia="ru-RU"/>
        </w:rPr>
        <w:t xml:space="preserve"> (1992 – 1996) и </w:t>
      </w:r>
      <w:proofErr w:type="spellStart"/>
      <w:r w:rsidRPr="00212BFA">
        <w:rPr>
          <w:sz w:val="26"/>
          <w:szCs w:val="26"/>
          <w:shd w:val="clear" w:color="auto" w:fill="FFFFFF"/>
          <w:lang w:eastAsia="ru-RU"/>
        </w:rPr>
        <w:t>П.Фейрабенд</w:t>
      </w:r>
      <w:proofErr w:type="spellEnd"/>
      <w:r w:rsidRPr="00212BFA">
        <w:rPr>
          <w:sz w:val="26"/>
          <w:szCs w:val="26"/>
          <w:shd w:val="clear" w:color="auto" w:fill="FFFFFF"/>
          <w:lang w:eastAsia="ru-RU"/>
        </w:rPr>
        <w:t>(1924 – 1994).</w:t>
      </w:r>
      <w:r w:rsidRPr="00212BFA">
        <w:rPr>
          <w:sz w:val="26"/>
          <w:szCs w:val="26"/>
          <w:lang w:eastAsia="ru-RU"/>
        </w:rPr>
        <w:br/>
      </w:r>
      <w:proofErr w:type="spellStart"/>
      <w:r w:rsidRPr="00212BFA">
        <w:rPr>
          <w:sz w:val="26"/>
          <w:szCs w:val="26"/>
          <w:shd w:val="clear" w:color="auto" w:fill="FFFFFF"/>
          <w:lang w:eastAsia="ru-RU"/>
        </w:rPr>
        <w:t>Постпозитивизм</w:t>
      </w:r>
      <w:proofErr w:type="spellEnd"/>
      <w:r w:rsidRPr="00212BFA">
        <w:rPr>
          <w:sz w:val="26"/>
          <w:szCs w:val="26"/>
          <w:shd w:val="clear" w:color="auto" w:fill="FFFFFF"/>
          <w:lang w:eastAsia="ru-RU"/>
        </w:rPr>
        <w:t xml:space="preserve"> – завершающая стадия развития позитивизма. Охватывает период</w:t>
      </w:r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lang w:eastAsia="ru-RU"/>
        </w:rPr>
        <w:lastRenderedPageBreak/>
        <w:br/>
      </w:r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shd w:val="clear" w:color="auto" w:fill="FFFFFF"/>
          <w:lang w:eastAsia="ru-RU"/>
        </w:rPr>
        <w:t>60–80-х годов ХХ века. Главная цель – тотальная критика главных идей логического позитивизма. Были предложены новые подходы к развитию науки и прогресса.</w:t>
      </w:r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shd w:val="clear" w:color="auto" w:fill="FFFFFF"/>
          <w:lang w:eastAsia="ru-RU"/>
        </w:rPr>
        <w:t>Основные положения:</w:t>
      </w:r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shd w:val="clear" w:color="auto" w:fill="FFFFFF"/>
          <w:lang w:eastAsia="ru-RU"/>
        </w:rPr>
        <w:t>– более прогрессивна та теория, которая имеет наибольшее подтверждение;</w:t>
      </w:r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shd w:val="clear" w:color="auto" w:fill="FFFFFF"/>
          <w:lang w:eastAsia="ru-RU"/>
        </w:rPr>
        <w:t>– для Поппера научный прогресс – непрерывный процесс опровержения теорий, ибо каждая из них потенциально ложная;</w:t>
      </w:r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shd w:val="clear" w:color="auto" w:fill="FFFFFF"/>
          <w:lang w:eastAsia="ru-RU"/>
        </w:rPr>
        <w:t>– для Куна научный прогресс – катастрофический процесс смены одной ведущей тории другой;</w:t>
      </w:r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shd w:val="clear" w:color="auto" w:fill="FFFFFF"/>
          <w:lang w:eastAsia="ru-RU"/>
        </w:rPr>
        <w:t xml:space="preserve">– согласно Попперу, теория научна, если она опровергаема в принципе, </w:t>
      </w:r>
      <w:proofErr w:type="spellStart"/>
      <w:r w:rsidRPr="00212BFA">
        <w:rPr>
          <w:sz w:val="26"/>
          <w:szCs w:val="26"/>
          <w:shd w:val="clear" w:color="auto" w:fill="FFFFFF"/>
          <w:lang w:eastAsia="ru-RU"/>
        </w:rPr>
        <w:t>т</w:t>
      </w:r>
      <w:proofErr w:type="gramStart"/>
      <w:r w:rsidRPr="00212BFA">
        <w:rPr>
          <w:sz w:val="26"/>
          <w:szCs w:val="26"/>
          <w:shd w:val="clear" w:color="auto" w:fill="FFFFFF"/>
          <w:lang w:eastAsia="ru-RU"/>
        </w:rPr>
        <w:t>.е</w:t>
      </w:r>
      <w:proofErr w:type="spellEnd"/>
      <w:proofErr w:type="gramEnd"/>
      <w:r w:rsidRPr="00212BFA">
        <w:rPr>
          <w:sz w:val="26"/>
          <w:szCs w:val="26"/>
          <w:shd w:val="clear" w:color="auto" w:fill="FFFFFF"/>
          <w:lang w:eastAsia="ru-RU"/>
        </w:rPr>
        <w:t xml:space="preserve"> существует хотя бы один эксперимент способный ее опровергнуть;</w:t>
      </w:r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shd w:val="clear" w:color="auto" w:fill="FFFFFF"/>
          <w:lang w:eastAsia="ru-RU"/>
        </w:rPr>
        <w:t xml:space="preserve">– по мнению Куна, наука – способ решения аномалий и </w:t>
      </w:r>
      <w:proofErr w:type="gramStart"/>
      <w:r w:rsidRPr="00212BFA">
        <w:rPr>
          <w:sz w:val="26"/>
          <w:szCs w:val="26"/>
          <w:shd w:val="clear" w:color="auto" w:fill="FFFFFF"/>
          <w:lang w:eastAsia="ru-RU"/>
        </w:rPr>
        <w:t>головоломок</w:t>
      </w:r>
      <w:proofErr w:type="gramEnd"/>
      <w:r w:rsidRPr="00212BFA">
        <w:rPr>
          <w:sz w:val="26"/>
          <w:szCs w:val="26"/>
          <w:shd w:val="clear" w:color="auto" w:fill="FFFFFF"/>
          <w:lang w:eastAsia="ru-RU"/>
        </w:rPr>
        <w:t xml:space="preserve"> поэтому научно все, что оценивается как эффективный метод их решения;</w:t>
      </w:r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shd w:val="clear" w:color="auto" w:fill="FFFFFF"/>
          <w:lang w:eastAsia="ru-RU"/>
        </w:rPr>
        <w:t xml:space="preserve">– </w:t>
      </w:r>
      <w:proofErr w:type="spellStart"/>
      <w:r w:rsidRPr="00212BFA">
        <w:rPr>
          <w:sz w:val="26"/>
          <w:szCs w:val="26"/>
          <w:shd w:val="clear" w:color="auto" w:fill="FFFFFF"/>
          <w:lang w:eastAsia="ru-RU"/>
        </w:rPr>
        <w:t>Файрабенд</w:t>
      </w:r>
      <w:proofErr w:type="spellEnd"/>
      <w:r w:rsidRPr="00212BFA">
        <w:rPr>
          <w:sz w:val="26"/>
          <w:szCs w:val="26"/>
          <w:shd w:val="clear" w:color="auto" w:fill="FFFFFF"/>
          <w:lang w:eastAsia="ru-RU"/>
        </w:rPr>
        <w:t xml:space="preserve"> выдвинул кредо: «в науке все дозволено», т.е. наука – один из инструментов власти.</w:t>
      </w:r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shd w:val="clear" w:color="auto" w:fill="FFFFFF"/>
          <w:lang w:eastAsia="ru-RU"/>
        </w:rPr>
        <w:t xml:space="preserve">Таким </w:t>
      </w:r>
      <w:proofErr w:type="gramStart"/>
      <w:r w:rsidRPr="00212BFA">
        <w:rPr>
          <w:sz w:val="26"/>
          <w:szCs w:val="26"/>
          <w:shd w:val="clear" w:color="auto" w:fill="FFFFFF"/>
          <w:lang w:eastAsia="ru-RU"/>
        </w:rPr>
        <w:t>образом</w:t>
      </w:r>
      <w:proofErr w:type="gramEnd"/>
      <w:r w:rsidRPr="00212BFA">
        <w:rPr>
          <w:sz w:val="26"/>
          <w:szCs w:val="26"/>
          <w:shd w:val="clear" w:color="auto" w:fill="FFFFFF"/>
          <w:lang w:eastAsia="ru-RU"/>
        </w:rPr>
        <w:t xml:space="preserve"> позитивисты:</w:t>
      </w:r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shd w:val="clear" w:color="auto" w:fill="FFFFFF"/>
          <w:lang w:eastAsia="ru-RU"/>
        </w:rPr>
        <w:t xml:space="preserve">– по-своему определили отношения между наукой и </w:t>
      </w:r>
      <w:proofErr w:type="spellStart"/>
      <w:r w:rsidRPr="00212BFA">
        <w:rPr>
          <w:sz w:val="26"/>
          <w:szCs w:val="26"/>
          <w:shd w:val="clear" w:color="auto" w:fill="FFFFFF"/>
          <w:lang w:eastAsia="ru-RU"/>
        </w:rPr>
        <w:t>ненаукой</w:t>
      </w:r>
      <w:proofErr w:type="spellEnd"/>
      <w:r w:rsidRPr="00212BFA">
        <w:rPr>
          <w:sz w:val="26"/>
          <w:szCs w:val="26"/>
          <w:shd w:val="clear" w:color="auto" w:fill="FFFFFF"/>
          <w:lang w:eastAsia="ru-RU"/>
        </w:rPr>
        <w:t>;</w:t>
      </w:r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shd w:val="clear" w:color="auto" w:fill="FFFFFF"/>
          <w:lang w:eastAsia="ru-RU"/>
        </w:rPr>
        <w:t>– отвергли идею существования независимого эмпирического базиса;</w:t>
      </w:r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shd w:val="clear" w:color="auto" w:fill="FFFFFF"/>
          <w:lang w:eastAsia="ru-RU"/>
        </w:rPr>
        <w:t>– читали, что все эмпирические данные теоретически и философски зависимые, и, не могут служить абсолютным критерием достоверности теоретического знания.</w:t>
      </w:r>
      <w:r w:rsidRPr="00212BFA">
        <w:rPr>
          <w:sz w:val="26"/>
          <w:szCs w:val="26"/>
          <w:lang w:eastAsia="ru-RU"/>
        </w:rPr>
        <w:br/>
      </w:r>
    </w:p>
    <w:p w:rsidR="00212BFA" w:rsidRPr="00212BFA" w:rsidRDefault="00212BFA" w:rsidP="00212BFA">
      <w:pPr>
        <w:pStyle w:val="a3"/>
        <w:rPr>
          <w:b/>
          <w:sz w:val="24"/>
          <w:szCs w:val="24"/>
          <w:lang w:eastAsia="ru-RU"/>
        </w:rPr>
      </w:pPr>
      <w:r w:rsidRPr="00212BFA">
        <w:rPr>
          <w:b/>
          <w:sz w:val="24"/>
          <w:szCs w:val="24"/>
          <w:lang w:eastAsia="ru-RU"/>
        </w:rPr>
        <w:t>Герменевтика</w:t>
      </w:r>
    </w:p>
    <w:p w:rsidR="00212BFA" w:rsidRPr="00212BFA" w:rsidRDefault="00212BFA" w:rsidP="00212BF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shd w:val="clear" w:color="auto" w:fill="FFFFFF"/>
          <w:lang w:eastAsia="ru-RU"/>
        </w:rPr>
        <w:t xml:space="preserve">1. Герменевтика – направление в философии, которое исследует теорию и практику истолкования текстов, символов, смыслов. Свое название герменевтика получила от имени древнегреческого бога Гермеса, который был посредником между богами и людьми. Основоположник герменевтики немецкий теолог и философ Фридрих </w:t>
      </w:r>
      <w:proofErr w:type="spellStart"/>
      <w:r w:rsidRPr="00212BFA">
        <w:rPr>
          <w:sz w:val="26"/>
          <w:szCs w:val="26"/>
          <w:shd w:val="clear" w:color="auto" w:fill="FFFFFF"/>
          <w:lang w:eastAsia="ru-RU"/>
        </w:rPr>
        <w:t>Шлейермахер</w:t>
      </w:r>
      <w:proofErr w:type="spellEnd"/>
      <w:r w:rsidRPr="00212BFA">
        <w:rPr>
          <w:sz w:val="26"/>
          <w:szCs w:val="26"/>
          <w:shd w:val="clear" w:color="auto" w:fill="FFFFFF"/>
          <w:lang w:eastAsia="ru-RU"/>
        </w:rPr>
        <w:t xml:space="preserve"> (1768 – 1834), крупные теоретики – немецкий историк культуры и философ Вильгельм </w:t>
      </w:r>
      <w:proofErr w:type="spellStart"/>
      <w:r w:rsidRPr="00212BFA">
        <w:rPr>
          <w:sz w:val="26"/>
          <w:szCs w:val="26"/>
          <w:shd w:val="clear" w:color="auto" w:fill="FFFFFF"/>
          <w:lang w:eastAsia="ru-RU"/>
        </w:rPr>
        <w:t>Дильтей</w:t>
      </w:r>
      <w:proofErr w:type="spellEnd"/>
      <w:r w:rsidRPr="00212BFA">
        <w:rPr>
          <w:sz w:val="26"/>
          <w:szCs w:val="26"/>
          <w:shd w:val="clear" w:color="auto" w:fill="FFFFFF"/>
          <w:lang w:eastAsia="ru-RU"/>
        </w:rPr>
        <w:t xml:space="preserve"> (1833 – 1911) и немецкие философы Мартин Хайдеггер (889 – 1976) и его ученик Ганс </w:t>
      </w:r>
      <w:proofErr w:type="spellStart"/>
      <w:r w:rsidRPr="00212BFA">
        <w:rPr>
          <w:sz w:val="26"/>
          <w:szCs w:val="26"/>
          <w:shd w:val="clear" w:color="auto" w:fill="FFFFFF"/>
          <w:lang w:eastAsia="ru-RU"/>
        </w:rPr>
        <w:t>Гадамер</w:t>
      </w:r>
      <w:proofErr w:type="spellEnd"/>
      <w:r w:rsidRPr="00212BFA">
        <w:rPr>
          <w:sz w:val="26"/>
          <w:szCs w:val="26"/>
          <w:shd w:val="clear" w:color="auto" w:fill="FFFFFF"/>
          <w:lang w:eastAsia="ru-RU"/>
        </w:rPr>
        <w:t xml:space="preserve"> (1900 – 2002).</w:t>
      </w:r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shd w:val="clear" w:color="auto" w:fill="FFFFFF"/>
          <w:lang w:eastAsia="ru-RU"/>
        </w:rPr>
        <w:t>Герменевтика использовалась в теологии и филологии как интерпретация текстов древних авторов на современный живой язык.</w:t>
      </w:r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shd w:val="clear" w:color="auto" w:fill="FFFFFF"/>
          <w:lang w:eastAsia="ru-RU"/>
        </w:rPr>
        <w:t xml:space="preserve">2. </w:t>
      </w:r>
      <w:proofErr w:type="spellStart"/>
      <w:r w:rsidRPr="00212BFA">
        <w:rPr>
          <w:sz w:val="26"/>
          <w:szCs w:val="26"/>
          <w:shd w:val="clear" w:color="auto" w:fill="FFFFFF"/>
          <w:lang w:eastAsia="ru-RU"/>
        </w:rPr>
        <w:t>Ф.Шлейермахер</w:t>
      </w:r>
      <w:proofErr w:type="spellEnd"/>
      <w:r w:rsidRPr="00212BFA">
        <w:rPr>
          <w:sz w:val="26"/>
          <w:szCs w:val="26"/>
          <w:shd w:val="clear" w:color="auto" w:fill="FFFFFF"/>
          <w:lang w:eastAsia="ru-RU"/>
        </w:rPr>
        <w:t xml:space="preserve"> видел цель исследования в том, чтобы понять автора лучше, чем он сам себя понимал. Ему принадлежит открытие герменевтического круга – понимание текста как целого требует понимания его частей, понимание его частей – понимания текста как целого.</w:t>
      </w:r>
      <w:r w:rsidRPr="00212BFA">
        <w:rPr>
          <w:sz w:val="26"/>
          <w:szCs w:val="26"/>
          <w:lang w:eastAsia="ru-RU"/>
        </w:rPr>
        <w:br/>
      </w:r>
      <w:proofErr w:type="spellStart"/>
      <w:r w:rsidRPr="00212BFA">
        <w:rPr>
          <w:sz w:val="26"/>
          <w:szCs w:val="26"/>
          <w:shd w:val="clear" w:color="auto" w:fill="FFFFFF"/>
          <w:lang w:eastAsia="ru-RU"/>
        </w:rPr>
        <w:t>В.Дильтей</w:t>
      </w:r>
      <w:proofErr w:type="spellEnd"/>
      <w:r w:rsidRPr="00212BFA">
        <w:rPr>
          <w:sz w:val="26"/>
          <w:szCs w:val="26"/>
          <w:shd w:val="clear" w:color="auto" w:fill="FFFFFF"/>
          <w:lang w:eastAsia="ru-RU"/>
        </w:rPr>
        <w:t xml:space="preserve"> метод «объяснения» в естественных науках противопоставил методу «понимания» в «науках о духе». «Природу мы объясняем, а душевную жизнь понимаем».</w:t>
      </w:r>
      <w:r w:rsidRPr="00212BFA">
        <w:rPr>
          <w:sz w:val="26"/>
          <w:szCs w:val="26"/>
          <w:lang w:eastAsia="ru-RU"/>
        </w:rPr>
        <w:br/>
      </w:r>
      <w:proofErr w:type="spellStart"/>
      <w:r w:rsidRPr="00212BFA">
        <w:rPr>
          <w:sz w:val="26"/>
          <w:szCs w:val="26"/>
          <w:shd w:val="clear" w:color="auto" w:fill="FFFFFF"/>
          <w:lang w:eastAsia="ru-RU"/>
        </w:rPr>
        <w:t>М.Хайдеггер</w:t>
      </w:r>
      <w:proofErr w:type="spellEnd"/>
      <w:r w:rsidRPr="00212BFA">
        <w:rPr>
          <w:sz w:val="26"/>
          <w:szCs w:val="26"/>
          <w:shd w:val="clear" w:color="auto" w:fill="FFFFFF"/>
          <w:lang w:eastAsia="ru-RU"/>
        </w:rPr>
        <w:t xml:space="preserve"> объясняет герменевтику не как понимание текста, а как онтологию (человеческого бытия в мире). Человек существует исторически: он не просто продукт исторических условий, а субъект этих условий. Чтобы понять мир надо понять самих себя. Чтобы понять самих себя, надо прежде понять мир.</w:t>
      </w:r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shd w:val="clear" w:color="auto" w:fill="FFFFFF"/>
          <w:lang w:eastAsia="ru-RU"/>
        </w:rPr>
        <w:t xml:space="preserve">Одним из известных представителей герменевтики XX века по праву считается </w:t>
      </w:r>
      <w:proofErr w:type="spellStart"/>
      <w:r w:rsidRPr="00212BFA">
        <w:rPr>
          <w:sz w:val="26"/>
          <w:szCs w:val="26"/>
          <w:shd w:val="clear" w:color="auto" w:fill="FFFFFF"/>
          <w:lang w:eastAsia="ru-RU"/>
        </w:rPr>
        <w:t>Х.Г.Гадамер</w:t>
      </w:r>
      <w:proofErr w:type="spellEnd"/>
      <w:r w:rsidRPr="00212BFA">
        <w:rPr>
          <w:sz w:val="26"/>
          <w:szCs w:val="26"/>
          <w:shd w:val="clear" w:color="auto" w:fill="FFFFFF"/>
          <w:lang w:eastAsia="ru-RU"/>
        </w:rPr>
        <w:t>. Герменевтика в его трудах рассматривается:</w:t>
      </w:r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shd w:val="clear" w:color="auto" w:fill="FFFFFF"/>
          <w:lang w:eastAsia="ru-RU"/>
        </w:rPr>
        <w:t>– не только как метод интерпретации текстов, но как особая философия понимания;</w:t>
      </w:r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shd w:val="clear" w:color="auto" w:fill="FFFFFF"/>
          <w:lang w:eastAsia="ru-RU"/>
        </w:rPr>
        <w:t>– понимание трактуется в качестве универсального способа существования деятельного человека, как его непосредственный жизненный опыт, так и опосредствованный (история, культура) опыт;</w:t>
      </w:r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shd w:val="clear" w:color="auto" w:fill="FFFFFF"/>
          <w:lang w:eastAsia="ru-RU"/>
        </w:rPr>
        <w:t>– основные механизмы формирования опыта заложены в языке.</w:t>
      </w:r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shd w:val="clear" w:color="auto" w:fill="FFFFFF"/>
          <w:lang w:eastAsia="ru-RU"/>
        </w:rPr>
        <w:t xml:space="preserve">Возможность понимания, утверждает </w:t>
      </w:r>
      <w:proofErr w:type="spellStart"/>
      <w:r w:rsidRPr="00212BFA">
        <w:rPr>
          <w:sz w:val="26"/>
          <w:szCs w:val="26"/>
          <w:shd w:val="clear" w:color="auto" w:fill="FFFFFF"/>
          <w:lang w:eastAsia="ru-RU"/>
        </w:rPr>
        <w:t>Х.Гадамер</w:t>
      </w:r>
      <w:proofErr w:type="spellEnd"/>
      <w:r w:rsidRPr="00212BFA">
        <w:rPr>
          <w:sz w:val="26"/>
          <w:szCs w:val="26"/>
          <w:shd w:val="clear" w:color="auto" w:fill="FFFFFF"/>
          <w:lang w:eastAsia="ru-RU"/>
        </w:rPr>
        <w:t xml:space="preserve">, заключена в </w:t>
      </w:r>
      <w:proofErr w:type="spellStart"/>
      <w:r w:rsidRPr="00212BFA">
        <w:rPr>
          <w:sz w:val="26"/>
          <w:szCs w:val="26"/>
          <w:shd w:val="clear" w:color="auto" w:fill="FFFFFF"/>
          <w:lang w:eastAsia="ru-RU"/>
        </w:rPr>
        <w:t>вопросноответной</w:t>
      </w:r>
      <w:proofErr w:type="spellEnd"/>
      <w:r w:rsidRPr="00212BFA">
        <w:rPr>
          <w:sz w:val="26"/>
          <w:szCs w:val="26"/>
          <w:shd w:val="clear" w:color="auto" w:fill="FFFFFF"/>
          <w:lang w:eastAsia="ru-RU"/>
        </w:rPr>
        <w:t xml:space="preserve"> структуре, диалоге «беседе» или «игре» </w:t>
      </w:r>
      <w:proofErr w:type="gramStart"/>
      <w:r w:rsidRPr="00212BFA">
        <w:rPr>
          <w:sz w:val="26"/>
          <w:szCs w:val="26"/>
          <w:shd w:val="clear" w:color="auto" w:fill="FFFFFF"/>
          <w:lang w:eastAsia="ru-RU"/>
        </w:rPr>
        <w:t>между</w:t>
      </w:r>
      <w:proofErr w:type="gramEnd"/>
      <w:r w:rsidRPr="00212BFA">
        <w:rPr>
          <w:sz w:val="26"/>
          <w:szCs w:val="26"/>
          <w:shd w:val="clear" w:color="auto" w:fill="FFFFFF"/>
          <w:lang w:eastAsia="ru-RU"/>
        </w:rPr>
        <w:t xml:space="preserve"> Я и ТЫ.</w:t>
      </w:r>
      <w:r w:rsidRPr="00212BFA">
        <w:rPr>
          <w:sz w:val="26"/>
          <w:szCs w:val="26"/>
          <w:lang w:eastAsia="ru-RU"/>
        </w:rPr>
        <w:br/>
      </w:r>
      <w:r w:rsidRPr="00212BFA">
        <w:rPr>
          <w:sz w:val="26"/>
          <w:szCs w:val="26"/>
          <w:shd w:val="clear" w:color="auto" w:fill="FFFFFF"/>
          <w:lang w:eastAsia="ru-RU"/>
        </w:rPr>
        <w:lastRenderedPageBreak/>
        <w:t xml:space="preserve">«Фундаментальная установка герменевтики такова: истину не может познать и сообщить кто-то один. Всемерно поддерживать диалог, давать сказать свое слово и </w:t>
      </w:r>
      <w:proofErr w:type="gramStart"/>
      <w:r w:rsidRPr="00212BFA">
        <w:rPr>
          <w:sz w:val="26"/>
          <w:szCs w:val="26"/>
          <w:shd w:val="clear" w:color="auto" w:fill="FFFFFF"/>
          <w:lang w:eastAsia="ru-RU"/>
        </w:rPr>
        <w:t>инакомыслящему</w:t>
      </w:r>
      <w:proofErr w:type="gramEnd"/>
      <w:r w:rsidRPr="00212BFA">
        <w:rPr>
          <w:sz w:val="26"/>
          <w:szCs w:val="26"/>
          <w:shd w:val="clear" w:color="auto" w:fill="FFFFFF"/>
          <w:lang w:eastAsia="ru-RU"/>
        </w:rPr>
        <w:t>, уметь усваивать произносимое им – вот в чем душа герменевтики».</w:t>
      </w:r>
      <w:r w:rsidRPr="00212BFA">
        <w:rPr>
          <w:sz w:val="26"/>
          <w:szCs w:val="26"/>
          <w:lang w:eastAsia="ru-RU"/>
        </w:rPr>
        <w:br/>
      </w:r>
    </w:p>
    <w:p w:rsidR="00212BFA" w:rsidRPr="00212BFA" w:rsidRDefault="00212BFA" w:rsidP="00212BFA">
      <w:pPr>
        <w:pStyle w:val="a3"/>
        <w:rPr>
          <w:b/>
          <w:sz w:val="24"/>
          <w:szCs w:val="24"/>
          <w:lang w:eastAsia="ru-RU"/>
        </w:rPr>
      </w:pPr>
      <w:r w:rsidRPr="00212BFA">
        <w:rPr>
          <w:b/>
          <w:sz w:val="24"/>
          <w:szCs w:val="24"/>
          <w:lang w:eastAsia="ru-RU"/>
        </w:rPr>
        <w:t>Экзистенциализм</w:t>
      </w:r>
    </w:p>
    <w:p w:rsidR="00212BFA" w:rsidRPr="00212BFA" w:rsidRDefault="00212BFA" w:rsidP="00212BF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12BFA">
        <w:rPr>
          <w:shd w:val="clear" w:color="auto" w:fill="FFFFFF"/>
          <w:lang w:eastAsia="ru-RU"/>
        </w:rPr>
        <w:t>1. Экзистенциализм – направление философии, главным предметом изучения которого стал человек, его проблемы, трудности, существование в окружающем мире. Возник после второй мировой войны в Германии, после второй мировой войны стал популярным во всем мире. Основоположник экзистенциализма датский религиозный философ Серен Кьеркегор (1813 – 1855). Идеи экзистенциализма, защищали и развивали многие выдающиеся философы. В Германии – это Мартин Хайдеггер (1889 – 1976), Карл Ясперс (1883 – 1969); во Франции – Жан Поль Сартр (1905 – 1980), Альбер Камю (1913 – 1960), в России – Лев Шестов (1866 – 1938), Николай Бердяев (1874 – 1948).</w:t>
      </w:r>
      <w:r w:rsidRPr="00212BFA">
        <w:rPr>
          <w:lang w:eastAsia="ru-RU"/>
        </w:rPr>
        <w:br/>
      </w:r>
      <w:r w:rsidRPr="00212BFA">
        <w:rPr>
          <w:shd w:val="clear" w:color="auto" w:fill="FFFFFF"/>
          <w:lang w:eastAsia="ru-RU"/>
        </w:rPr>
        <w:t>Обычно различают религиозный (</w:t>
      </w:r>
      <w:proofErr w:type="spellStart"/>
      <w:r w:rsidRPr="00212BFA">
        <w:rPr>
          <w:shd w:val="clear" w:color="auto" w:fill="FFFFFF"/>
          <w:lang w:eastAsia="ru-RU"/>
        </w:rPr>
        <w:t>К.Ясперс</w:t>
      </w:r>
      <w:proofErr w:type="spellEnd"/>
      <w:r w:rsidRPr="00212BFA">
        <w:rPr>
          <w:shd w:val="clear" w:color="auto" w:fill="FFFFFF"/>
          <w:lang w:eastAsia="ru-RU"/>
        </w:rPr>
        <w:t xml:space="preserve">, </w:t>
      </w:r>
      <w:proofErr w:type="spellStart"/>
      <w:r w:rsidRPr="00212BFA">
        <w:rPr>
          <w:shd w:val="clear" w:color="auto" w:fill="FFFFFF"/>
          <w:lang w:eastAsia="ru-RU"/>
        </w:rPr>
        <w:t>Г.Марсель</w:t>
      </w:r>
      <w:proofErr w:type="spellEnd"/>
      <w:r w:rsidRPr="00212BFA">
        <w:rPr>
          <w:shd w:val="clear" w:color="auto" w:fill="FFFFFF"/>
          <w:lang w:eastAsia="ru-RU"/>
        </w:rPr>
        <w:t xml:space="preserve">, </w:t>
      </w:r>
      <w:proofErr w:type="spellStart"/>
      <w:r w:rsidRPr="00212BFA">
        <w:rPr>
          <w:shd w:val="clear" w:color="auto" w:fill="FFFFFF"/>
          <w:lang w:eastAsia="ru-RU"/>
        </w:rPr>
        <w:t>А.Бердяев</w:t>
      </w:r>
      <w:proofErr w:type="spellEnd"/>
      <w:r w:rsidRPr="00212BFA">
        <w:rPr>
          <w:shd w:val="clear" w:color="auto" w:fill="FFFFFF"/>
          <w:lang w:eastAsia="ru-RU"/>
        </w:rPr>
        <w:t xml:space="preserve"> и др.), и атеистический (</w:t>
      </w:r>
      <w:proofErr w:type="spellStart"/>
      <w:r w:rsidRPr="00212BFA">
        <w:rPr>
          <w:shd w:val="clear" w:color="auto" w:fill="FFFFFF"/>
          <w:lang w:eastAsia="ru-RU"/>
        </w:rPr>
        <w:t>М.Хайдеггер</w:t>
      </w:r>
      <w:proofErr w:type="spellEnd"/>
      <w:r w:rsidRPr="00212BFA">
        <w:rPr>
          <w:shd w:val="clear" w:color="auto" w:fill="FFFFFF"/>
          <w:lang w:eastAsia="ru-RU"/>
        </w:rPr>
        <w:t xml:space="preserve">, </w:t>
      </w:r>
      <w:proofErr w:type="spellStart"/>
      <w:r w:rsidRPr="00212BFA">
        <w:rPr>
          <w:shd w:val="clear" w:color="auto" w:fill="FFFFFF"/>
          <w:lang w:eastAsia="ru-RU"/>
        </w:rPr>
        <w:t>Ж.П.Сартр</w:t>
      </w:r>
      <w:proofErr w:type="spellEnd"/>
      <w:r w:rsidRPr="00212BFA">
        <w:rPr>
          <w:shd w:val="clear" w:color="auto" w:fill="FFFFFF"/>
          <w:lang w:eastAsia="ru-RU"/>
        </w:rPr>
        <w:t xml:space="preserve">, </w:t>
      </w:r>
      <w:proofErr w:type="spellStart"/>
      <w:r w:rsidRPr="00212BFA">
        <w:rPr>
          <w:shd w:val="clear" w:color="auto" w:fill="FFFFFF"/>
          <w:lang w:eastAsia="ru-RU"/>
        </w:rPr>
        <w:t>А.Камю</w:t>
      </w:r>
      <w:proofErr w:type="spellEnd"/>
      <w:r w:rsidRPr="00212BFA">
        <w:rPr>
          <w:shd w:val="clear" w:color="auto" w:fill="FFFFFF"/>
          <w:lang w:eastAsia="ru-RU"/>
        </w:rPr>
        <w:t xml:space="preserve"> и др.) экзистенциализм. Такое деление условно, т.к. для многих представителей </w:t>
      </w:r>
      <w:proofErr w:type="spellStart"/>
      <w:r w:rsidRPr="00212BFA">
        <w:rPr>
          <w:shd w:val="clear" w:color="auto" w:fill="FFFFFF"/>
          <w:lang w:eastAsia="ru-RU"/>
        </w:rPr>
        <w:t>нерелиги</w:t>
      </w:r>
      <w:proofErr w:type="gramStart"/>
      <w:r w:rsidRPr="00212BFA">
        <w:rPr>
          <w:shd w:val="clear" w:color="auto" w:fill="FFFFFF"/>
          <w:lang w:eastAsia="ru-RU"/>
        </w:rPr>
        <w:t>o</w:t>
      </w:r>
      <w:proofErr w:type="gramEnd"/>
      <w:r w:rsidRPr="00212BFA">
        <w:rPr>
          <w:shd w:val="clear" w:color="auto" w:fill="FFFFFF"/>
          <w:lang w:eastAsia="ru-RU"/>
        </w:rPr>
        <w:t>зного</w:t>
      </w:r>
      <w:proofErr w:type="spellEnd"/>
      <w:r w:rsidRPr="00212BFA">
        <w:rPr>
          <w:shd w:val="clear" w:color="auto" w:fill="FFFFFF"/>
          <w:lang w:eastAsia="ru-RU"/>
        </w:rPr>
        <w:t xml:space="preserve"> экзистенциализма утверждение, что Бог умер, связано с признанием невозможности и абсурдности жизни людей без Бога.</w:t>
      </w:r>
      <w:r w:rsidRPr="00212BFA">
        <w:rPr>
          <w:lang w:eastAsia="ru-RU"/>
        </w:rPr>
        <w:br/>
      </w:r>
      <w:r w:rsidRPr="00212BFA">
        <w:rPr>
          <w:shd w:val="clear" w:color="auto" w:fill="FFFFFF"/>
          <w:lang w:eastAsia="ru-RU"/>
        </w:rPr>
        <w:t xml:space="preserve">2. </w:t>
      </w:r>
      <w:proofErr w:type="gramStart"/>
      <w:r w:rsidRPr="00212BFA">
        <w:rPr>
          <w:shd w:val="clear" w:color="auto" w:fill="FFFFFF"/>
          <w:lang w:eastAsia="ru-RU"/>
        </w:rPr>
        <w:t>Актуализации и расцвету экзистенциализма в первой половине XX в. способствовали следующие причины:</w:t>
      </w:r>
      <w:r w:rsidRPr="00212BFA">
        <w:rPr>
          <w:lang w:eastAsia="ru-RU"/>
        </w:rPr>
        <w:br/>
      </w:r>
      <w:r w:rsidRPr="00212BFA">
        <w:rPr>
          <w:shd w:val="clear" w:color="auto" w:fill="FFFFFF"/>
          <w:lang w:eastAsia="ru-RU"/>
        </w:rPr>
        <w:t>– нравственные, экономические и политические кризисы, охватывавшие человечество в период перед и после двух мировых войн;</w:t>
      </w:r>
      <w:r w:rsidRPr="00212BFA">
        <w:rPr>
          <w:lang w:eastAsia="ru-RU"/>
        </w:rPr>
        <w:br/>
      </w:r>
      <w:r w:rsidRPr="00212BFA">
        <w:rPr>
          <w:shd w:val="clear" w:color="auto" w:fill="FFFFFF"/>
          <w:lang w:eastAsia="ru-RU"/>
        </w:rPr>
        <w:t>– бурный рост науки и техники и использование технических достижений во вред человеку (совершенствование военной техники, применение отравляющих веществ в ходе боевых действий и т. д.);</w:t>
      </w:r>
      <w:proofErr w:type="gramEnd"/>
      <w:r w:rsidRPr="00212BFA">
        <w:rPr>
          <w:lang w:eastAsia="ru-RU"/>
        </w:rPr>
        <w:br/>
      </w:r>
      <w:r w:rsidRPr="00212BFA">
        <w:rPr>
          <w:shd w:val="clear" w:color="auto" w:fill="FFFFFF"/>
          <w:lang w:eastAsia="ru-RU"/>
        </w:rPr>
        <w:t>– опасность гибели человечества (изобретение и применение ядерного оружия, приближающаяся экологическая катастрофа);</w:t>
      </w:r>
      <w:r w:rsidRPr="00212BFA">
        <w:rPr>
          <w:lang w:eastAsia="ru-RU"/>
        </w:rPr>
        <w:br/>
      </w:r>
      <w:r w:rsidRPr="00212BFA">
        <w:rPr>
          <w:shd w:val="clear" w:color="auto" w:fill="FFFFFF"/>
          <w:lang w:eastAsia="ru-RU"/>
        </w:rPr>
        <w:t>– усиление жестокости, бесчеловечное отношение к окружающему миру;</w:t>
      </w:r>
      <w:r w:rsidRPr="00212BFA">
        <w:rPr>
          <w:lang w:eastAsia="ru-RU"/>
        </w:rPr>
        <w:br/>
      </w:r>
      <w:r w:rsidRPr="00212BFA">
        <w:rPr>
          <w:shd w:val="clear" w:color="auto" w:fill="FFFFFF"/>
          <w:lang w:eastAsia="ru-RU"/>
        </w:rPr>
        <w:t>– распространение фашистских и иных тоталитарных режимов, подавляющих личность;</w:t>
      </w:r>
      <w:r w:rsidRPr="00212BFA">
        <w:rPr>
          <w:lang w:eastAsia="ru-RU"/>
        </w:rPr>
        <w:br/>
      </w:r>
      <w:r w:rsidRPr="00212BFA">
        <w:rPr>
          <w:shd w:val="clear" w:color="auto" w:fill="FFFFFF"/>
          <w:lang w:eastAsia="ru-RU"/>
        </w:rPr>
        <w:t>– бессилие человека перед природой и перед техногенным обществом.</w:t>
      </w:r>
      <w:r w:rsidRPr="00212BFA">
        <w:rPr>
          <w:lang w:eastAsia="ru-RU"/>
        </w:rPr>
        <w:br/>
      </w:r>
      <w:r w:rsidRPr="00212BFA">
        <w:rPr>
          <w:shd w:val="clear" w:color="auto" w:fill="FFFFFF"/>
          <w:lang w:eastAsia="ru-RU"/>
        </w:rPr>
        <w:t>3. Основные проблемы, которым уделяли внимание философы-экзистенциалисты:</w:t>
      </w:r>
      <w:r w:rsidRPr="00212BFA">
        <w:rPr>
          <w:lang w:eastAsia="ru-RU"/>
        </w:rPr>
        <w:br/>
      </w:r>
      <w:r w:rsidRPr="00212BFA">
        <w:rPr>
          <w:shd w:val="clear" w:color="auto" w:fill="FFFFFF"/>
          <w:lang w:eastAsia="ru-RU"/>
        </w:rPr>
        <w:t>– уникальность человеческой личности, глубина его чувств и жизни в целом;</w:t>
      </w:r>
      <w:r w:rsidRPr="00212BFA">
        <w:rPr>
          <w:lang w:eastAsia="ru-RU"/>
        </w:rPr>
        <w:br/>
      </w:r>
      <w:r w:rsidRPr="00212BFA">
        <w:rPr>
          <w:shd w:val="clear" w:color="auto" w:fill="FFFFFF"/>
          <w:lang w:eastAsia="ru-RU"/>
        </w:rPr>
        <w:t>– противоречие между человеческим внутренним миром и окружающей жизнью;</w:t>
      </w:r>
      <w:r w:rsidRPr="00212BFA">
        <w:rPr>
          <w:lang w:eastAsia="ru-RU"/>
        </w:rPr>
        <w:br/>
      </w:r>
      <w:r w:rsidRPr="00212BFA">
        <w:rPr>
          <w:shd w:val="clear" w:color="auto" w:fill="FFFFFF"/>
          <w:lang w:eastAsia="ru-RU"/>
        </w:rPr>
        <w:t>– проблема отчуждения человека (общество, государство стали для человека абсолютно чужими, реальностью, которая полностью пренебрегает человеком, подавляет его «Я»);</w:t>
      </w:r>
      <w:r w:rsidRPr="00212BFA">
        <w:rPr>
          <w:lang w:eastAsia="ru-RU"/>
        </w:rPr>
        <w:br/>
      </w:r>
      <w:r w:rsidRPr="00212BFA">
        <w:rPr>
          <w:shd w:val="clear" w:color="auto" w:fill="FFFFFF"/>
          <w:lang w:eastAsia="ru-RU"/>
        </w:rPr>
        <w:t>– проблема одиночества, заброшенности;</w:t>
      </w:r>
      <w:r w:rsidRPr="00212BFA">
        <w:rPr>
          <w:lang w:eastAsia="ru-RU"/>
        </w:rPr>
        <w:br/>
      </w:r>
      <w:r w:rsidRPr="00212BFA">
        <w:rPr>
          <w:shd w:val="clear" w:color="auto" w:fill="FFFFFF"/>
          <w:lang w:eastAsia="ru-RU"/>
        </w:rPr>
        <w:t>– проблема бессмысленности жизни.</w:t>
      </w:r>
      <w:r w:rsidRPr="00212BFA">
        <w:rPr>
          <w:lang w:eastAsia="ru-RU"/>
        </w:rPr>
        <w:br/>
      </w:r>
      <w:r w:rsidRPr="00212BFA">
        <w:rPr>
          <w:shd w:val="clear" w:color="auto" w:fill="FFFFFF"/>
          <w:lang w:eastAsia="ru-RU"/>
        </w:rPr>
        <w:t>Центральные вопросы экзистенциализма – существование человека, смысл его жизни и судьбы в мире – необычайно созвучны любому, задумывающемуся над своим бытием, человеку. Вот почему экзистенциализм столь популярен и поныне.</w:t>
      </w:r>
      <w:r w:rsidRPr="00212BFA">
        <w:rPr>
          <w:lang w:eastAsia="ru-RU"/>
        </w:rPr>
        <w:br/>
      </w:r>
    </w:p>
    <w:p w:rsidR="00212BFA" w:rsidRPr="00212BFA" w:rsidRDefault="00212BFA" w:rsidP="00212BFA">
      <w:pPr>
        <w:pStyle w:val="a3"/>
        <w:rPr>
          <w:rFonts w:ascii="Calibri" w:eastAsia="Times New Roman" w:hAnsi="Calibri" w:cs="Calibri"/>
          <w:b/>
          <w:bCs/>
          <w:sz w:val="27"/>
          <w:szCs w:val="27"/>
          <w:lang w:eastAsia="ru-RU"/>
        </w:rPr>
      </w:pPr>
      <w:r w:rsidRPr="00212BFA">
        <w:rPr>
          <w:rFonts w:ascii="Calibri" w:eastAsia="Times New Roman" w:hAnsi="Calibri" w:cs="Calibri"/>
          <w:b/>
          <w:bCs/>
          <w:sz w:val="27"/>
          <w:szCs w:val="27"/>
          <w:lang w:eastAsia="ru-RU"/>
        </w:rPr>
        <w:t>Прагматизм</w:t>
      </w:r>
    </w:p>
    <w:p w:rsidR="00212BFA" w:rsidRDefault="00212BFA" w:rsidP="00212BFA">
      <w:pPr>
        <w:pStyle w:val="a3"/>
        <w:rPr>
          <w:rFonts w:ascii="Calibri" w:eastAsia="Times New Roman" w:hAnsi="Calibri" w:cs="Calibri"/>
          <w:shd w:val="clear" w:color="auto" w:fill="FFFFFF"/>
          <w:lang w:eastAsia="ru-RU"/>
        </w:rPr>
      </w:pPr>
      <w:bookmarkStart w:id="0" w:name="_GoBack"/>
      <w:bookmarkEnd w:id="0"/>
      <w:r w:rsidRPr="00212BFA">
        <w:rPr>
          <w:rFonts w:ascii="Calibri" w:eastAsia="Times New Roman" w:hAnsi="Calibri" w:cs="Calibri"/>
          <w:shd w:val="clear" w:color="auto" w:fill="FFFFFF"/>
          <w:lang w:eastAsia="ru-RU"/>
        </w:rPr>
        <w:t xml:space="preserve">1. Прагматизм – метод философии предназначенный для устранения из философии и науки не подтверждаемых опытом гипотез и допущений. Основателем прагматизма является американский философ, логик и математик Чарльз </w:t>
      </w:r>
      <w:proofErr w:type="spellStart"/>
      <w:r w:rsidRPr="00212BFA">
        <w:rPr>
          <w:rFonts w:ascii="Calibri" w:eastAsia="Times New Roman" w:hAnsi="Calibri" w:cs="Calibri"/>
          <w:shd w:val="clear" w:color="auto" w:fill="FFFFFF"/>
          <w:lang w:eastAsia="ru-RU"/>
        </w:rPr>
        <w:t>Сандерс</w:t>
      </w:r>
      <w:proofErr w:type="spellEnd"/>
      <w:r w:rsidRPr="00212BFA">
        <w:rPr>
          <w:rFonts w:ascii="Calibri" w:eastAsia="Times New Roman" w:hAnsi="Calibri" w:cs="Calibri"/>
          <w:shd w:val="clear" w:color="auto" w:fill="FFFFFF"/>
          <w:lang w:eastAsia="ru-RU"/>
        </w:rPr>
        <w:t xml:space="preserve"> Пирс (1839 – 1914).</w:t>
      </w:r>
      <w:r w:rsidRPr="00212BFA">
        <w:rPr>
          <w:rFonts w:ascii="Calibri" w:eastAsia="Times New Roman" w:hAnsi="Calibri" w:cs="Calibri"/>
          <w:lang w:eastAsia="ru-RU"/>
        </w:rPr>
        <w:br/>
      </w:r>
      <w:r w:rsidRPr="00212BFA">
        <w:rPr>
          <w:rFonts w:ascii="Calibri" w:eastAsia="Times New Roman" w:hAnsi="Calibri" w:cs="Calibri"/>
          <w:shd w:val="clear" w:color="auto" w:fill="FFFFFF"/>
          <w:lang w:eastAsia="ru-RU"/>
        </w:rPr>
        <w:t xml:space="preserve">Все споры в философии и науке из-за различного определения понятий, поэтому нужен новый метод определения значение понятий – </w:t>
      </w:r>
      <w:proofErr w:type="spellStart"/>
      <w:r w:rsidRPr="00212BFA">
        <w:rPr>
          <w:rFonts w:ascii="Calibri" w:eastAsia="Times New Roman" w:hAnsi="Calibri" w:cs="Calibri"/>
          <w:shd w:val="clear" w:color="auto" w:fill="FFFFFF"/>
          <w:lang w:eastAsia="ru-RU"/>
        </w:rPr>
        <w:t>прагиптизм</w:t>
      </w:r>
      <w:proofErr w:type="spellEnd"/>
      <w:r w:rsidRPr="00212BFA">
        <w:rPr>
          <w:rFonts w:ascii="Calibri" w:eastAsia="Times New Roman" w:hAnsi="Calibri" w:cs="Calibri"/>
          <w:shd w:val="clear" w:color="auto" w:fill="FFFFFF"/>
          <w:lang w:eastAsia="ru-RU"/>
        </w:rPr>
        <w:t>.</w:t>
      </w:r>
      <w:r w:rsidRPr="00212BFA">
        <w:rPr>
          <w:rFonts w:ascii="Calibri" w:eastAsia="Times New Roman" w:hAnsi="Calibri" w:cs="Calibri"/>
          <w:lang w:eastAsia="ru-RU"/>
        </w:rPr>
        <w:br/>
      </w:r>
      <w:r w:rsidRPr="00212BFA">
        <w:rPr>
          <w:rFonts w:ascii="Calibri" w:eastAsia="Times New Roman" w:hAnsi="Calibri" w:cs="Calibri"/>
          <w:shd w:val="clear" w:color="auto" w:fill="FFFFFF"/>
          <w:lang w:eastAsia="ru-RU"/>
        </w:rPr>
        <w:t xml:space="preserve">Слово </w:t>
      </w:r>
      <w:proofErr w:type="spellStart"/>
      <w:r w:rsidRPr="00212BFA">
        <w:rPr>
          <w:rFonts w:ascii="Calibri" w:eastAsia="Times New Roman" w:hAnsi="Calibri" w:cs="Calibri"/>
          <w:shd w:val="clear" w:color="auto" w:fill="FFFFFF"/>
          <w:lang w:eastAsia="ru-RU"/>
        </w:rPr>
        <w:t>прагма</w:t>
      </w:r>
      <w:proofErr w:type="spellEnd"/>
      <w:r w:rsidRPr="00212BFA">
        <w:rPr>
          <w:rFonts w:ascii="Calibri" w:eastAsia="Times New Roman" w:hAnsi="Calibri" w:cs="Calibri"/>
          <w:shd w:val="clear" w:color="auto" w:fill="FFFFFF"/>
          <w:lang w:eastAsia="ru-RU"/>
        </w:rPr>
        <w:t xml:space="preserve"> означает по-латыни действие. В основе философии прагматизма лежит деятельность, действие, практика человека.</w:t>
      </w:r>
      <w:r w:rsidRPr="00212BFA">
        <w:rPr>
          <w:rFonts w:ascii="Calibri" w:eastAsia="Times New Roman" w:hAnsi="Calibri" w:cs="Calibri"/>
          <w:lang w:eastAsia="ru-RU"/>
        </w:rPr>
        <w:br/>
      </w:r>
      <w:r w:rsidRPr="00212BFA">
        <w:rPr>
          <w:rFonts w:ascii="Calibri" w:eastAsia="Times New Roman" w:hAnsi="Calibri" w:cs="Calibri"/>
          <w:shd w:val="clear" w:color="auto" w:fill="FFFFFF"/>
          <w:lang w:eastAsia="ru-RU"/>
        </w:rPr>
        <w:t>Главный принцип прагматизма провозглашает тезис о том, что у каждого человека – своя философия:</w:t>
      </w:r>
      <w:r w:rsidRPr="00212BFA">
        <w:rPr>
          <w:rFonts w:ascii="Calibri" w:eastAsia="Times New Roman" w:hAnsi="Calibri" w:cs="Calibri"/>
          <w:lang w:eastAsia="ru-RU"/>
        </w:rPr>
        <w:br/>
      </w:r>
      <w:r w:rsidRPr="00212BFA">
        <w:rPr>
          <w:rFonts w:ascii="Calibri" w:eastAsia="Times New Roman" w:hAnsi="Calibri" w:cs="Calibri"/>
          <w:shd w:val="clear" w:color="auto" w:fill="FFFFFF"/>
          <w:lang w:eastAsia="ru-RU"/>
        </w:rPr>
        <w:t>– действительность обладает множеством форм, а свободное творчество каждого человека создает разнообразную картину мира;</w:t>
      </w:r>
      <w:r w:rsidRPr="00212BFA">
        <w:rPr>
          <w:rFonts w:ascii="Calibri" w:eastAsia="Times New Roman" w:hAnsi="Calibri" w:cs="Calibri"/>
          <w:lang w:eastAsia="ru-RU"/>
        </w:rPr>
        <w:br/>
      </w:r>
      <w:r w:rsidRPr="00212BFA">
        <w:rPr>
          <w:rFonts w:ascii="Calibri" w:eastAsia="Times New Roman" w:hAnsi="Calibri" w:cs="Calibri"/>
          <w:shd w:val="clear" w:color="auto" w:fill="FFFFFF"/>
          <w:lang w:eastAsia="ru-RU"/>
        </w:rPr>
        <w:t>– именно субъективное мнение субъекта определяет представление о том, что истинно, а что ложно;</w:t>
      </w:r>
      <w:r w:rsidRPr="00212BFA">
        <w:rPr>
          <w:rFonts w:ascii="Calibri" w:eastAsia="Times New Roman" w:hAnsi="Calibri" w:cs="Calibri"/>
          <w:lang w:eastAsia="ru-RU"/>
        </w:rPr>
        <w:br/>
      </w:r>
      <w:r w:rsidRPr="00212BFA">
        <w:rPr>
          <w:rFonts w:ascii="Calibri" w:eastAsia="Times New Roman" w:hAnsi="Calibri" w:cs="Calibri"/>
          <w:shd w:val="clear" w:color="auto" w:fill="FFFFFF"/>
          <w:lang w:eastAsia="ru-RU"/>
        </w:rPr>
        <w:t>– и подтверждает эту истинность или ложность успешность практических действий человека.</w:t>
      </w:r>
      <w:r w:rsidRPr="00212BFA">
        <w:rPr>
          <w:rFonts w:ascii="Calibri" w:eastAsia="Times New Roman" w:hAnsi="Calibri" w:cs="Calibri"/>
          <w:lang w:eastAsia="ru-RU"/>
        </w:rPr>
        <w:br/>
      </w:r>
      <w:r w:rsidRPr="00212BFA">
        <w:rPr>
          <w:rFonts w:ascii="Calibri" w:eastAsia="Times New Roman" w:hAnsi="Calibri" w:cs="Calibri"/>
          <w:shd w:val="clear" w:color="auto" w:fill="FFFFFF"/>
          <w:lang w:eastAsia="ru-RU"/>
        </w:rPr>
        <w:t>Сторонники прагматизма утверждают, что истиной является то, что лучше работает на нас.</w:t>
      </w:r>
      <w:r w:rsidRPr="00212BFA">
        <w:rPr>
          <w:rFonts w:ascii="Calibri" w:eastAsia="Times New Roman" w:hAnsi="Calibri" w:cs="Calibri"/>
          <w:lang w:eastAsia="ru-RU"/>
        </w:rPr>
        <w:br/>
      </w:r>
    </w:p>
    <w:p w:rsidR="00DF5C06" w:rsidRPr="00212BFA" w:rsidRDefault="00212BFA" w:rsidP="00212BFA">
      <w:pPr>
        <w:pStyle w:val="a3"/>
      </w:pPr>
      <w:r w:rsidRPr="00212BFA">
        <w:rPr>
          <w:rFonts w:ascii="Calibri" w:eastAsia="Times New Roman" w:hAnsi="Calibri" w:cs="Calibri"/>
          <w:b/>
          <w:sz w:val="28"/>
          <w:szCs w:val="28"/>
          <w:u w:val="single"/>
          <w:shd w:val="clear" w:color="auto" w:fill="FFFFFF"/>
          <w:lang w:eastAsia="ru-RU"/>
        </w:rPr>
        <w:t>Вопросы и задания</w:t>
      </w:r>
      <w:r w:rsidRPr="00212BFA">
        <w:rPr>
          <w:rFonts w:ascii="Calibri" w:eastAsia="Times New Roman" w:hAnsi="Calibri" w:cs="Calibri"/>
          <w:b/>
          <w:sz w:val="28"/>
          <w:szCs w:val="28"/>
          <w:u w:val="single"/>
          <w:lang w:eastAsia="ru-RU"/>
        </w:rPr>
        <w:br/>
      </w:r>
      <w:r w:rsidRPr="00212BFA">
        <w:rPr>
          <w:rFonts w:ascii="Calibri" w:eastAsia="Times New Roman" w:hAnsi="Calibri" w:cs="Calibri"/>
          <w:shd w:val="clear" w:color="auto" w:fill="FFFFFF"/>
          <w:lang w:eastAsia="ru-RU"/>
        </w:rPr>
        <w:t>1. Дать определение и раскрыть основные черты психоанализа.</w:t>
      </w:r>
      <w:r w:rsidRPr="00212BFA">
        <w:rPr>
          <w:rFonts w:ascii="Calibri" w:eastAsia="Times New Roman" w:hAnsi="Calibri" w:cs="Calibri"/>
          <w:lang w:eastAsia="ru-RU"/>
        </w:rPr>
        <w:br/>
      </w:r>
      <w:r w:rsidRPr="00212BFA">
        <w:rPr>
          <w:rFonts w:ascii="Calibri" w:eastAsia="Times New Roman" w:hAnsi="Calibri" w:cs="Calibri"/>
          <w:shd w:val="clear" w:color="auto" w:fill="FFFFFF"/>
          <w:lang w:eastAsia="ru-RU"/>
        </w:rPr>
        <w:t>2. В чем заключается сущность современной теологической философии?</w:t>
      </w:r>
      <w:r w:rsidRPr="00212BFA">
        <w:rPr>
          <w:rFonts w:ascii="Calibri" w:eastAsia="Times New Roman" w:hAnsi="Calibri" w:cs="Calibri"/>
          <w:lang w:eastAsia="ru-RU"/>
        </w:rPr>
        <w:br/>
      </w:r>
      <w:r w:rsidRPr="00212BFA">
        <w:rPr>
          <w:rFonts w:ascii="Calibri" w:eastAsia="Times New Roman" w:hAnsi="Calibri" w:cs="Calibri"/>
          <w:shd w:val="clear" w:color="auto" w:fill="FFFFFF"/>
          <w:lang w:eastAsia="ru-RU"/>
        </w:rPr>
        <w:t>3. Составить схему «Основные направления современной позитивистской философии».</w:t>
      </w:r>
      <w:r w:rsidRPr="00212BFA">
        <w:rPr>
          <w:rFonts w:ascii="Calibri" w:eastAsia="Times New Roman" w:hAnsi="Calibri" w:cs="Calibri"/>
          <w:lang w:eastAsia="ru-RU"/>
        </w:rPr>
        <w:br/>
      </w:r>
      <w:r w:rsidRPr="00212BFA">
        <w:rPr>
          <w:rFonts w:ascii="Calibri" w:eastAsia="Times New Roman" w:hAnsi="Calibri" w:cs="Calibri"/>
          <w:shd w:val="clear" w:color="auto" w:fill="FFFFFF"/>
          <w:lang w:eastAsia="ru-RU"/>
        </w:rPr>
        <w:t>4. Перечислить основные черты герменевтики, экзистенциализма и прагматизма.</w:t>
      </w:r>
    </w:p>
    <w:sectPr w:rsidR="00DF5C06" w:rsidRPr="00212BFA" w:rsidSect="00212BFA">
      <w:pgSz w:w="11906" w:h="16838"/>
      <w:pgMar w:top="426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BFA"/>
    <w:rsid w:val="00212BFA"/>
    <w:rsid w:val="00DF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2BF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2B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1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feratwork.ru/osnovi_filosofii_2015/section-17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feratwork.ru/osnovi_filosofii_2015/section-17.htm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feratwork.ru/osnovi_filosofii_2015/section-17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eferatwork.ru/osnovi_filosofii_2015/section-17.html" TargetMode="External"/><Relationship Id="rId10" Type="http://schemas.openxmlformats.org/officeDocument/2006/relationships/hyperlink" Target="https://referatwork.ru/osnovi_filosofii_2015/section-17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feratwork.ru/osnovi_filosofii_2015/section-1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2456</Words>
  <Characters>14003</Characters>
  <Application>Microsoft Office Word</Application>
  <DocSecurity>0</DocSecurity>
  <Lines>116</Lines>
  <Paragraphs>32</Paragraphs>
  <ScaleCrop>false</ScaleCrop>
  <Company/>
  <LinksUpToDate>false</LinksUpToDate>
  <CharactersWithSpaces>16427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2021-12-10T06:10:00Z</dcterms:created>
  <dcterms:modified xsi:type="dcterms:W3CDTF">2021-12-10T06:13:00Z</dcterms:modified>
</cp:coreProperties>
</file>