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AE221" w14:textId="77777777" w:rsidR="003C03DE" w:rsidRDefault="003C03DE" w:rsidP="003C03DE">
      <w:pPr>
        <w:shd w:val="clear" w:color="auto" w:fill="FFFFFF"/>
        <w:spacing w:after="0" w:line="293" w:lineRule="atLeast"/>
        <w:rPr>
          <w:rFonts w:ascii="Times New Roman" w:eastAsia="Times New Roman" w:hAnsi="Times New Roman" w:cs="Times New Roman"/>
          <w:b/>
          <w:iCs/>
          <w:color w:val="FF0000"/>
          <w:sz w:val="24"/>
          <w:szCs w:val="23"/>
          <w:lang w:eastAsia="ru-RU"/>
        </w:rPr>
      </w:pPr>
      <w:r>
        <w:rPr>
          <w:rFonts w:ascii="Times New Roman" w:eastAsia="Times New Roman" w:hAnsi="Times New Roman" w:cs="Times New Roman"/>
          <w:b/>
          <w:iCs/>
          <w:color w:val="FF0000"/>
          <w:sz w:val="24"/>
          <w:szCs w:val="23"/>
          <w:lang w:eastAsia="ru-RU"/>
        </w:rPr>
        <w:t>Лекции будут проверятся позже.</w:t>
      </w:r>
    </w:p>
    <w:p w14:paraId="42549065" w14:textId="539F78B6" w:rsidR="003C03DE" w:rsidRDefault="003C03DE" w:rsidP="003C03DE">
      <w:pPr>
        <w:shd w:val="clear" w:color="auto" w:fill="FFFFFF"/>
        <w:spacing w:after="0" w:line="293" w:lineRule="atLeast"/>
        <w:rPr>
          <w:rFonts w:ascii="Times New Roman" w:eastAsia="Times New Roman" w:hAnsi="Times New Roman" w:cs="Times New Roman"/>
          <w:b/>
          <w:iCs/>
          <w:color w:val="FF0000"/>
          <w:sz w:val="24"/>
          <w:szCs w:val="23"/>
          <w:lang w:eastAsia="ru-RU"/>
        </w:rPr>
      </w:pPr>
      <w:r>
        <w:rPr>
          <w:rFonts w:ascii="Times New Roman" w:eastAsia="Times New Roman" w:hAnsi="Times New Roman" w:cs="Times New Roman"/>
          <w:b/>
          <w:iCs/>
          <w:color w:val="FF0000"/>
          <w:sz w:val="24"/>
          <w:szCs w:val="23"/>
          <w:lang w:eastAsia="ru-RU"/>
        </w:rPr>
        <w:t xml:space="preserve">Выполненное задание присылать на почту </w:t>
      </w:r>
      <w:hyperlink r:id="rId7" w:history="1">
        <w:r w:rsidRPr="00565EB1">
          <w:rPr>
            <w:rStyle w:val="a4"/>
            <w:rFonts w:ascii="Times New Roman" w:eastAsia="Times New Roman" w:hAnsi="Times New Roman" w:cs="Times New Roman"/>
            <w:b/>
            <w:iCs/>
            <w:sz w:val="24"/>
            <w:szCs w:val="23"/>
            <w:lang w:val="en-US" w:eastAsia="ru-RU"/>
          </w:rPr>
          <w:t>m</w:t>
        </w:r>
        <w:r w:rsidRPr="00565EB1">
          <w:rPr>
            <w:rStyle w:val="a4"/>
            <w:rFonts w:ascii="Times New Roman" w:eastAsia="Times New Roman" w:hAnsi="Times New Roman" w:cs="Times New Roman"/>
            <w:b/>
            <w:iCs/>
            <w:sz w:val="24"/>
            <w:szCs w:val="23"/>
            <w:lang w:eastAsia="ru-RU"/>
          </w:rPr>
          <w:t>_</w:t>
        </w:r>
        <w:r w:rsidRPr="00565EB1">
          <w:rPr>
            <w:rStyle w:val="a4"/>
            <w:rFonts w:ascii="Times New Roman" w:eastAsia="Times New Roman" w:hAnsi="Times New Roman" w:cs="Times New Roman"/>
            <w:b/>
            <w:iCs/>
            <w:sz w:val="24"/>
            <w:szCs w:val="23"/>
            <w:lang w:val="en-US" w:eastAsia="ru-RU"/>
          </w:rPr>
          <w:t>szv</w:t>
        </w:r>
        <w:r w:rsidRPr="00565EB1">
          <w:rPr>
            <w:rStyle w:val="a4"/>
            <w:rFonts w:ascii="Times New Roman" w:eastAsia="Times New Roman" w:hAnsi="Times New Roman" w:cs="Times New Roman"/>
            <w:b/>
            <w:iCs/>
            <w:sz w:val="24"/>
            <w:szCs w:val="23"/>
            <w:lang w:eastAsia="ru-RU"/>
          </w:rPr>
          <w:t>@</w:t>
        </w:r>
        <w:r w:rsidRPr="00565EB1">
          <w:rPr>
            <w:rStyle w:val="a4"/>
            <w:rFonts w:ascii="Times New Roman" w:eastAsia="Times New Roman" w:hAnsi="Times New Roman" w:cs="Times New Roman"/>
            <w:b/>
            <w:iCs/>
            <w:sz w:val="24"/>
            <w:szCs w:val="23"/>
            <w:lang w:val="en-US" w:eastAsia="ru-RU"/>
          </w:rPr>
          <w:t>bk</w:t>
        </w:r>
        <w:r w:rsidRPr="00565EB1">
          <w:rPr>
            <w:rStyle w:val="a4"/>
            <w:rFonts w:ascii="Times New Roman" w:eastAsia="Times New Roman" w:hAnsi="Times New Roman" w:cs="Times New Roman"/>
            <w:b/>
            <w:iCs/>
            <w:sz w:val="24"/>
            <w:szCs w:val="23"/>
            <w:lang w:eastAsia="ru-RU"/>
          </w:rPr>
          <w:t>.</w:t>
        </w:r>
        <w:r w:rsidRPr="00565EB1">
          <w:rPr>
            <w:rStyle w:val="a4"/>
            <w:rFonts w:ascii="Times New Roman" w:eastAsia="Times New Roman" w:hAnsi="Times New Roman" w:cs="Times New Roman"/>
            <w:b/>
            <w:iCs/>
            <w:sz w:val="24"/>
            <w:szCs w:val="23"/>
            <w:lang w:val="en-US" w:eastAsia="ru-RU"/>
          </w:rPr>
          <w:t>ru</w:t>
        </w:r>
      </w:hyperlink>
      <w:r>
        <w:rPr>
          <w:rFonts w:ascii="Times New Roman" w:eastAsia="Times New Roman" w:hAnsi="Times New Roman" w:cs="Times New Roman"/>
          <w:b/>
          <w:iCs/>
          <w:color w:val="FF0000"/>
          <w:sz w:val="24"/>
          <w:szCs w:val="23"/>
          <w:lang w:eastAsia="ru-RU"/>
        </w:rPr>
        <w:t xml:space="preserve"> или в контакте </w:t>
      </w:r>
      <w:hyperlink r:id="rId8" w:history="1">
        <w:r w:rsidRPr="00565EB1">
          <w:rPr>
            <w:rStyle w:val="a4"/>
            <w:rFonts w:ascii="Times New Roman" w:eastAsia="Times New Roman" w:hAnsi="Times New Roman" w:cs="Times New Roman"/>
            <w:b/>
            <w:iCs/>
            <w:sz w:val="24"/>
            <w:szCs w:val="23"/>
            <w:lang w:eastAsia="ru-RU"/>
          </w:rPr>
          <w:t>https://vk.com/m_szv</w:t>
        </w:r>
      </w:hyperlink>
      <w:r>
        <w:rPr>
          <w:rFonts w:ascii="Times New Roman" w:eastAsia="Times New Roman" w:hAnsi="Times New Roman" w:cs="Times New Roman"/>
          <w:b/>
          <w:iCs/>
          <w:color w:val="FF0000"/>
          <w:sz w:val="24"/>
          <w:szCs w:val="23"/>
          <w:lang w:eastAsia="ru-RU"/>
        </w:rPr>
        <w:t xml:space="preserve"> (страница доступна только авторизованным пользователям)</w:t>
      </w:r>
    </w:p>
    <w:p w14:paraId="27E6C42C" w14:textId="4F21E6D0" w:rsidR="003C03DE" w:rsidRDefault="003C03DE" w:rsidP="003C03DE">
      <w:pPr>
        <w:shd w:val="clear" w:color="auto" w:fill="FFFFFF"/>
        <w:spacing w:after="0" w:line="293" w:lineRule="atLeast"/>
        <w:rPr>
          <w:rFonts w:ascii="Times New Roman" w:eastAsia="Times New Roman" w:hAnsi="Times New Roman" w:cs="Times New Roman"/>
          <w:b/>
          <w:iCs/>
          <w:color w:val="FF0000"/>
          <w:sz w:val="24"/>
          <w:szCs w:val="23"/>
          <w:lang w:eastAsia="ru-RU"/>
        </w:rPr>
      </w:pPr>
      <w:r>
        <w:rPr>
          <w:rFonts w:ascii="Times New Roman" w:eastAsia="Times New Roman" w:hAnsi="Times New Roman" w:cs="Times New Roman"/>
          <w:b/>
          <w:iCs/>
          <w:color w:val="FF0000"/>
          <w:sz w:val="24"/>
          <w:szCs w:val="23"/>
          <w:lang w:eastAsia="ru-RU"/>
        </w:rPr>
        <w:t>Задание можно выполнять как от руки, так и в электронном виде.</w:t>
      </w:r>
    </w:p>
    <w:p w14:paraId="1F90983A" w14:textId="77777777" w:rsidR="003C03DE" w:rsidRDefault="003C03DE" w:rsidP="003C03DE">
      <w:pPr>
        <w:shd w:val="clear" w:color="auto" w:fill="FFFFFF"/>
        <w:spacing w:after="0" w:line="293" w:lineRule="atLeast"/>
        <w:rPr>
          <w:rFonts w:ascii="Times New Roman" w:eastAsia="Times New Roman" w:hAnsi="Times New Roman" w:cs="Times New Roman"/>
          <w:b/>
          <w:iCs/>
          <w:color w:val="FF0000"/>
          <w:sz w:val="24"/>
          <w:szCs w:val="23"/>
          <w:lang w:eastAsia="ru-RU"/>
        </w:rPr>
      </w:pPr>
      <w:r>
        <w:rPr>
          <w:rFonts w:ascii="Times New Roman" w:eastAsia="Times New Roman" w:hAnsi="Times New Roman" w:cs="Times New Roman"/>
          <w:b/>
          <w:iCs/>
          <w:color w:val="FF0000"/>
          <w:sz w:val="24"/>
          <w:szCs w:val="23"/>
          <w:lang w:eastAsia="ru-RU"/>
        </w:rPr>
        <w:t xml:space="preserve">Не забывайте указывать Ф.И.О и группу. </w:t>
      </w:r>
    </w:p>
    <w:p w14:paraId="784CF842" w14:textId="77777777" w:rsidR="002A3FEA" w:rsidRDefault="002A3FEA" w:rsidP="00D80C4F">
      <w:pPr>
        <w:shd w:val="clear" w:color="auto" w:fill="FFFFFF"/>
        <w:spacing w:after="0" w:line="293" w:lineRule="atLeast"/>
        <w:jc w:val="center"/>
        <w:rPr>
          <w:rFonts w:ascii="Times New Roman" w:eastAsia="Times New Roman" w:hAnsi="Times New Roman" w:cs="Times New Roman"/>
          <w:b/>
          <w:iCs/>
          <w:color w:val="FF0000"/>
          <w:sz w:val="24"/>
          <w:szCs w:val="23"/>
          <w:lang w:eastAsia="ru-RU"/>
        </w:rPr>
      </w:pPr>
    </w:p>
    <w:p w14:paraId="45B1F39E" w14:textId="45C586D8" w:rsidR="00ED60A2" w:rsidRDefault="00ED60A2" w:rsidP="00D80C4F">
      <w:pPr>
        <w:shd w:val="clear" w:color="auto" w:fill="FFFFFF"/>
        <w:spacing w:after="0" w:line="293" w:lineRule="atLeast"/>
        <w:jc w:val="center"/>
        <w:rPr>
          <w:rFonts w:ascii="Times New Roman" w:eastAsia="Times New Roman" w:hAnsi="Times New Roman" w:cs="Times New Roman"/>
          <w:b/>
          <w:iCs/>
          <w:color w:val="FF0000"/>
          <w:sz w:val="24"/>
          <w:szCs w:val="23"/>
          <w:lang w:eastAsia="ru-RU"/>
        </w:rPr>
      </w:pPr>
      <w:r w:rsidRPr="00ED60A2">
        <w:rPr>
          <w:rFonts w:ascii="Times New Roman" w:eastAsia="Times New Roman" w:hAnsi="Times New Roman" w:cs="Times New Roman"/>
          <w:b/>
          <w:iCs/>
          <w:color w:val="FF0000"/>
          <w:sz w:val="24"/>
          <w:szCs w:val="23"/>
          <w:lang w:eastAsia="ru-RU"/>
        </w:rPr>
        <w:t>0</w:t>
      </w:r>
      <w:r w:rsidR="002A3FEA">
        <w:rPr>
          <w:rFonts w:ascii="Times New Roman" w:eastAsia="Times New Roman" w:hAnsi="Times New Roman" w:cs="Times New Roman"/>
          <w:b/>
          <w:iCs/>
          <w:color w:val="FF0000"/>
          <w:sz w:val="24"/>
          <w:szCs w:val="23"/>
          <w:lang w:eastAsia="ru-RU"/>
        </w:rPr>
        <w:t>4</w:t>
      </w:r>
      <w:r w:rsidRPr="00ED60A2">
        <w:rPr>
          <w:rFonts w:ascii="Times New Roman" w:eastAsia="Times New Roman" w:hAnsi="Times New Roman" w:cs="Times New Roman"/>
          <w:b/>
          <w:iCs/>
          <w:color w:val="FF0000"/>
          <w:sz w:val="24"/>
          <w:szCs w:val="23"/>
          <w:lang w:eastAsia="ru-RU"/>
        </w:rPr>
        <w:t xml:space="preserve">.02.22 </w:t>
      </w:r>
    </w:p>
    <w:p w14:paraId="45D2F6A4" w14:textId="78AC616F" w:rsidR="002A3FEA" w:rsidRPr="00ED60A2" w:rsidRDefault="002A3FEA" w:rsidP="00D80C4F">
      <w:pPr>
        <w:shd w:val="clear" w:color="auto" w:fill="FFFFFF"/>
        <w:spacing w:after="0" w:line="293" w:lineRule="atLeast"/>
        <w:jc w:val="center"/>
        <w:rPr>
          <w:rFonts w:ascii="Times New Roman" w:eastAsia="Times New Roman" w:hAnsi="Times New Roman" w:cs="Times New Roman"/>
          <w:b/>
          <w:iCs/>
          <w:color w:val="FF0000"/>
          <w:sz w:val="24"/>
          <w:szCs w:val="23"/>
          <w:lang w:eastAsia="ru-RU"/>
        </w:rPr>
      </w:pPr>
      <w:r>
        <w:rPr>
          <w:rFonts w:ascii="Times New Roman" w:eastAsia="Times New Roman" w:hAnsi="Times New Roman" w:cs="Times New Roman"/>
          <w:b/>
          <w:iCs/>
          <w:color w:val="FF0000"/>
          <w:sz w:val="24"/>
          <w:szCs w:val="23"/>
          <w:lang w:eastAsia="ru-RU"/>
        </w:rPr>
        <w:t>Кратко законспектировать.</w:t>
      </w:r>
    </w:p>
    <w:p w14:paraId="7C74D4BA" w14:textId="77777777" w:rsidR="002A3FEA" w:rsidRPr="002A3FEA" w:rsidRDefault="002A3FEA" w:rsidP="002A3FEA">
      <w:pPr>
        <w:pStyle w:val="1"/>
        <w:tabs>
          <w:tab w:val="left" w:pos="2549"/>
        </w:tabs>
        <w:ind w:left="-426" w:right="119"/>
        <w:jc w:val="center"/>
        <w:rPr>
          <w:sz w:val="28"/>
          <w:szCs w:val="28"/>
        </w:rPr>
      </w:pPr>
      <w:r w:rsidRPr="002A3FEA">
        <w:rPr>
          <w:sz w:val="28"/>
          <w:szCs w:val="28"/>
        </w:rPr>
        <w:t>Капитальность зданий</w:t>
      </w:r>
    </w:p>
    <w:p w14:paraId="2911EA85" w14:textId="77777777" w:rsidR="002A3FEA" w:rsidRPr="002A3FEA" w:rsidRDefault="002A3FEA" w:rsidP="002A3FEA">
      <w:pPr>
        <w:shd w:val="clear" w:color="auto" w:fill="FFFFFF"/>
        <w:tabs>
          <w:tab w:val="left" w:pos="2549"/>
        </w:tabs>
        <w:spacing w:after="0"/>
        <w:ind w:left="-426" w:right="119" w:firstLine="720"/>
        <w:jc w:val="both"/>
        <w:rPr>
          <w:rFonts w:ascii="Times New Roman" w:hAnsi="Times New Roman" w:cs="Times New Roman"/>
          <w:sz w:val="24"/>
          <w:szCs w:val="24"/>
        </w:rPr>
      </w:pPr>
      <w:r w:rsidRPr="002A3FEA">
        <w:rPr>
          <w:rFonts w:ascii="Times New Roman" w:hAnsi="Times New Roman" w:cs="Times New Roman"/>
          <w:sz w:val="24"/>
          <w:szCs w:val="24"/>
        </w:rPr>
        <w:t>Капитальность  (применительно  к зданиям) – основательное, крепкое, важное.</w:t>
      </w:r>
    </w:p>
    <w:p w14:paraId="2F5EA90A" w14:textId="0DD128D2"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t>В зависимости от капитальности здания подразделяют на классы.</w:t>
      </w:r>
      <w:r w:rsidRPr="002A3FEA">
        <w:rPr>
          <w:rFonts w:ascii="Times New Roman" w:hAnsi="Times New Roman" w:cs="Times New Roman"/>
          <w:sz w:val="24"/>
          <w:szCs w:val="24"/>
        </w:rPr>
        <w:br/>
        <w:t>В нормативных документах нет единой классификации по этому признаку, жилые дома делят на 4, 6 и 7 классов. Однако во всех этих документах понятие капитальности объединяет совокупность таких характеристик основных конструкций здания,   как огнестойкость и долговечность.</w:t>
      </w:r>
    </w:p>
    <w:p w14:paraId="5D87AB5D"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bCs/>
          <w:sz w:val="24"/>
          <w:szCs w:val="24"/>
        </w:rPr>
        <w:t xml:space="preserve">Пожаробезопасность </w:t>
      </w:r>
      <w:r w:rsidRPr="002A3FEA">
        <w:rPr>
          <w:rFonts w:ascii="Times New Roman" w:hAnsi="Times New Roman" w:cs="Times New Roman"/>
          <w:sz w:val="24"/>
          <w:szCs w:val="24"/>
        </w:rPr>
        <w:t>зависит не только от исправности   возможных источников возникновения пожаров, но и от того, насколько легко могут воспламеняться различные части здания. Их пожаростойкость складывается из двух факторов: степени возгораемости и</w:t>
      </w:r>
      <w:r w:rsidRPr="002A3FEA">
        <w:rPr>
          <w:rFonts w:ascii="Times New Roman" w:hAnsi="Times New Roman" w:cs="Times New Roman"/>
          <w:sz w:val="24"/>
          <w:szCs w:val="24"/>
        </w:rPr>
        <w:br/>
        <w:t>предела  огнестойкости.</w:t>
      </w:r>
    </w:p>
    <w:p w14:paraId="38C5FA9C"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t xml:space="preserve">По </w:t>
      </w:r>
      <w:r w:rsidRPr="002A3FEA">
        <w:rPr>
          <w:rFonts w:ascii="Times New Roman" w:hAnsi="Times New Roman" w:cs="Times New Roman"/>
          <w:iCs/>
          <w:sz w:val="24"/>
          <w:szCs w:val="24"/>
        </w:rPr>
        <w:t>степени возгораемости</w:t>
      </w:r>
      <w:r w:rsidRPr="002A3FEA">
        <w:rPr>
          <w:rFonts w:ascii="Times New Roman" w:hAnsi="Times New Roman" w:cs="Times New Roman"/>
          <w:sz w:val="24"/>
          <w:szCs w:val="24"/>
        </w:rPr>
        <w:t xml:space="preserve"> части зданий делят на несгораемые, трудносгораемые и сгораемые. К несгораемым относят конструкции, изготовленные из неорганических материалов, сгораемым — из органических горящих материалов,  не  подвергнутых</w:t>
      </w:r>
      <w:r w:rsidRPr="002A3FEA">
        <w:rPr>
          <w:rFonts w:ascii="Times New Roman" w:hAnsi="Times New Roman" w:cs="Times New Roman"/>
          <w:sz w:val="24"/>
          <w:szCs w:val="24"/>
        </w:rPr>
        <w:br/>
        <w:t>специальной обработке, повышающей их огнестойкость.    Трудносгораемые конструкции представляют собой сочетание несгораемых и сгораемых конструкций.</w:t>
      </w:r>
    </w:p>
    <w:p w14:paraId="1E2BF4C3"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iCs/>
          <w:sz w:val="24"/>
          <w:szCs w:val="24"/>
        </w:rPr>
        <w:t>Пределом, огнестойкости</w:t>
      </w:r>
      <w:r w:rsidRPr="002A3FEA">
        <w:rPr>
          <w:rFonts w:ascii="Times New Roman" w:hAnsi="Times New Roman" w:cs="Times New Roman"/>
          <w:sz w:val="24"/>
          <w:szCs w:val="24"/>
        </w:rPr>
        <w:t xml:space="preserve"> называют продолжительность в часах действия огня или высоких температур до потери конструкцией   несущей способности, начала появления сквозных трещин (отверстий) или повышения   температуры</w:t>
      </w:r>
      <w:r w:rsidRPr="002A3FEA">
        <w:rPr>
          <w:rFonts w:ascii="Times New Roman" w:hAnsi="Times New Roman" w:cs="Times New Roman"/>
          <w:sz w:val="24"/>
          <w:szCs w:val="24"/>
        </w:rPr>
        <w:br/>
        <w:t>необогреваемых поверхностей более чем на 140°С. По огнестойкости</w:t>
      </w:r>
      <w:r w:rsidRPr="002A3FEA">
        <w:rPr>
          <w:rFonts w:ascii="Times New Roman" w:hAnsi="Times New Roman" w:cs="Times New Roman"/>
          <w:sz w:val="24"/>
          <w:szCs w:val="24"/>
        </w:rPr>
        <w:br/>
        <w:t>конструктивные    части зданий подразделяют на пять степеней. При этом</w:t>
      </w:r>
      <w:r w:rsidRPr="002A3FEA">
        <w:rPr>
          <w:rFonts w:ascii="Times New Roman" w:hAnsi="Times New Roman" w:cs="Times New Roman"/>
          <w:sz w:val="24"/>
          <w:szCs w:val="24"/>
        </w:rPr>
        <w:br/>
        <w:t>к I степени относят несгораемые, имеющие высокий предел огнестойкости,</w:t>
      </w:r>
      <w:r w:rsidRPr="002A3FEA">
        <w:rPr>
          <w:rFonts w:ascii="Times New Roman" w:hAnsi="Times New Roman" w:cs="Times New Roman"/>
          <w:sz w:val="24"/>
          <w:szCs w:val="24"/>
        </w:rPr>
        <w:br/>
        <w:t xml:space="preserve">а если эти качества частично или полностью отсутствуют, назначают более низкую степень — от П до  </w:t>
      </w:r>
      <w:r w:rsidRPr="002A3FEA">
        <w:rPr>
          <w:rFonts w:ascii="Times New Roman" w:hAnsi="Times New Roman" w:cs="Times New Roman"/>
          <w:sz w:val="24"/>
          <w:szCs w:val="24"/>
          <w:lang w:val="en-US"/>
        </w:rPr>
        <w:t>V</w:t>
      </w:r>
      <w:r w:rsidRPr="002A3FEA">
        <w:rPr>
          <w:rFonts w:ascii="Times New Roman" w:hAnsi="Times New Roman" w:cs="Times New Roman"/>
          <w:sz w:val="24"/>
          <w:szCs w:val="24"/>
        </w:rPr>
        <w:t>.</w:t>
      </w:r>
    </w:p>
    <w:p w14:paraId="17599843"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bCs/>
          <w:sz w:val="24"/>
          <w:szCs w:val="24"/>
        </w:rPr>
        <w:t>Долговечность</w:t>
      </w:r>
      <w:r w:rsidRPr="002A3FEA">
        <w:rPr>
          <w:rFonts w:ascii="Times New Roman" w:hAnsi="Times New Roman" w:cs="Times New Roman"/>
          <w:sz w:val="24"/>
          <w:szCs w:val="24"/>
        </w:rPr>
        <w:t xml:space="preserve"> — это продолжительность  периода нормального функционирования здания и его элементов, по истечении которого настолько утрачиваются основные свойства, что наступает </w:t>
      </w:r>
      <w:r w:rsidRPr="002A3FEA">
        <w:rPr>
          <w:rFonts w:ascii="Times New Roman" w:hAnsi="Times New Roman" w:cs="Times New Roman"/>
          <w:iCs/>
          <w:sz w:val="24"/>
          <w:szCs w:val="24"/>
        </w:rPr>
        <w:t>предельное состояние,</w:t>
      </w:r>
      <w:r w:rsidRPr="002A3FEA">
        <w:rPr>
          <w:rFonts w:ascii="Times New Roman" w:hAnsi="Times New Roman" w:cs="Times New Roman"/>
          <w:sz w:val="24"/>
          <w:szCs w:val="24"/>
        </w:rPr>
        <w:t xml:space="preserve"> т. е. дальнейшая эксплуатация  сооружения становится невозможной. Основным показателем   долговечности</w:t>
      </w:r>
      <w:r w:rsidRPr="002A3FEA">
        <w:rPr>
          <w:rFonts w:ascii="Times New Roman" w:hAnsi="Times New Roman" w:cs="Times New Roman"/>
          <w:sz w:val="24"/>
          <w:szCs w:val="24"/>
        </w:rPr>
        <w:br/>
        <w:t xml:space="preserve">является </w:t>
      </w:r>
      <w:r w:rsidRPr="002A3FEA">
        <w:rPr>
          <w:rFonts w:ascii="Times New Roman" w:hAnsi="Times New Roman" w:cs="Times New Roman"/>
          <w:iCs/>
          <w:sz w:val="24"/>
          <w:szCs w:val="24"/>
        </w:rPr>
        <w:t>срок службы.</w:t>
      </w:r>
    </w:p>
    <w:p w14:paraId="6332F763"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t>Различают сроки службы первого вида — между постройкой дома и первым капитальным ремонтом, отождествляемого иногда с межремонтным циклом, и второго</w:t>
      </w:r>
      <w:r w:rsidRPr="002A3FEA">
        <w:rPr>
          <w:rFonts w:ascii="Times New Roman" w:hAnsi="Times New Roman" w:cs="Times New Roman"/>
          <w:sz w:val="24"/>
          <w:szCs w:val="24"/>
        </w:rPr>
        <w:br/>
        <w:t>вида — до предельного состояния, когда капитальный ремонт невозможен или экономически</w:t>
      </w:r>
      <w:r w:rsidRPr="002A3FEA">
        <w:rPr>
          <w:rFonts w:ascii="Times New Roman" w:hAnsi="Times New Roman" w:cs="Times New Roman"/>
          <w:sz w:val="24"/>
          <w:szCs w:val="24"/>
        </w:rPr>
        <w:br/>
        <w:t>нецелесообразен и здание или его элемент подлежит замене.</w:t>
      </w:r>
    </w:p>
    <w:p w14:paraId="354981E2"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t>Существуют нормативные и средние сроки службы. Нормативные — это минимально допустимые сроки, регламентированные директивными документами. Так, строительными</w:t>
      </w:r>
      <w:r w:rsidRPr="002A3FEA">
        <w:rPr>
          <w:rFonts w:ascii="Times New Roman" w:hAnsi="Times New Roman" w:cs="Times New Roman"/>
          <w:sz w:val="24"/>
          <w:szCs w:val="24"/>
        </w:rPr>
        <w:br/>
        <w:t xml:space="preserve">нормами и правилами установлены три степени долговечности ограждающих конструкций зданий: I — срок службы не менее 100 лет; II — не менее 50 лет и III — не менее 20 лет. </w:t>
      </w:r>
      <w:r w:rsidRPr="002A3FEA">
        <w:rPr>
          <w:rFonts w:ascii="Times New Roman" w:hAnsi="Times New Roman" w:cs="Times New Roman"/>
          <w:sz w:val="24"/>
          <w:szCs w:val="24"/>
        </w:rPr>
        <w:lastRenderedPageBreak/>
        <w:t>Фактические сроки часто не соответствуют нормативным. В городской застройке часто можно увидеть гражданские здания, построенные 200...300 лет назад и даже в более ранние эпохи. Средние сроки устанавливают статистическим путем как усредненные значения фактических сроков службы зданий и его элементов.</w:t>
      </w:r>
    </w:p>
    <w:p w14:paraId="60088AAC"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t>Эксплуатационные качества зданий и эффективность их технического</w:t>
      </w:r>
      <w:r w:rsidRPr="002A3FEA">
        <w:rPr>
          <w:rFonts w:ascii="Times New Roman" w:hAnsi="Times New Roman" w:cs="Times New Roman"/>
          <w:sz w:val="24"/>
          <w:szCs w:val="24"/>
        </w:rPr>
        <w:br/>
        <w:t>обслуживания во многом зависят от ремонтопригодности, работоспособности и надежности.</w:t>
      </w:r>
    </w:p>
    <w:p w14:paraId="42BCE4F1"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t>Экономические требования являются дополнительным условием качества. В этих требованиях содержится не только оценка первоначальных капитальных вложений — инвестиций.</w:t>
      </w:r>
    </w:p>
    <w:p w14:paraId="63A7C013"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t>Инвестиции – долгосрочное вложение капитала в отрасли экономики, в том числе градостроительство. Инвестиции иногда называют капитальными вложениями.</w:t>
      </w:r>
    </w:p>
    <w:p w14:paraId="35808087" w14:textId="2C17BA0F"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t>Их чрезмерное сокращение на капитальный ремонт или новое строительство чревато негативными последствиями, поскольку может привести к неоправданному повышению эксплуатационных расходов — долговременных затрат на управление системами, содержание, потребление энергоресурсов и неоправданно частые ремонты. С этих позиций экономическая оценка складывается из сравнительной эффективности инвестиций и затрат на эксплуатацию.</w:t>
      </w:r>
    </w:p>
    <w:p w14:paraId="1DCF9CE7" w14:textId="2549AD03"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t>Фактор</w:t>
      </w:r>
      <w:r w:rsidRPr="002A3FEA">
        <w:rPr>
          <w:rFonts w:ascii="Times New Roman" w:hAnsi="Times New Roman" w:cs="Times New Roman"/>
          <w:bCs/>
          <w:sz w:val="24"/>
          <w:szCs w:val="24"/>
        </w:rPr>
        <w:t xml:space="preserve"> капитальности</w:t>
      </w:r>
      <w:r w:rsidRPr="002A3FEA">
        <w:rPr>
          <w:rFonts w:ascii="Times New Roman" w:hAnsi="Times New Roman" w:cs="Times New Roman"/>
          <w:sz w:val="24"/>
          <w:szCs w:val="24"/>
        </w:rPr>
        <w:t xml:space="preserve"> как средство оценки рациональности рассматривают на самом раннем этапе изучения идеи инвестирования проекта. Определяют необходимость ремонта некапитального дома или его сноса, если он не представляет историко-архитектурной ценности или возведения на этом месте нового.</w:t>
      </w:r>
    </w:p>
    <w:p w14:paraId="40C305F0"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t>Качество сооружений является не только совокупностью свойств, относящихся к комфортности и капитальности, но и экономических, поскольку его повышение приводит к уменьшению эксплуатационных   расходов: долговечность качественно   выполненного здания или его элементов больше. Службы эксплуатации вынуждены</w:t>
      </w:r>
      <w:r w:rsidRPr="002A3FEA">
        <w:rPr>
          <w:rFonts w:ascii="Times New Roman" w:hAnsi="Times New Roman" w:cs="Times New Roman"/>
          <w:sz w:val="24"/>
          <w:szCs w:val="24"/>
        </w:rPr>
        <w:br/>
        <w:t>ремонтировать чаще дома низкого качества, что вызвано меньшей надежностью  некачественных элементов и, следовательно,    сокращением межремонтных   сроков. Это приводит к неоправданному     отвлечению средств.</w:t>
      </w:r>
    </w:p>
    <w:p w14:paraId="14C78EA0" w14:textId="167F2495"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t>Эксплуатационные расходы, особенно зимой, зависят от качества наружных   ограждающих конструкций, поскольку, отапливая   помещения, компенсируют    потери теплоты и в здании без должной теплоизоляции ограждений  эксплуатационные расходы повышены за счет интенсификации отопительного режима.</w:t>
      </w:r>
    </w:p>
    <w:p w14:paraId="46B739B6" w14:textId="77777777" w:rsidR="002A3FEA" w:rsidRPr="002A3FEA" w:rsidRDefault="002A3FEA" w:rsidP="002A3FEA">
      <w:pPr>
        <w:shd w:val="clear" w:color="auto" w:fill="FFFFFF"/>
        <w:spacing w:after="0"/>
        <w:ind w:left="-426" w:right="119" w:firstLine="720"/>
        <w:jc w:val="both"/>
        <w:rPr>
          <w:rFonts w:ascii="Times New Roman" w:hAnsi="Times New Roman" w:cs="Times New Roman"/>
          <w:bCs/>
          <w:sz w:val="24"/>
          <w:szCs w:val="24"/>
        </w:rPr>
      </w:pPr>
    </w:p>
    <w:p w14:paraId="4C75821B" w14:textId="78613F47" w:rsidR="002A3FEA" w:rsidRPr="002A3FEA" w:rsidRDefault="002A3FEA" w:rsidP="002A3FEA">
      <w:pPr>
        <w:pStyle w:val="2"/>
        <w:ind w:left="-426" w:right="119"/>
        <w:jc w:val="center"/>
        <w:rPr>
          <w:rFonts w:ascii="Times New Roman" w:hAnsi="Times New Roman" w:cs="Times New Roman"/>
          <w:color w:val="auto"/>
          <w:sz w:val="24"/>
          <w:szCs w:val="24"/>
        </w:rPr>
      </w:pPr>
      <w:r w:rsidRPr="002A3FEA">
        <w:rPr>
          <w:rFonts w:ascii="Times New Roman" w:hAnsi="Times New Roman" w:cs="Times New Roman"/>
          <w:color w:val="auto"/>
          <w:sz w:val="24"/>
          <w:szCs w:val="24"/>
        </w:rPr>
        <w:t xml:space="preserve">Тема </w:t>
      </w:r>
      <w:r w:rsidRPr="002A3FEA">
        <w:rPr>
          <w:rFonts w:ascii="Times New Roman" w:hAnsi="Times New Roman" w:cs="Times New Roman"/>
          <w:b/>
          <w:bCs/>
          <w:color w:val="auto"/>
          <w:sz w:val="24"/>
          <w:szCs w:val="24"/>
        </w:rPr>
        <w:t>Комплекс работ по содержанию и техническому обслуживанию зданий и сооружений</w:t>
      </w:r>
    </w:p>
    <w:p w14:paraId="530D196D"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bCs/>
          <w:sz w:val="24"/>
          <w:szCs w:val="24"/>
        </w:rPr>
        <w:t>Техническое обслуживание здания</w:t>
      </w:r>
      <w:r w:rsidRPr="002A3FEA">
        <w:rPr>
          <w:rFonts w:ascii="Times New Roman" w:hAnsi="Times New Roman" w:cs="Times New Roman"/>
          <w:sz w:val="24"/>
          <w:szCs w:val="24"/>
        </w:rPr>
        <w:t xml:space="preserve"> — комплекс работ по поддержанию исправного состояния элементов здания и заданных параметров (режимов) работы его технических устройств. В него входят: ежегодная наладка инженерного оборудования, осмотры и подготовка к сезонной эксплуатации, выполнение заявок населения. Объем этих работ не всегда поддается точному планированию, поскольку возникновение мелких отказов носит случайный характер. В отличие от планово-предупредительного характера капитального и текущего профилактического ремонтов, техническое обслуживание здания выполняется, как правило, по необходимости.</w:t>
      </w:r>
    </w:p>
    <w:p w14:paraId="38955FB6"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t xml:space="preserve">Сложность технического обслуживания здания заключается в организации постоянных наблюдений, фиксации возникающих дефектов, диагностике причин и </w:t>
      </w:r>
      <w:r w:rsidRPr="002A3FEA">
        <w:rPr>
          <w:rFonts w:ascii="Times New Roman" w:hAnsi="Times New Roman" w:cs="Times New Roman"/>
          <w:sz w:val="24"/>
          <w:szCs w:val="24"/>
        </w:rPr>
        <w:lastRenderedPageBreak/>
        <w:t>установлении рациональных методов устранения. Особую значимость для эксплуатации зданий представляют следующие основные работы по техническому обслуживанию.</w:t>
      </w:r>
    </w:p>
    <w:p w14:paraId="55859F49"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iCs/>
          <w:sz w:val="24"/>
          <w:szCs w:val="24"/>
        </w:rPr>
        <w:t>Поддержание в жилых помещениях требуемого температурно-</w:t>
      </w:r>
      <w:r w:rsidRPr="002A3FEA">
        <w:rPr>
          <w:rFonts w:ascii="Times New Roman" w:hAnsi="Times New Roman" w:cs="Times New Roman"/>
          <w:sz w:val="24"/>
          <w:szCs w:val="24"/>
        </w:rPr>
        <w:t>влажн</w:t>
      </w:r>
      <w:r w:rsidRPr="002A3FEA">
        <w:rPr>
          <w:rFonts w:ascii="Times New Roman" w:hAnsi="Times New Roman" w:cs="Times New Roman"/>
          <w:iCs/>
          <w:sz w:val="24"/>
          <w:szCs w:val="24"/>
        </w:rPr>
        <w:t>остного режима,</w:t>
      </w:r>
      <w:r w:rsidRPr="002A3FEA">
        <w:rPr>
          <w:rFonts w:ascii="Times New Roman" w:hAnsi="Times New Roman" w:cs="Times New Roman"/>
          <w:sz w:val="24"/>
          <w:szCs w:val="24"/>
        </w:rPr>
        <w:t xml:space="preserve"> который подразделяется на сухой нормальный, влажный и мокрый и зависит от относительной влажности воздуха, большинство материалов конструкций всегда содержат влагу. Её количество зависит от многих причин, и, прежде всего от принятых конструктивных решений, климатических условий и режима эксплуатации. Даже совсем незначительные колебания температуры и влажности, которые вызывают увлажнение и высыхание поверхностей конструкций, приводят к их преждевременным износам.</w:t>
      </w:r>
    </w:p>
    <w:p w14:paraId="023C8904"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t>Предупредительные мероприятия по поддержанию в зданиях нормального температурно-влажностного режима заключаются в обеспечении исправности ограждающих конструкций, поддержании требуемой температуры внутри помещений и в достаточной вентиляции.</w:t>
      </w:r>
    </w:p>
    <w:p w14:paraId="67611B98"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t>Иногда причины нарушения температурно-влажностного режима скрыты. Так, применение штукатурки из цементно-песчаного раствора создает своего рода панцирь на кирпичной стене, в зоне контакта которого с кладкой наблюдается конденсирование влаги в результате малой проницаемости слоя штукатурки. По этой причине вначале образуются локальные зоны отсыревания, а потом происходят растрескивание и обрушение отсыревших участков штукатурки.</w:t>
      </w:r>
    </w:p>
    <w:p w14:paraId="136C7875"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t>В зданиях с переувлажненными конструкциями стен и совмещенными невентилируемыми покрытиями наблюдается миграция избыточной влаги во внутрь помещения (при работе отопительных приборов) и наружу (в летнее время, когда температура наружного воздуха выше, чем в помещениях). Все перечисленные факты приводят к нарушению микроклимата в помещениях.</w:t>
      </w:r>
    </w:p>
    <w:p w14:paraId="4355C9A4"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iCs/>
          <w:sz w:val="24"/>
          <w:szCs w:val="24"/>
        </w:rPr>
        <w:t>Защита от переувлажнения</w:t>
      </w:r>
      <w:r w:rsidRPr="002A3FEA">
        <w:rPr>
          <w:rFonts w:ascii="Times New Roman" w:hAnsi="Times New Roman" w:cs="Times New Roman"/>
          <w:sz w:val="24"/>
          <w:szCs w:val="24"/>
        </w:rPr>
        <w:t xml:space="preserve"> внешних частей здания, которые подвергаются увлажнению атмосферной влагой — парами воздуха, дождем и талыми водами. Атмосферная влага может проникать в конструкции здания через неисправные кровли, водоотводящие устройства, стыки элементов зданий и отмостки.</w:t>
      </w:r>
    </w:p>
    <w:p w14:paraId="4D2567B4"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t>Под действием капиллярных, электроосмотических сил грунтовая</w:t>
      </w:r>
      <w:r w:rsidRPr="002A3FEA">
        <w:rPr>
          <w:rFonts w:ascii="Times New Roman" w:hAnsi="Times New Roman" w:cs="Times New Roman"/>
          <w:sz w:val="24"/>
          <w:szCs w:val="24"/>
        </w:rPr>
        <w:br/>
        <w:t>влага поднимается вверх по каменным стенам и при отсутствии надежной изоляции может подняться до второго этажа здания и выше.</w:t>
      </w:r>
    </w:p>
    <w:p w14:paraId="2F08370A"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t>Проникновение в конструкцию влаги и периодическое изменение</w:t>
      </w:r>
      <w:r w:rsidRPr="002A3FEA">
        <w:rPr>
          <w:rFonts w:ascii="Times New Roman" w:hAnsi="Times New Roman" w:cs="Times New Roman"/>
          <w:sz w:val="24"/>
          <w:szCs w:val="24"/>
        </w:rPr>
        <w:br/>
        <w:t>ее содержания приводит к снижению прочности и постепенному ослаблению структуры каменной кладки. Образование трещин характерно для элементов, имеющих избыточную строительную влагу. Разрушение наружных слоев ограждающих конструкций ускоряется</w:t>
      </w:r>
      <w:r w:rsidRPr="002A3FEA">
        <w:rPr>
          <w:rFonts w:ascii="Times New Roman" w:hAnsi="Times New Roman" w:cs="Times New Roman"/>
          <w:sz w:val="24"/>
          <w:szCs w:val="24"/>
        </w:rPr>
        <w:br/>
        <w:t>при чередовании положительных и отрицательных температур, вызывающих замерзание влаги в материале. С повышением влажности ухудшаются теплозащитные качества конструкций. В ряде случаев это приводит к промерзанию стен, потолков. Нередко причиной протечек, особенно плоских крыш, является наличие минимальных уклонов 1—1,5%, образование обратных уклонов, а также нарушение мест сопряжений. Для защиты конструкций от воздействия влаги необходимо:</w:t>
      </w:r>
    </w:p>
    <w:p w14:paraId="69343B85"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t>• содержать в исправном состоянии все устройства для отвода атмосферных и талых вод: водосточные трубы, ендовы, карнизы, сливы и т. п., а также гидроизоляцию фундаментов и стен подвалов, принимать меры для защиты ограждающих и несущих конструкций от грунтовой влаги;</w:t>
      </w:r>
    </w:p>
    <w:p w14:paraId="13DC42B3"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t>• содержать в исправном состоянии и своевременно возобновлять защитные элементы штукатурок, облицовок, кровель, лакокрасочных покрытий и т. п.;</w:t>
      </w:r>
    </w:p>
    <w:p w14:paraId="03F7774A"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lastRenderedPageBreak/>
        <w:t>• своевременно удалять снег с крыш зданий, не допускать скопления снега у стен здания;</w:t>
      </w:r>
    </w:p>
    <w:p w14:paraId="47A81671"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t>• обеспечивать исправность ограждающих конструкций здания: стен, покрытий, оконных и дверных заполнителей;</w:t>
      </w:r>
    </w:p>
    <w:p w14:paraId="1671CE9C"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t>• не допускать непосредственно у наружных стен складирования производственного сырья и отходов, особенно гигроскопичных материалов (хлопка, шерсти, — порошкообразных материалов и т.п.), а также размещения громоздкого оборудования с большими поверхностями, затрудняющими свободную циркуляцию воздуха у стен;</w:t>
      </w:r>
    </w:p>
    <w:p w14:paraId="270FFD2E"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t>• возобновлять имеющийся пароводоизоляционный слой на поверхности стен по мере необходимости, но не реже чем через 4 — 6 лет.</w:t>
      </w:r>
    </w:p>
    <w:p w14:paraId="2B70A4A1" w14:textId="26AB2F76"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iCs/>
          <w:sz w:val="24"/>
          <w:szCs w:val="24"/>
        </w:rPr>
        <w:t>Предохранение конструкций от перегрузок</w:t>
      </w:r>
      <w:r w:rsidRPr="002A3FEA">
        <w:rPr>
          <w:rFonts w:ascii="Times New Roman" w:hAnsi="Times New Roman" w:cs="Times New Roman"/>
          <w:sz w:val="24"/>
          <w:szCs w:val="24"/>
        </w:rPr>
        <w:t xml:space="preserve"> путем пересчета конструкций</w:t>
      </w:r>
      <w:r w:rsidRPr="002A3FEA">
        <w:rPr>
          <w:rFonts w:ascii="Times New Roman" w:hAnsi="Times New Roman" w:cs="Times New Roman"/>
          <w:sz w:val="24"/>
          <w:szCs w:val="24"/>
        </w:rPr>
        <w:br/>
        <w:t>и установления возможности размещения нового оборудования без усиления, с разгрузочными площадками или с усилением конструкций. Как правило, решение этих вопросов следует поручать проектным организациям. В ряде случаев изменение габаритов оборудования требует устройства проемов в стенах, что может привести к перераспределению нагрузок.</w:t>
      </w:r>
    </w:p>
    <w:p w14:paraId="1B6882F1"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t>В целях предохранения конструкций промышленного здания от перегрузок ЗАПРЕЩАЮТСЯ:</w:t>
      </w:r>
    </w:p>
    <w:p w14:paraId="137411D9"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t>• установка, подвешивание и крепление на конструкциях, не предусмотренного проектом, технологического оборудования (даже на время его монтажа), транспортных средств, трубопроводов и других устройств, перемещение технологического оборудования, перестановка различных видов внутрицехового транспорта и передаточных устройств Дополнительные нагрузки в случае производственной необходимости могут быть допущены только по согласованию с генеральным проектировщиком;</w:t>
      </w:r>
    </w:p>
    <w:p w14:paraId="66DD7172"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t>• превышение проектной нагрузки: от кранового оборудования, на полы, перекрытия, антресоли, переходы и площадки. На хорошо просматриваемых элементах конструкций следует сделать и постоянно сохранять надписи, указывающие значения предельно допустимых нагрузок по каждой зоне;</w:t>
      </w:r>
    </w:p>
    <w:p w14:paraId="5856046B"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t>• скопление снега или мусора на кровлях слоем, равным по весовым указателям проектной нормативной нагрузке или превышающим ее, при уборке кровли снег или мусор следует очищать равномерно со скатов кровли, не собирая в кучи;</w:t>
      </w:r>
    </w:p>
    <w:p w14:paraId="76F46D30"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t>• дополнительная нагрузка на конструкции от временных нагрузок, устройств или механизмов, в том числе талей при производстве строительных и монтажных работ в действующих цехах без согласования с генеральным проектировщиком;</w:t>
      </w:r>
    </w:p>
    <w:p w14:paraId="1A0DAEFE"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t>• превышение допускаемых скоростей передвижения внутрицехового транспорта и резкое торможение его (об этом должны быть предупреждающие надписи в цехах и на территории предприятия);</w:t>
      </w:r>
    </w:p>
    <w:p w14:paraId="19FF1720"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t>• складирование материалов, изделий или других грузов, а также навал грунта при производстве земляных работ, вызывающие боковое давление на стены, перегородки, колонны или другие строительные конструкции без согласования с генеральным проектировщиком;</w:t>
      </w:r>
    </w:p>
    <w:p w14:paraId="6A26D9B9"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t>• использование конструктивных элементов зданий в качестве якорей, оттяжек, упоров.</w:t>
      </w:r>
    </w:p>
    <w:p w14:paraId="6F7B89C3"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t>Следует иметь в виду, что наиболее сложной и в то же время важной задачей технического обслуживания является не просто выполнение задач по содержанию конструкций, но и постоянный анализ причин и последствий, принятие обоснованных решений по их устранению методами текущего и капитального ремонта.</w:t>
      </w:r>
    </w:p>
    <w:p w14:paraId="7160EBD5" w14:textId="104898B6"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lastRenderedPageBreak/>
        <w:t>Техническое обслуживание зданий должно включать работы по контролю технического состояния, поддержанию работоспособности или исправности, наладке и регулировке, подготовке к сезонной эксплуатации здания или объекта в целом и его элементов и систем, а также по обеспечению санитарно-гигиенических требований к помещениям и прилегающей территории.</w:t>
      </w:r>
    </w:p>
    <w:p w14:paraId="2E443D18"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t>Техническое обслуживание включает в себя:</w:t>
      </w:r>
    </w:p>
    <w:p w14:paraId="0AE89F28" w14:textId="77777777" w:rsidR="002A3FEA" w:rsidRPr="002A3FEA" w:rsidRDefault="002A3FEA" w:rsidP="002A3FEA">
      <w:pPr>
        <w:spacing w:after="0"/>
        <w:ind w:left="-426" w:right="119" w:firstLine="426"/>
        <w:jc w:val="both"/>
        <w:rPr>
          <w:rFonts w:ascii="Times New Roman" w:hAnsi="Times New Roman" w:cs="Times New Roman"/>
          <w:bCs/>
          <w:sz w:val="24"/>
          <w:szCs w:val="24"/>
        </w:rPr>
      </w:pPr>
      <w:r w:rsidRPr="002A3FEA">
        <w:rPr>
          <w:rFonts w:ascii="Times New Roman" w:hAnsi="Times New Roman" w:cs="Times New Roman"/>
          <w:bCs/>
          <w:sz w:val="24"/>
          <w:szCs w:val="24"/>
        </w:rPr>
        <w:t>1. Работы, выполняемые при проведении осмотров отдельных элементов и помещений:</w:t>
      </w:r>
    </w:p>
    <w:p w14:paraId="192E886B" w14:textId="77777777" w:rsidR="002A3FEA" w:rsidRPr="002A3FEA" w:rsidRDefault="002A3FEA" w:rsidP="002A3FEA">
      <w:pPr>
        <w:spacing w:after="0"/>
        <w:ind w:left="-426" w:right="119" w:firstLine="426"/>
        <w:jc w:val="both"/>
        <w:rPr>
          <w:rFonts w:ascii="Times New Roman" w:hAnsi="Times New Roman" w:cs="Times New Roman"/>
          <w:sz w:val="24"/>
          <w:szCs w:val="24"/>
        </w:rPr>
      </w:pPr>
      <w:r w:rsidRPr="002A3FEA">
        <w:rPr>
          <w:rFonts w:ascii="Times New Roman" w:hAnsi="Times New Roman" w:cs="Times New Roman"/>
          <w:sz w:val="24"/>
          <w:szCs w:val="24"/>
        </w:rPr>
        <w:t>• устранение незначительных неисправностей в системах водопровода и канализации;</w:t>
      </w:r>
    </w:p>
    <w:p w14:paraId="29341DE8" w14:textId="77777777" w:rsidR="002A3FEA" w:rsidRPr="002A3FEA" w:rsidRDefault="002A3FEA" w:rsidP="002A3FEA">
      <w:pPr>
        <w:spacing w:after="0"/>
        <w:ind w:left="-426" w:right="119" w:firstLine="426"/>
        <w:jc w:val="both"/>
        <w:rPr>
          <w:rFonts w:ascii="Times New Roman" w:hAnsi="Times New Roman" w:cs="Times New Roman"/>
          <w:sz w:val="24"/>
          <w:szCs w:val="24"/>
        </w:rPr>
      </w:pPr>
      <w:r w:rsidRPr="002A3FEA">
        <w:rPr>
          <w:rFonts w:ascii="Times New Roman" w:hAnsi="Times New Roman" w:cs="Times New Roman"/>
          <w:sz w:val="24"/>
          <w:szCs w:val="24"/>
        </w:rPr>
        <w:t>• устранение незначительных неисправностей в системах центрального отопления и горячего водоснабжения;</w:t>
      </w:r>
    </w:p>
    <w:p w14:paraId="4F6C0720" w14:textId="77777777" w:rsidR="002A3FEA" w:rsidRPr="002A3FEA" w:rsidRDefault="002A3FEA" w:rsidP="002A3FEA">
      <w:pPr>
        <w:spacing w:after="0"/>
        <w:ind w:left="-426" w:right="119" w:firstLine="426"/>
        <w:jc w:val="both"/>
        <w:rPr>
          <w:rFonts w:ascii="Times New Roman" w:hAnsi="Times New Roman" w:cs="Times New Roman"/>
          <w:sz w:val="24"/>
          <w:szCs w:val="24"/>
        </w:rPr>
      </w:pPr>
      <w:r w:rsidRPr="002A3FEA">
        <w:rPr>
          <w:rFonts w:ascii="Times New Roman" w:hAnsi="Times New Roman" w:cs="Times New Roman"/>
          <w:sz w:val="24"/>
          <w:szCs w:val="24"/>
        </w:rPr>
        <w:t>• устранение незначительных неисправностей электротехнических</w:t>
      </w:r>
      <w:r w:rsidRPr="002A3FEA">
        <w:rPr>
          <w:rFonts w:ascii="Times New Roman" w:hAnsi="Times New Roman" w:cs="Times New Roman"/>
          <w:sz w:val="24"/>
          <w:szCs w:val="24"/>
        </w:rPr>
        <w:br/>
        <w:t>устройств;</w:t>
      </w:r>
    </w:p>
    <w:p w14:paraId="7E5A3927" w14:textId="4C174599" w:rsidR="002A3FEA" w:rsidRPr="002A3FEA" w:rsidRDefault="002A3FEA" w:rsidP="002A3FEA">
      <w:pPr>
        <w:spacing w:after="0"/>
        <w:ind w:left="-426" w:right="119" w:firstLine="426"/>
        <w:jc w:val="both"/>
        <w:rPr>
          <w:rFonts w:ascii="Times New Roman" w:hAnsi="Times New Roman" w:cs="Times New Roman"/>
          <w:sz w:val="24"/>
          <w:szCs w:val="24"/>
        </w:rPr>
      </w:pPr>
      <w:r w:rsidRPr="002A3FEA">
        <w:rPr>
          <w:rFonts w:ascii="Times New Roman" w:hAnsi="Times New Roman" w:cs="Times New Roman"/>
          <w:sz w:val="24"/>
          <w:szCs w:val="24"/>
        </w:rPr>
        <w:t>• проветривание колодцев;</w:t>
      </w:r>
    </w:p>
    <w:p w14:paraId="664F87E6" w14:textId="33D5E35D" w:rsidR="002A3FEA" w:rsidRPr="002A3FEA" w:rsidRDefault="002A3FEA" w:rsidP="002A3FEA">
      <w:pPr>
        <w:spacing w:after="0"/>
        <w:ind w:left="-426" w:right="119" w:firstLine="426"/>
        <w:jc w:val="both"/>
        <w:rPr>
          <w:rFonts w:ascii="Times New Roman" w:hAnsi="Times New Roman" w:cs="Times New Roman"/>
          <w:sz w:val="24"/>
          <w:szCs w:val="24"/>
        </w:rPr>
      </w:pPr>
      <w:r w:rsidRPr="002A3FEA">
        <w:rPr>
          <w:rFonts w:ascii="Times New Roman" w:hAnsi="Times New Roman" w:cs="Times New Roman"/>
          <w:sz w:val="24"/>
          <w:szCs w:val="24"/>
        </w:rPr>
        <w:t>• проверка исправности канализационных вытяжек, наличия тяги в дымовентиляционных каналах, заземления ванн;</w:t>
      </w:r>
    </w:p>
    <w:p w14:paraId="141D70C7" w14:textId="77777777" w:rsidR="002A3FEA" w:rsidRPr="002A3FEA" w:rsidRDefault="002A3FEA" w:rsidP="002A3FEA">
      <w:pPr>
        <w:spacing w:after="0"/>
        <w:ind w:left="-426" w:right="119" w:firstLine="426"/>
        <w:jc w:val="both"/>
        <w:rPr>
          <w:rFonts w:ascii="Times New Roman" w:hAnsi="Times New Roman" w:cs="Times New Roman"/>
          <w:sz w:val="24"/>
          <w:szCs w:val="24"/>
        </w:rPr>
      </w:pPr>
      <w:r w:rsidRPr="002A3FEA">
        <w:rPr>
          <w:rFonts w:ascii="Times New Roman" w:hAnsi="Times New Roman" w:cs="Times New Roman"/>
          <w:sz w:val="24"/>
          <w:szCs w:val="24"/>
        </w:rPr>
        <w:t>• мелкий ремонт печей и очагов;</w:t>
      </w:r>
    </w:p>
    <w:p w14:paraId="487C3D30" w14:textId="77777777" w:rsidR="002A3FEA" w:rsidRPr="002A3FEA" w:rsidRDefault="002A3FEA" w:rsidP="002A3FEA">
      <w:pPr>
        <w:spacing w:after="0"/>
        <w:ind w:left="-426" w:right="119" w:firstLine="426"/>
        <w:jc w:val="both"/>
        <w:rPr>
          <w:rFonts w:ascii="Times New Roman" w:hAnsi="Times New Roman" w:cs="Times New Roman"/>
          <w:sz w:val="24"/>
          <w:szCs w:val="24"/>
        </w:rPr>
      </w:pPr>
      <w:r w:rsidRPr="002A3FEA">
        <w:rPr>
          <w:rFonts w:ascii="Times New Roman" w:hAnsi="Times New Roman" w:cs="Times New Roman"/>
          <w:sz w:val="24"/>
          <w:szCs w:val="24"/>
        </w:rPr>
        <w:t>2. Работы, выполняемые при подготовке зданий к эксплуатации в весенне-летний период:</w:t>
      </w:r>
    </w:p>
    <w:p w14:paraId="61442B6F" w14:textId="2F802607" w:rsidR="002A3FEA" w:rsidRPr="002A3FEA" w:rsidRDefault="002A3FEA" w:rsidP="002A3FEA">
      <w:pPr>
        <w:spacing w:after="0"/>
        <w:ind w:left="-426" w:right="119" w:firstLine="426"/>
        <w:jc w:val="both"/>
        <w:rPr>
          <w:rFonts w:ascii="Times New Roman" w:hAnsi="Times New Roman" w:cs="Times New Roman"/>
          <w:sz w:val="24"/>
          <w:szCs w:val="24"/>
        </w:rPr>
      </w:pPr>
      <w:r w:rsidRPr="002A3FEA">
        <w:rPr>
          <w:rFonts w:ascii="Times New Roman" w:hAnsi="Times New Roman" w:cs="Times New Roman"/>
          <w:sz w:val="24"/>
          <w:szCs w:val="24"/>
        </w:rPr>
        <w:t>• укрепление водосточных труб, колен и воронок;</w:t>
      </w:r>
    </w:p>
    <w:p w14:paraId="0F4328BB" w14:textId="77777777" w:rsidR="002A3FEA" w:rsidRPr="002A3FEA" w:rsidRDefault="002A3FEA" w:rsidP="002A3FEA">
      <w:pPr>
        <w:spacing w:after="0"/>
        <w:ind w:left="-426" w:right="119" w:firstLine="426"/>
        <w:jc w:val="both"/>
        <w:rPr>
          <w:rFonts w:ascii="Times New Roman" w:hAnsi="Times New Roman" w:cs="Times New Roman"/>
          <w:sz w:val="24"/>
          <w:szCs w:val="24"/>
        </w:rPr>
      </w:pPr>
      <w:r w:rsidRPr="002A3FEA">
        <w:rPr>
          <w:rFonts w:ascii="Times New Roman" w:hAnsi="Times New Roman" w:cs="Times New Roman"/>
          <w:sz w:val="24"/>
          <w:szCs w:val="24"/>
        </w:rPr>
        <w:t>• снятие пружин на входных дверях;</w:t>
      </w:r>
    </w:p>
    <w:p w14:paraId="1E7E3486" w14:textId="77777777" w:rsidR="002A3FEA" w:rsidRPr="002A3FEA" w:rsidRDefault="002A3FEA" w:rsidP="002A3FEA">
      <w:pPr>
        <w:spacing w:after="0"/>
        <w:ind w:left="-426" w:right="119" w:firstLine="426"/>
        <w:jc w:val="both"/>
        <w:rPr>
          <w:rFonts w:ascii="Times New Roman" w:hAnsi="Times New Roman" w:cs="Times New Roman"/>
          <w:sz w:val="24"/>
          <w:szCs w:val="24"/>
        </w:rPr>
      </w:pPr>
      <w:r w:rsidRPr="002A3FEA">
        <w:rPr>
          <w:rFonts w:ascii="Times New Roman" w:hAnsi="Times New Roman" w:cs="Times New Roman"/>
          <w:sz w:val="24"/>
          <w:szCs w:val="24"/>
        </w:rPr>
        <w:t>• консервация системы центрального отопления;</w:t>
      </w:r>
    </w:p>
    <w:p w14:paraId="6AB1C10F" w14:textId="77777777" w:rsidR="002A3FEA" w:rsidRPr="002A3FEA" w:rsidRDefault="002A3FEA" w:rsidP="002A3FEA">
      <w:pPr>
        <w:spacing w:after="0"/>
        <w:ind w:left="-426" w:right="119" w:firstLine="426"/>
        <w:jc w:val="both"/>
        <w:rPr>
          <w:rFonts w:ascii="Times New Roman" w:hAnsi="Times New Roman" w:cs="Times New Roman"/>
          <w:sz w:val="24"/>
          <w:szCs w:val="24"/>
        </w:rPr>
      </w:pPr>
      <w:r w:rsidRPr="002A3FEA">
        <w:rPr>
          <w:rFonts w:ascii="Times New Roman" w:hAnsi="Times New Roman" w:cs="Times New Roman"/>
          <w:sz w:val="24"/>
          <w:szCs w:val="24"/>
        </w:rPr>
        <w:t>• ремонт оборудования детских и спортивных площадок;</w:t>
      </w:r>
    </w:p>
    <w:p w14:paraId="4048481F" w14:textId="77777777" w:rsidR="002A3FEA" w:rsidRPr="002A3FEA" w:rsidRDefault="002A3FEA" w:rsidP="002A3FEA">
      <w:pPr>
        <w:spacing w:after="0"/>
        <w:ind w:left="-426" w:right="119" w:firstLine="426"/>
        <w:jc w:val="both"/>
        <w:rPr>
          <w:rFonts w:ascii="Times New Roman" w:hAnsi="Times New Roman" w:cs="Times New Roman"/>
          <w:sz w:val="24"/>
          <w:szCs w:val="24"/>
        </w:rPr>
      </w:pPr>
      <w:r w:rsidRPr="002A3FEA">
        <w:rPr>
          <w:rFonts w:ascii="Times New Roman" w:hAnsi="Times New Roman" w:cs="Times New Roman"/>
          <w:sz w:val="24"/>
          <w:szCs w:val="24"/>
        </w:rPr>
        <w:t>• ремонт просевших отмосток, тротуаров, пешеходных дорожек;</w:t>
      </w:r>
    </w:p>
    <w:p w14:paraId="3003A7C7" w14:textId="77777777" w:rsidR="002A3FEA" w:rsidRPr="002A3FEA" w:rsidRDefault="002A3FEA" w:rsidP="002A3FEA">
      <w:pPr>
        <w:spacing w:after="0"/>
        <w:ind w:left="-426" w:right="119" w:firstLine="426"/>
        <w:jc w:val="both"/>
        <w:rPr>
          <w:rFonts w:ascii="Times New Roman" w:hAnsi="Times New Roman" w:cs="Times New Roman"/>
          <w:sz w:val="24"/>
          <w:szCs w:val="24"/>
        </w:rPr>
      </w:pPr>
      <w:r w:rsidRPr="002A3FEA">
        <w:rPr>
          <w:rFonts w:ascii="Times New Roman" w:hAnsi="Times New Roman" w:cs="Times New Roman"/>
          <w:sz w:val="24"/>
          <w:szCs w:val="24"/>
        </w:rPr>
        <w:t>• устройство дополнительной сети поливочных систем;</w:t>
      </w:r>
    </w:p>
    <w:p w14:paraId="174840F5" w14:textId="77777777" w:rsidR="002A3FEA" w:rsidRPr="002A3FEA" w:rsidRDefault="002A3FEA" w:rsidP="002A3FEA">
      <w:pPr>
        <w:spacing w:after="0"/>
        <w:ind w:left="-426" w:right="119" w:firstLine="426"/>
        <w:jc w:val="both"/>
        <w:rPr>
          <w:rFonts w:ascii="Times New Roman" w:hAnsi="Times New Roman" w:cs="Times New Roman"/>
          <w:sz w:val="24"/>
          <w:szCs w:val="24"/>
        </w:rPr>
      </w:pPr>
      <w:r w:rsidRPr="002A3FEA">
        <w:rPr>
          <w:rFonts w:ascii="Times New Roman" w:hAnsi="Times New Roman" w:cs="Times New Roman"/>
          <w:sz w:val="24"/>
          <w:szCs w:val="24"/>
        </w:rPr>
        <w:t>• укрепление флагодержателей;</w:t>
      </w:r>
    </w:p>
    <w:p w14:paraId="49F0AB4E" w14:textId="77777777" w:rsidR="002A3FEA" w:rsidRPr="002A3FEA" w:rsidRDefault="002A3FEA" w:rsidP="002A3FEA">
      <w:pPr>
        <w:spacing w:after="0"/>
        <w:ind w:left="-426" w:right="119" w:firstLine="426"/>
        <w:jc w:val="both"/>
        <w:rPr>
          <w:rFonts w:ascii="Times New Roman" w:hAnsi="Times New Roman" w:cs="Times New Roman"/>
          <w:sz w:val="24"/>
          <w:szCs w:val="24"/>
        </w:rPr>
      </w:pPr>
      <w:r w:rsidRPr="002A3FEA">
        <w:rPr>
          <w:rFonts w:ascii="Times New Roman" w:hAnsi="Times New Roman" w:cs="Times New Roman"/>
          <w:sz w:val="24"/>
          <w:szCs w:val="24"/>
        </w:rPr>
        <w:t>• работы по раскрытию продухов в цоколях и вентиляции чердаков;</w:t>
      </w:r>
    </w:p>
    <w:p w14:paraId="30E8A0EF" w14:textId="77777777" w:rsidR="002A3FEA" w:rsidRPr="002A3FEA" w:rsidRDefault="002A3FEA" w:rsidP="002A3FEA">
      <w:pPr>
        <w:spacing w:after="0"/>
        <w:ind w:left="-426" w:right="119" w:firstLine="426"/>
        <w:jc w:val="both"/>
        <w:rPr>
          <w:rFonts w:ascii="Times New Roman" w:hAnsi="Times New Roman" w:cs="Times New Roman"/>
          <w:sz w:val="24"/>
          <w:szCs w:val="24"/>
        </w:rPr>
      </w:pPr>
      <w:r w:rsidRPr="002A3FEA">
        <w:rPr>
          <w:rFonts w:ascii="Times New Roman" w:hAnsi="Times New Roman" w:cs="Times New Roman"/>
          <w:sz w:val="24"/>
          <w:szCs w:val="24"/>
        </w:rPr>
        <w:t>• осмотр кровель фасадов и полов в подвалах.</w:t>
      </w:r>
    </w:p>
    <w:p w14:paraId="6772C33E" w14:textId="77777777" w:rsidR="002A3FEA" w:rsidRPr="002A3FEA" w:rsidRDefault="002A3FEA" w:rsidP="002A3FEA">
      <w:pPr>
        <w:spacing w:after="0"/>
        <w:ind w:left="-426" w:right="119" w:firstLine="426"/>
        <w:jc w:val="both"/>
        <w:rPr>
          <w:rFonts w:ascii="Times New Roman" w:hAnsi="Times New Roman" w:cs="Times New Roman"/>
          <w:sz w:val="24"/>
          <w:szCs w:val="24"/>
        </w:rPr>
      </w:pPr>
      <w:r w:rsidRPr="002A3FEA">
        <w:rPr>
          <w:rFonts w:ascii="Times New Roman" w:hAnsi="Times New Roman" w:cs="Times New Roman"/>
          <w:bCs/>
          <w:sz w:val="24"/>
          <w:szCs w:val="24"/>
        </w:rPr>
        <w:t>3. Работы, выполняемые при подготовке зданий к эксплуатации в осенне-зимний период:</w:t>
      </w:r>
    </w:p>
    <w:p w14:paraId="38B91A3C" w14:textId="77777777" w:rsidR="002A3FEA" w:rsidRPr="002A3FEA" w:rsidRDefault="002A3FEA" w:rsidP="002A3FEA">
      <w:pPr>
        <w:spacing w:after="0"/>
        <w:ind w:left="-426" w:right="119" w:firstLine="426"/>
        <w:jc w:val="both"/>
        <w:rPr>
          <w:rFonts w:ascii="Times New Roman" w:hAnsi="Times New Roman" w:cs="Times New Roman"/>
          <w:sz w:val="24"/>
          <w:szCs w:val="24"/>
        </w:rPr>
      </w:pPr>
      <w:r w:rsidRPr="002A3FEA">
        <w:rPr>
          <w:rFonts w:ascii="Times New Roman" w:hAnsi="Times New Roman" w:cs="Times New Roman"/>
          <w:sz w:val="24"/>
          <w:szCs w:val="24"/>
        </w:rPr>
        <w:t>• утепление оконных и балконных проемов;</w:t>
      </w:r>
    </w:p>
    <w:p w14:paraId="30303B2D" w14:textId="77777777" w:rsidR="002A3FEA" w:rsidRPr="002A3FEA" w:rsidRDefault="002A3FEA" w:rsidP="002A3FEA">
      <w:pPr>
        <w:spacing w:after="0"/>
        <w:ind w:left="-426" w:right="119" w:firstLine="426"/>
        <w:jc w:val="both"/>
        <w:rPr>
          <w:rFonts w:ascii="Times New Roman" w:hAnsi="Times New Roman" w:cs="Times New Roman"/>
          <w:sz w:val="24"/>
          <w:szCs w:val="24"/>
        </w:rPr>
      </w:pPr>
      <w:r w:rsidRPr="002A3FEA">
        <w:rPr>
          <w:rFonts w:ascii="Times New Roman" w:hAnsi="Times New Roman" w:cs="Times New Roman"/>
          <w:sz w:val="24"/>
          <w:szCs w:val="24"/>
        </w:rPr>
        <w:t>• замена разбитых стекол окон, стеклоблоков и балконных дверей;</w:t>
      </w:r>
    </w:p>
    <w:p w14:paraId="455AFCD9" w14:textId="77777777" w:rsidR="002A3FEA" w:rsidRPr="002A3FEA" w:rsidRDefault="002A3FEA" w:rsidP="002A3FEA">
      <w:pPr>
        <w:spacing w:after="0"/>
        <w:ind w:left="-426" w:right="119" w:firstLine="426"/>
        <w:jc w:val="both"/>
        <w:rPr>
          <w:rFonts w:ascii="Times New Roman" w:hAnsi="Times New Roman" w:cs="Times New Roman"/>
          <w:sz w:val="24"/>
          <w:szCs w:val="24"/>
        </w:rPr>
      </w:pPr>
      <w:r w:rsidRPr="002A3FEA">
        <w:rPr>
          <w:rFonts w:ascii="Times New Roman" w:hAnsi="Times New Roman" w:cs="Times New Roman"/>
          <w:sz w:val="24"/>
          <w:szCs w:val="24"/>
        </w:rPr>
        <w:t>• утепление входных дверей в квартиры;</w:t>
      </w:r>
    </w:p>
    <w:p w14:paraId="4EA2DFF5" w14:textId="77777777" w:rsidR="002A3FEA" w:rsidRPr="002A3FEA" w:rsidRDefault="002A3FEA" w:rsidP="002A3FEA">
      <w:pPr>
        <w:spacing w:after="0"/>
        <w:ind w:left="-426" w:right="119" w:firstLine="426"/>
        <w:jc w:val="both"/>
        <w:rPr>
          <w:rFonts w:ascii="Times New Roman" w:hAnsi="Times New Roman" w:cs="Times New Roman"/>
          <w:sz w:val="24"/>
          <w:szCs w:val="24"/>
        </w:rPr>
      </w:pPr>
      <w:r w:rsidRPr="002A3FEA">
        <w:rPr>
          <w:rFonts w:ascii="Times New Roman" w:hAnsi="Times New Roman" w:cs="Times New Roman"/>
          <w:sz w:val="24"/>
          <w:szCs w:val="24"/>
        </w:rPr>
        <w:t>• ремонт и утепление чердачных перекрытий, трубопроводов в чердачных и подвальных помещениях;</w:t>
      </w:r>
    </w:p>
    <w:p w14:paraId="59768CA6" w14:textId="77777777" w:rsidR="002A3FEA" w:rsidRPr="002A3FEA" w:rsidRDefault="002A3FEA" w:rsidP="002A3FEA">
      <w:pPr>
        <w:spacing w:after="0"/>
        <w:ind w:left="-426" w:right="119" w:firstLine="426"/>
        <w:jc w:val="both"/>
        <w:rPr>
          <w:rFonts w:ascii="Times New Roman" w:hAnsi="Times New Roman" w:cs="Times New Roman"/>
          <w:sz w:val="24"/>
          <w:szCs w:val="24"/>
        </w:rPr>
      </w:pPr>
      <w:r w:rsidRPr="002A3FEA">
        <w:rPr>
          <w:rFonts w:ascii="Times New Roman" w:hAnsi="Times New Roman" w:cs="Times New Roman"/>
          <w:sz w:val="24"/>
          <w:szCs w:val="24"/>
        </w:rPr>
        <w:t>• укрепление и ремонт парапетных ограждений;</w:t>
      </w:r>
    </w:p>
    <w:p w14:paraId="33FEA38F" w14:textId="77777777" w:rsidR="002A3FEA" w:rsidRPr="002A3FEA" w:rsidRDefault="002A3FEA" w:rsidP="002A3FEA">
      <w:pPr>
        <w:spacing w:after="0"/>
        <w:ind w:left="-426" w:right="119" w:firstLine="426"/>
        <w:jc w:val="both"/>
        <w:rPr>
          <w:rFonts w:ascii="Times New Roman" w:hAnsi="Times New Roman" w:cs="Times New Roman"/>
          <w:sz w:val="24"/>
          <w:szCs w:val="24"/>
        </w:rPr>
      </w:pPr>
      <w:r w:rsidRPr="002A3FEA">
        <w:rPr>
          <w:rFonts w:ascii="Times New Roman" w:hAnsi="Times New Roman" w:cs="Times New Roman"/>
          <w:sz w:val="24"/>
          <w:szCs w:val="24"/>
        </w:rPr>
        <w:t>• остекление и закрытие чердачных слуховых окон;</w:t>
      </w:r>
    </w:p>
    <w:p w14:paraId="4AD563F7" w14:textId="77777777" w:rsidR="002A3FEA" w:rsidRPr="002A3FEA" w:rsidRDefault="002A3FEA" w:rsidP="002A3FEA">
      <w:pPr>
        <w:spacing w:after="0"/>
        <w:ind w:left="-426" w:right="119" w:firstLine="426"/>
        <w:jc w:val="both"/>
        <w:rPr>
          <w:rFonts w:ascii="Times New Roman" w:hAnsi="Times New Roman" w:cs="Times New Roman"/>
          <w:sz w:val="24"/>
          <w:szCs w:val="24"/>
        </w:rPr>
      </w:pPr>
      <w:r w:rsidRPr="002A3FEA">
        <w:rPr>
          <w:rFonts w:ascii="Times New Roman" w:hAnsi="Times New Roman" w:cs="Times New Roman"/>
          <w:sz w:val="24"/>
          <w:szCs w:val="24"/>
        </w:rPr>
        <w:t>• изготовление новых или ремонт существующих ходовых досок и</w:t>
      </w:r>
      <w:r w:rsidRPr="002A3FEA">
        <w:rPr>
          <w:rFonts w:ascii="Times New Roman" w:hAnsi="Times New Roman" w:cs="Times New Roman"/>
          <w:sz w:val="24"/>
          <w:szCs w:val="24"/>
        </w:rPr>
        <w:br/>
        <w:t>переходных мостиков на чердаках, в подвалах;</w:t>
      </w:r>
    </w:p>
    <w:p w14:paraId="7768CB5A" w14:textId="77777777" w:rsidR="002A3FEA" w:rsidRPr="002A3FEA" w:rsidRDefault="002A3FEA" w:rsidP="002A3FEA">
      <w:pPr>
        <w:spacing w:after="0"/>
        <w:ind w:left="-426" w:right="119" w:firstLine="426"/>
        <w:jc w:val="both"/>
        <w:rPr>
          <w:rFonts w:ascii="Times New Roman" w:hAnsi="Times New Roman" w:cs="Times New Roman"/>
          <w:sz w:val="24"/>
          <w:szCs w:val="24"/>
        </w:rPr>
      </w:pPr>
      <w:r w:rsidRPr="002A3FEA">
        <w:rPr>
          <w:rFonts w:ascii="Times New Roman" w:hAnsi="Times New Roman" w:cs="Times New Roman"/>
          <w:sz w:val="24"/>
          <w:szCs w:val="24"/>
        </w:rPr>
        <w:t>• ремонт, регулировка и испытание систем водоснабжения и центрального отопления;</w:t>
      </w:r>
    </w:p>
    <w:p w14:paraId="0A4E269F" w14:textId="77777777" w:rsidR="002A3FEA" w:rsidRPr="002A3FEA" w:rsidRDefault="002A3FEA" w:rsidP="002A3FEA">
      <w:pPr>
        <w:spacing w:after="0"/>
        <w:ind w:left="-426" w:right="119" w:firstLine="426"/>
        <w:jc w:val="both"/>
        <w:rPr>
          <w:rFonts w:ascii="Times New Roman" w:hAnsi="Times New Roman" w:cs="Times New Roman"/>
          <w:sz w:val="24"/>
          <w:szCs w:val="24"/>
        </w:rPr>
      </w:pPr>
      <w:r w:rsidRPr="002A3FEA">
        <w:rPr>
          <w:rFonts w:ascii="Times New Roman" w:hAnsi="Times New Roman" w:cs="Times New Roman"/>
          <w:sz w:val="24"/>
          <w:szCs w:val="24"/>
        </w:rPr>
        <w:t>• ремонт печей и кухонных очагов;</w:t>
      </w:r>
    </w:p>
    <w:p w14:paraId="732C5D07" w14:textId="77777777" w:rsidR="002A3FEA" w:rsidRPr="002A3FEA" w:rsidRDefault="002A3FEA" w:rsidP="002A3FEA">
      <w:pPr>
        <w:spacing w:after="0"/>
        <w:ind w:left="-426" w:right="119" w:firstLine="426"/>
        <w:jc w:val="both"/>
        <w:rPr>
          <w:rFonts w:ascii="Times New Roman" w:hAnsi="Times New Roman" w:cs="Times New Roman"/>
          <w:sz w:val="24"/>
          <w:szCs w:val="24"/>
        </w:rPr>
      </w:pPr>
      <w:r w:rsidRPr="002A3FEA">
        <w:rPr>
          <w:rFonts w:ascii="Times New Roman" w:hAnsi="Times New Roman" w:cs="Times New Roman"/>
          <w:sz w:val="24"/>
          <w:szCs w:val="24"/>
        </w:rPr>
        <w:t>• ремонт и утепление бойлеров;</w:t>
      </w:r>
    </w:p>
    <w:p w14:paraId="07F9C963" w14:textId="77777777" w:rsidR="002A3FEA" w:rsidRPr="002A3FEA" w:rsidRDefault="002A3FEA" w:rsidP="002A3FEA">
      <w:pPr>
        <w:spacing w:after="0"/>
        <w:ind w:left="-426" w:right="119" w:firstLine="426"/>
        <w:jc w:val="both"/>
        <w:rPr>
          <w:rFonts w:ascii="Times New Roman" w:hAnsi="Times New Roman" w:cs="Times New Roman"/>
          <w:sz w:val="24"/>
          <w:szCs w:val="24"/>
        </w:rPr>
      </w:pPr>
      <w:r w:rsidRPr="002A3FEA">
        <w:rPr>
          <w:rFonts w:ascii="Times New Roman" w:hAnsi="Times New Roman" w:cs="Times New Roman"/>
          <w:sz w:val="24"/>
          <w:szCs w:val="24"/>
        </w:rPr>
        <w:t>• ремонт, утепление и прочистка дымовентиляционных каналов;</w:t>
      </w:r>
    </w:p>
    <w:p w14:paraId="14AF878D" w14:textId="77777777" w:rsidR="002A3FEA" w:rsidRPr="002A3FEA" w:rsidRDefault="002A3FEA" w:rsidP="002A3FEA">
      <w:pPr>
        <w:spacing w:after="0"/>
        <w:ind w:left="-426" w:right="119" w:firstLine="426"/>
        <w:jc w:val="both"/>
        <w:rPr>
          <w:rFonts w:ascii="Times New Roman" w:hAnsi="Times New Roman" w:cs="Times New Roman"/>
          <w:sz w:val="24"/>
          <w:szCs w:val="24"/>
        </w:rPr>
      </w:pPr>
      <w:r w:rsidRPr="002A3FEA">
        <w:rPr>
          <w:rFonts w:ascii="Times New Roman" w:hAnsi="Times New Roman" w:cs="Times New Roman"/>
          <w:sz w:val="24"/>
          <w:szCs w:val="24"/>
        </w:rPr>
        <w:t>• замена разбитых стеклоблоков, стекол окон, входных дверей и дверей вспомогательных помещений;</w:t>
      </w:r>
    </w:p>
    <w:p w14:paraId="2CEFE29F" w14:textId="77777777" w:rsidR="002A3FEA" w:rsidRPr="002A3FEA" w:rsidRDefault="002A3FEA" w:rsidP="002A3FEA">
      <w:pPr>
        <w:spacing w:after="0"/>
        <w:ind w:left="-426" w:right="119" w:firstLine="426"/>
        <w:jc w:val="both"/>
        <w:rPr>
          <w:rFonts w:ascii="Times New Roman" w:hAnsi="Times New Roman" w:cs="Times New Roman"/>
          <w:sz w:val="24"/>
          <w:szCs w:val="24"/>
        </w:rPr>
      </w:pPr>
      <w:r w:rsidRPr="002A3FEA">
        <w:rPr>
          <w:rFonts w:ascii="Times New Roman" w:hAnsi="Times New Roman" w:cs="Times New Roman"/>
          <w:sz w:val="24"/>
          <w:szCs w:val="24"/>
        </w:rPr>
        <w:t>• консервация поливочных систем;</w:t>
      </w:r>
    </w:p>
    <w:p w14:paraId="09D5C2A9" w14:textId="77777777" w:rsidR="002A3FEA" w:rsidRPr="002A3FEA" w:rsidRDefault="002A3FEA" w:rsidP="002A3FEA">
      <w:pPr>
        <w:spacing w:after="0"/>
        <w:ind w:left="-426" w:right="119" w:firstLine="426"/>
        <w:jc w:val="both"/>
        <w:rPr>
          <w:rFonts w:ascii="Times New Roman" w:hAnsi="Times New Roman" w:cs="Times New Roman"/>
          <w:sz w:val="24"/>
          <w:szCs w:val="24"/>
        </w:rPr>
      </w:pPr>
      <w:r w:rsidRPr="002A3FEA">
        <w:rPr>
          <w:rFonts w:ascii="Times New Roman" w:hAnsi="Times New Roman" w:cs="Times New Roman"/>
          <w:sz w:val="24"/>
          <w:szCs w:val="24"/>
        </w:rPr>
        <w:t>• укрепление флагодержателей, номерных знаков;</w:t>
      </w:r>
    </w:p>
    <w:p w14:paraId="68997927" w14:textId="77777777" w:rsidR="002A3FEA" w:rsidRPr="002A3FEA" w:rsidRDefault="002A3FEA" w:rsidP="002A3FEA">
      <w:pPr>
        <w:spacing w:after="0"/>
        <w:ind w:left="-426" w:right="119" w:firstLine="426"/>
        <w:jc w:val="both"/>
        <w:rPr>
          <w:rFonts w:ascii="Times New Roman" w:hAnsi="Times New Roman" w:cs="Times New Roman"/>
          <w:sz w:val="24"/>
          <w:szCs w:val="24"/>
        </w:rPr>
      </w:pPr>
      <w:r w:rsidRPr="002A3FEA">
        <w:rPr>
          <w:rFonts w:ascii="Times New Roman" w:hAnsi="Times New Roman" w:cs="Times New Roman"/>
          <w:sz w:val="24"/>
          <w:szCs w:val="24"/>
        </w:rPr>
        <w:t>• заделка продухов в цоколях зданий;</w:t>
      </w:r>
    </w:p>
    <w:p w14:paraId="62C9AA01" w14:textId="77777777" w:rsidR="002A3FEA" w:rsidRPr="002A3FEA" w:rsidRDefault="002A3FEA" w:rsidP="002A3FEA">
      <w:pPr>
        <w:spacing w:after="0"/>
        <w:ind w:left="-426" w:right="119" w:firstLine="426"/>
        <w:jc w:val="both"/>
        <w:rPr>
          <w:rFonts w:ascii="Times New Roman" w:hAnsi="Times New Roman" w:cs="Times New Roman"/>
          <w:sz w:val="24"/>
          <w:szCs w:val="24"/>
        </w:rPr>
      </w:pPr>
      <w:r w:rsidRPr="002A3FEA">
        <w:rPr>
          <w:rFonts w:ascii="Times New Roman" w:hAnsi="Times New Roman" w:cs="Times New Roman"/>
          <w:sz w:val="24"/>
          <w:szCs w:val="24"/>
        </w:rPr>
        <w:t>• ремонт и утепление наружных водоразборных кранов и колонок;</w:t>
      </w:r>
    </w:p>
    <w:p w14:paraId="6D8BC439" w14:textId="77777777" w:rsidR="002A3FEA" w:rsidRPr="002A3FEA" w:rsidRDefault="002A3FEA" w:rsidP="002A3FEA">
      <w:pPr>
        <w:spacing w:after="0"/>
        <w:ind w:left="-426" w:right="119" w:firstLine="426"/>
        <w:jc w:val="both"/>
        <w:rPr>
          <w:rFonts w:ascii="Times New Roman" w:hAnsi="Times New Roman" w:cs="Times New Roman"/>
          <w:sz w:val="24"/>
          <w:szCs w:val="24"/>
        </w:rPr>
      </w:pPr>
      <w:r w:rsidRPr="002A3FEA">
        <w:rPr>
          <w:rFonts w:ascii="Times New Roman" w:hAnsi="Times New Roman" w:cs="Times New Roman"/>
          <w:sz w:val="24"/>
          <w:szCs w:val="24"/>
        </w:rPr>
        <w:lastRenderedPageBreak/>
        <w:t>• ремонт и постановка пружин на входных дверях;</w:t>
      </w:r>
    </w:p>
    <w:p w14:paraId="25F3B313" w14:textId="77777777" w:rsidR="002A3FEA" w:rsidRPr="002A3FEA" w:rsidRDefault="002A3FEA" w:rsidP="002A3FEA">
      <w:pPr>
        <w:spacing w:after="0"/>
        <w:ind w:left="-426" w:right="119" w:firstLine="426"/>
        <w:jc w:val="both"/>
        <w:rPr>
          <w:rFonts w:ascii="Times New Roman" w:hAnsi="Times New Roman" w:cs="Times New Roman"/>
          <w:sz w:val="24"/>
          <w:szCs w:val="24"/>
        </w:rPr>
      </w:pPr>
      <w:r w:rsidRPr="002A3FEA">
        <w:rPr>
          <w:rFonts w:ascii="Times New Roman" w:hAnsi="Times New Roman" w:cs="Times New Roman"/>
          <w:sz w:val="24"/>
          <w:szCs w:val="24"/>
        </w:rPr>
        <w:t>• ремонт и укрепление входных дверей.</w:t>
      </w:r>
    </w:p>
    <w:p w14:paraId="112996D4" w14:textId="77777777" w:rsidR="002A3FEA" w:rsidRPr="002A3FEA" w:rsidRDefault="002A3FEA" w:rsidP="002A3FEA">
      <w:pPr>
        <w:spacing w:after="0"/>
        <w:ind w:left="-426" w:right="119" w:firstLine="426"/>
        <w:jc w:val="both"/>
        <w:rPr>
          <w:rFonts w:ascii="Times New Roman" w:hAnsi="Times New Roman" w:cs="Times New Roman"/>
          <w:sz w:val="24"/>
          <w:szCs w:val="24"/>
        </w:rPr>
      </w:pPr>
      <w:r w:rsidRPr="002A3FEA">
        <w:rPr>
          <w:rFonts w:ascii="Times New Roman" w:hAnsi="Times New Roman" w:cs="Times New Roman"/>
          <w:bCs/>
          <w:sz w:val="24"/>
          <w:szCs w:val="24"/>
        </w:rPr>
        <w:t>4. Прочие работы:</w:t>
      </w:r>
    </w:p>
    <w:p w14:paraId="038BFBF7" w14:textId="77777777" w:rsidR="002A3FEA" w:rsidRPr="002A3FEA" w:rsidRDefault="002A3FEA" w:rsidP="002A3FEA">
      <w:pPr>
        <w:spacing w:after="0"/>
        <w:ind w:left="-426" w:right="119" w:firstLine="426"/>
        <w:jc w:val="both"/>
        <w:rPr>
          <w:rFonts w:ascii="Times New Roman" w:hAnsi="Times New Roman" w:cs="Times New Roman"/>
          <w:sz w:val="24"/>
          <w:szCs w:val="24"/>
        </w:rPr>
      </w:pPr>
      <w:r w:rsidRPr="002A3FEA">
        <w:rPr>
          <w:rFonts w:ascii="Times New Roman" w:hAnsi="Times New Roman" w:cs="Times New Roman"/>
          <w:sz w:val="24"/>
          <w:szCs w:val="24"/>
        </w:rPr>
        <w:t>• регулировка и наладка систем центрального отопления и вентиляции в период ее опробования;</w:t>
      </w:r>
    </w:p>
    <w:p w14:paraId="2C4DE802" w14:textId="77777777" w:rsidR="002A3FEA" w:rsidRPr="002A3FEA" w:rsidRDefault="002A3FEA" w:rsidP="002A3FEA">
      <w:pPr>
        <w:spacing w:after="0"/>
        <w:ind w:left="-426" w:right="119" w:firstLine="426"/>
        <w:jc w:val="both"/>
        <w:rPr>
          <w:rFonts w:ascii="Times New Roman" w:hAnsi="Times New Roman" w:cs="Times New Roman"/>
          <w:sz w:val="24"/>
          <w:szCs w:val="24"/>
        </w:rPr>
      </w:pPr>
      <w:r w:rsidRPr="002A3FEA">
        <w:rPr>
          <w:rFonts w:ascii="Times New Roman" w:hAnsi="Times New Roman" w:cs="Times New Roman"/>
          <w:sz w:val="24"/>
          <w:szCs w:val="24"/>
        </w:rPr>
        <w:t>• очистка и промывка водопроводных баков;</w:t>
      </w:r>
    </w:p>
    <w:p w14:paraId="43CA4DD2" w14:textId="623F99B5" w:rsidR="002A3FEA" w:rsidRPr="002A3FEA" w:rsidRDefault="002A3FEA" w:rsidP="002A3FEA">
      <w:pPr>
        <w:spacing w:after="0"/>
        <w:ind w:left="-426" w:right="119" w:firstLine="426"/>
        <w:jc w:val="both"/>
        <w:rPr>
          <w:rFonts w:ascii="Times New Roman" w:hAnsi="Times New Roman" w:cs="Times New Roman"/>
          <w:sz w:val="24"/>
          <w:szCs w:val="24"/>
        </w:rPr>
      </w:pPr>
      <w:r w:rsidRPr="002A3FEA">
        <w:rPr>
          <w:rFonts w:ascii="Times New Roman" w:hAnsi="Times New Roman" w:cs="Times New Roman"/>
          <w:sz w:val="24"/>
          <w:szCs w:val="24"/>
        </w:rPr>
        <w:t>• промывка системы центрального отопления;</w:t>
      </w:r>
    </w:p>
    <w:p w14:paraId="43185ADD" w14:textId="77777777" w:rsidR="002A3FEA" w:rsidRPr="002A3FEA" w:rsidRDefault="002A3FEA" w:rsidP="002A3FEA">
      <w:pPr>
        <w:spacing w:after="0"/>
        <w:ind w:left="-426" w:right="119" w:firstLine="426"/>
        <w:jc w:val="both"/>
        <w:rPr>
          <w:rFonts w:ascii="Times New Roman" w:hAnsi="Times New Roman" w:cs="Times New Roman"/>
          <w:sz w:val="24"/>
          <w:szCs w:val="24"/>
        </w:rPr>
      </w:pPr>
      <w:r w:rsidRPr="002A3FEA">
        <w:rPr>
          <w:rFonts w:ascii="Times New Roman" w:hAnsi="Times New Roman" w:cs="Times New Roman"/>
          <w:sz w:val="24"/>
          <w:szCs w:val="24"/>
        </w:rPr>
        <w:t>• регулировка и наладка систем автоматического управления инженерным оборудованием;</w:t>
      </w:r>
    </w:p>
    <w:p w14:paraId="1862A781" w14:textId="77777777" w:rsidR="002A3FEA" w:rsidRPr="002A3FEA" w:rsidRDefault="002A3FEA" w:rsidP="002A3FEA">
      <w:pPr>
        <w:spacing w:after="0"/>
        <w:ind w:left="-426" w:right="119" w:firstLine="426"/>
        <w:jc w:val="both"/>
        <w:rPr>
          <w:rFonts w:ascii="Times New Roman" w:hAnsi="Times New Roman" w:cs="Times New Roman"/>
          <w:sz w:val="24"/>
          <w:szCs w:val="24"/>
        </w:rPr>
      </w:pPr>
      <w:r w:rsidRPr="002A3FEA">
        <w:rPr>
          <w:rFonts w:ascii="Times New Roman" w:hAnsi="Times New Roman" w:cs="Times New Roman"/>
          <w:sz w:val="24"/>
          <w:szCs w:val="24"/>
        </w:rPr>
        <w:t>• подготовка зданий к праздникам;</w:t>
      </w:r>
    </w:p>
    <w:p w14:paraId="1BC0C3D3" w14:textId="77777777" w:rsidR="002A3FEA" w:rsidRPr="002A3FEA" w:rsidRDefault="002A3FEA" w:rsidP="002A3FEA">
      <w:pPr>
        <w:spacing w:after="0"/>
        <w:ind w:left="-426" w:right="119" w:firstLine="426"/>
        <w:jc w:val="both"/>
        <w:rPr>
          <w:rFonts w:ascii="Times New Roman" w:hAnsi="Times New Roman" w:cs="Times New Roman"/>
          <w:sz w:val="24"/>
          <w:szCs w:val="24"/>
        </w:rPr>
      </w:pPr>
      <w:r w:rsidRPr="002A3FEA">
        <w:rPr>
          <w:rFonts w:ascii="Times New Roman" w:hAnsi="Times New Roman" w:cs="Times New Roman"/>
          <w:sz w:val="24"/>
          <w:szCs w:val="24"/>
        </w:rPr>
        <w:t>• прочистка колодцев;</w:t>
      </w:r>
    </w:p>
    <w:p w14:paraId="4D2545D3" w14:textId="77777777" w:rsidR="002A3FEA" w:rsidRPr="002A3FEA" w:rsidRDefault="002A3FEA" w:rsidP="002A3FEA">
      <w:pPr>
        <w:spacing w:after="0"/>
        <w:ind w:left="-426" w:right="119" w:firstLine="426"/>
        <w:jc w:val="both"/>
        <w:rPr>
          <w:rFonts w:ascii="Times New Roman" w:hAnsi="Times New Roman" w:cs="Times New Roman"/>
          <w:sz w:val="24"/>
          <w:szCs w:val="24"/>
        </w:rPr>
      </w:pPr>
      <w:r w:rsidRPr="002A3FEA">
        <w:rPr>
          <w:rFonts w:ascii="Times New Roman" w:hAnsi="Times New Roman" w:cs="Times New Roman"/>
          <w:sz w:val="24"/>
          <w:szCs w:val="24"/>
        </w:rPr>
        <w:t>• подготовка систем водостоков к сезонной эксплуатации;</w:t>
      </w:r>
    </w:p>
    <w:p w14:paraId="29F49721" w14:textId="77777777" w:rsidR="002A3FEA" w:rsidRPr="002A3FEA" w:rsidRDefault="002A3FEA" w:rsidP="002A3FEA">
      <w:pPr>
        <w:spacing w:after="0"/>
        <w:ind w:left="-426" w:right="119" w:firstLine="426"/>
        <w:jc w:val="both"/>
        <w:rPr>
          <w:rFonts w:ascii="Times New Roman" w:hAnsi="Times New Roman" w:cs="Times New Roman"/>
          <w:sz w:val="24"/>
          <w:szCs w:val="24"/>
        </w:rPr>
      </w:pPr>
      <w:r w:rsidRPr="002A3FEA">
        <w:rPr>
          <w:rFonts w:ascii="Times New Roman" w:hAnsi="Times New Roman" w:cs="Times New Roman"/>
          <w:sz w:val="24"/>
          <w:szCs w:val="24"/>
        </w:rPr>
        <w:t>• удаление с крыш снега и наледей;</w:t>
      </w:r>
    </w:p>
    <w:p w14:paraId="2756A0E9" w14:textId="77777777" w:rsidR="002A3FEA" w:rsidRPr="002A3FEA" w:rsidRDefault="002A3FEA" w:rsidP="002A3FEA">
      <w:pPr>
        <w:spacing w:after="0"/>
        <w:ind w:left="-426" w:right="119" w:firstLine="426"/>
        <w:jc w:val="both"/>
        <w:rPr>
          <w:rFonts w:ascii="Times New Roman" w:hAnsi="Times New Roman" w:cs="Times New Roman"/>
          <w:sz w:val="24"/>
          <w:szCs w:val="24"/>
        </w:rPr>
      </w:pPr>
      <w:r w:rsidRPr="002A3FEA">
        <w:rPr>
          <w:rFonts w:ascii="Times New Roman" w:hAnsi="Times New Roman" w:cs="Times New Roman"/>
          <w:sz w:val="24"/>
          <w:szCs w:val="24"/>
        </w:rPr>
        <w:t>• очистка кровли от мусора, грязи, листьев.</w:t>
      </w:r>
    </w:p>
    <w:p w14:paraId="4167CEE8"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t>Контроль за техническим состоянием зданий и объектов следует осуществлять путем проведения систематических плановых и неплановых осмотров с использованием современных средств технической диагностики.</w:t>
      </w:r>
    </w:p>
    <w:p w14:paraId="46795FF7"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t>При осеннем осмотре проверяют готовность здания или объекта</w:t>
      </w:r>
      <w:r w:rsidRPr="002A3FEA">
        <w:rPr>
          <w:rFonts w:ascii="Times New Roman" w:hAnsi="Times New Roman" w:cs="Times New Roman"/>
          <w:sz w:val="24"/>
          <w:szCs w:val="24"/>
        </w:rPr>
        <w:br/>
        <w:t>эксплуатации в осенне-зимний период и уточняют объемы ремонтных работ по зданиям и объектам, включенным в план текущего ремонта следующего года.</w:t>
      </w:r>
    </w:p>
    <w:p w14:paraId="39635DB9"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t>При общих осмотрах осуществляют контроль за выполнением нанимателями и арендаторами условий договоров найма и аренды.</w:t>
      </w:r>
    </w:p>
    <w:p w14:paraId="340F57A0"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t>При проведении частичных осмотров должны устраняться те неисправности, для которых достаточно времени, отводимого на осмотр.</w:t>
      </w:r>
    </w:p>
    <w:p w14:paraId="4BA171A9" w14:textId="3CF89350"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t>Общие осмотры жилых зданий осуществляют комиссии в составе представителей жилищно-эксплуатационных организаций и домовых комитетов (представителей правлений жилищно-строительных кооперативов). Общие осмотры объектов коммунального и социально-культурного назначения проводят комиссии в составе главного инженера (инженера по эксплуатации) учреждения или предприятия, ведающего эксплуатацией здания, техника-смотрителя (коменданта).</w:t>
      </w:r>
    </w:p>
    <w:p w14:paraId="0B9246C0"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t>В необходимых случаях могут быть привлечены специалисты-эксперты и представители ремонтно-строительных организаций.</w:t>
      </w:r>
    </w:p>
    <w:p w14:paraId="05B0EBE0"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t>Частичные осмотры жилых зданий проводят работники жилищно-эксплуатационных организаций, а объектов коммунального и социально-культурного назначения — работники службы эксплуатации соответствующей организации (учреждения).</w:t>
      </w:r>
    </w:p>
    <w:p w14:paraId="6F55A5B9"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t>Результаты осмотров отражают в документах по учету технического стояния здания или объекта (журналах учета технического состояния, специальных карточках и др.). В этих документах должны содержаться: оценка технического состояния здания или объекта и его элементов, выявленные неисправности, места их нахождения, причины, вызвавшие эти неисправности, а также сведения о выполненных при осмотрах ремонтах.</w:t>
      </w:r>
    </w:p>
    <w:p w14:paraId="43C390A2"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t>Обобщенные сведения о состоянии здания или объекта должны ежегодно отражаться в его техническом паспорте.</w:t>
      </w:r>
    </w:p>
    <w:p w14:paraId="40907C61"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t>В жилищно-эксплуатационных организациях следует вести учет заявок проживающих и арендаторов на устранение неисправностей элементов жилых зданий.</w:t>
      </w:r>
    </w:p>
    <w:p w14:paraId="020073CD"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t xml:space="preserve">Для централизованного управления инженерными системами оборудованием зданий (лифтами, системами отопления, горячего снабжения, отопительными котельными, бойлерными, центральными тепловыми пунктами, элеваторными узлами, системами </w:t>
      </w:r>
      <w:r w:rsidRPr="002A3FEA">
        <w:rPr>
          <w:rFonts w:ascii="Times New Roman" w:hAnsi="Times New Roman" w:cs="Times New Roman"/>
          <w:sz w:val="24"/>
          <w:szCs w:val="24"/>
        </w:rPr>
        <w:lastRenderedPageBreak/>
        <w:t>пожаротушения и дымоудаления, освещением лестничных клеток и др.), а также учета заявок на устранение неисправностей элементов здания следует создавать диспетчерские службы, оснащённые современными техническими средствами автоматического контроля и управления.</w:t>
      </w:r>
    </w:p>
    <w:p w14:paraId="66673BCA"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t>Для технического обслуживания современных средств автоматики, телемеханики и для защиты инженерных коммуникаций от электрохимической коррозии в жилищно-коммунальном хозяйстве и на объектах социально-культурного назначения в крупных городах должны создаваться общегородские специализированные хозрасчетные службы.</w:t>
      </w:r>
    </w:p>
    <w:p w14:paraId="216D96B1"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t>В составе затрат на техническое обслуживание должен предусматриваться резерв средств для выполнения аварийных работ. Для централизованного устранения неисправностей и аварий, возникающих в жилищном фонде и на объектах коммунального и социально-культурного назначения, могут создаться городские аварийно-технические службы. Следует обеспечивать взаимодействие аварийной и диспетчерской (объединенной диспетчерской) служб, а также служб, выполняющих текущий ремонт.</w:t>
      </w:r>
    </w:p>
    <w:p w14:paraId="043ADAC6"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t>Генеральный подрядчик в течение 2-годичного срока с момента сдачи в эксплуатацию законченных строительством или после капитального ремонта зданий (объектов) обязан гарантировать качество строительных (ремонтно-строительных) работ и за свой счет устранять допущенные по его вине дефекты и недоделки. По объектам коммунального и социально-культурного назначения недоделки устра</w:t>
      </w:r>
      <w:r w:rsidRPr="002A3FEA">
        <w:rPr>
          <w:rFonts w:ascii="Times New Roman" w:hAnsi="Times New Roman" w:cs="Times New Roman"/>
          <w:iCs/>
          <w:sz w:val="24"/>
          <w:szCs w:val="24"/>
        </w:rPr>
        <w:t>няются</w:t>
      </w:r>
      <w:r w:rsidRPr="002A3FEA">
        <w:rPr>
          <w:rFonts w:ascii="Times New Roman" w:hAnsi="Times New Roman" w:cs="Times New Roman"/>
          <w:sz w:val="24"/>
          <w:szCs w:val="24"/>
        </w:rPr>
        <w:t xml:space="preserve"> в сроки, установленные соответствующими органами отраслевого управления.</w:t>
      </w:r>
    </w:p>
    <w:p w14:paraId="60E78291" w14:textId="77777777" w:rsidR="002A3FEA" w:rsidRPr="002A3FEA" w:rsidRDefault="002A3FEA" w:rsidP="002A3FEA">
      <w:pPr>
        <w:spacing w:after="0"/>
        <w:ind w:left="-426" w:right="119" w:firstLine="709"/>
        <w:jc w:val="both"/>
        <w:rPr>
          <w:rFonts w:ascii="Times New Roman" w:hAnsi="Times New Roman" w:cs="Times New Roman"/>
          <w:sz w:val="24"/>
          <w:szCs w:val="24"/>
        </w:rPr>
      </w:pPr>
      <w:r w:rsidRPr="002A3FEA">
        <w:rPr>
          <w:rFonts w:ascii="Times New Roman" w:hAnsi="Times New Roman" w:cs="Times New Roman"/>
          <w:sz w:val="24"/>
          <w:szCs w:val="24"/>
        </w:rPr>
        <w:t>Планирование технического обслуживания зданий и объектов должно осуществляться путем разработки годовых и квартальных планов-графиков работ по техническому обслуживанию.</w:t>
      </w:r>
    </w:p>
    <w:p w14:paraId="7BF7DA4B" w14:textId="77777777" w:rsidR="006A3D35" w:rsidRDefault="006A3D35" w:rsidP="006A3D35">
      <w:pPr>
        <w:shd w:val="clear" w:color="auto" w:fill="FFFFFF"/>
        <w:spacing w:after="0" w:line="293" w:lineRule="atLeast"/>
        <w:rPr>
          <w:rFonts w:ascii="Times New Roman" w:eastAsia="Times New Roman" w:hAnsi="Times New Roman" w:cs="Times New Roman"/>
          <w:b/>
          <w:iCs/>
          <w:color w:val="000000"/>
          <w:sz w:val="24"/>
          <w:szCs w:val="23"/>
          <w:lang w:eastAsia="ru-RU"/>
        </w:rPr>
      </w:pPr>
    </w:p>
    <w:p w14:paraId="7FF879B8" w14:textId="01BCD338" w:rsidR="00D80C4F" w:rsidRDefault="006A3D35" w:rsidP="006A3D35">
      <w:pPr>
        <w:shd w:val="clear" w:color="auto" w:fill="FFFFFF"/>
        <w:spacing w:after="0" w:line="293" w:lineRule="atLeast"/>
        <w:rPr>
          <w:rFonts w:ascii="Times New Roman" w:eastAsia="Times New Roman" w:hAnsi="Times New Roman" w:cs="Times New Roman"/>
          <w:b/>
          <w:iCs/>
          <w:color w:val="000000"/>
          <w:sz w:val="24"/>
          <w:szCs w:val="23"/>
          <w:lang w:eastAsia="ru-RU"/>
        </w:rPr>
      </w:pPr>
      <w:r>
        <w:rPr>
          <w:rFonts w:ascii="Times New Roman" w:eastAsia="Times New Roman" w:hAnsi="Times New Roman" w:cs="Times New Roman"/>
          <w:b/>
          <w:iCs/>
          <w:color w:val="000000"/>
          <w:sz w:val="24"/>
          <w:szCs w:val="23"/>
          <w:lang w:eastAsia="ru-RU"/>
        </w:rPr>
        <w:t>Рассчитать освещения в помещении. Ответить на вопросы.</w:t>
      </w:r>
    </w:p>
    <w:p w14:paraId="1BDBC00D" w14:textId="77777777" w:rsidR="006A3D35" w:rsidRDefault="006A3D35" w:rsidP="006A3D35">
      <w:pPr>
        <w:shd w:val="clear" w:color="auto" w:fill="FFFFFF"/>
        <w:spacing w:after="0" w:line="293" w:lineRule="atLeast"/>
        <w:rPr>
          <w:rFonts w:ascii="Times New Roman" w:eastAsia="Times New Roman" w:hAnsi="Times New Roman" w:cs="Times New Roman"/>
          <w:b/>
          <w:iCs/>
          <w:color w:val="000000"/>
          <w:sz w:val="24"/>
          <w:szCs w:val="23"/>
          <w:lang w:eastAsia="ru-RU"/>
        </w:rPr>
      </w:pPr>
    </w:p>
    <w:p w14:paraId="5A361E39" w14:textId="77777777" w:rsidR="006A3D35" w:rsidRPr="006A3D35" w:rsidRDefault="006A3D35" w:rsidP="006A3D35">
      <w:pPr>
        <w:shd w:val="clear" w:color="auto" w:fill="FFFFFF"/>
        <w:spacing w:after="0" w:line="240" w:lineRule="auto"/>
        <w:ind w:left="-426" w:firstLine="710"/>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color w:val="000000"/>
          <w:sz w:val="24"/>
          <w:szCs w:val="24"/>
          <w:lang w:eastAsia="ru-RU"/>
        </w:rPr>
        <w:t>По конструктивному исполнению искусственное освещение может быть двух систем: </w:t>
      </w:r>
      <w:r w:rsidRPr="006A3D35">
        <w:rPr>
          <w:rFonts w:ascii="Times New Roman" w:eastAsia="Times New Roman" w:hAnsi="Times New Roman" w:cs="Times New Roman"/>
          <w:i/>
          <w:iCs/>
          <w:color w:val="000000"/>
          <w:sz w:val="24"/>
          <w:szCs w:val="24"/>
          <w:lang w:eastAsia="ru-RU"/>
        </w:rPr>
        <w:t>общее</w:t>
      </w:r>
      <w:r w:rsidRPr="006A3D35">
        <w:rPr>
          <w:rFonts w:ascii="Times New Roman" w:eastAsia="Times New Roman" w:hAnsi="Times New Roman" w:cs="Times New Roman"/>
          <w:color w:val="000000"/>
          <w:sz w:val="24"/>
          <w:szCs w:val="24"/>
          <w:lang w:eastAsia="ru-RU"/>
        </w:rPr>
        <w:t> – осуществляемое расположением светильников на потолке помещения; </w:t>
      </w:r>
      <w:r w:rsidRPr="006A3D35">
        <w:rPr>
          <w:rFonts w:ascii="Times New Roman" w:eastAsia="Times New Roman" w:hAnsi="Times New Roman" w:cs="Times New Roman"/>
          <w:i/>
          <w:iCs/>
          <w:color w:val="000000"/>
          <w:sz w:val="24"/>
          <w:szCs w:val="24"/>
          <w:lang w:eastAsia="ru-RU"/>
        </w:rPr>
        <w:t>комбинированное</w:t>
      </w:r>
      <w:r w:rsidRPr="006A3D35">
        <w:rPr>
          <w:rFonts w:ascii="Times New Roman" w:eastAsia="Times New Roman" w:hAnsi="Times New Roman" w:cs="Times New Roman"/>
          <w:color w:val="000000"/>
          <w:sz w:val="24"/>
          <w:szCs w:val="24"/>
          <w:lang w:eastAsia="ru-RU"/>
        </w:rPr>
        <w:t> – совокупность общего освещения и местных светильников, расположенных непосредственно на рабочих местах. Применение одного местного освещения внутри зданий не допускается.</w:t>
      </w:r>
    </w:p>
    <w:p w14:paraId="69324BBE" w14:textId="77777777" w:rsidR="006A3D35" w:rsidRPr="006A3D35" w:rsidRDefault="006A3D35" w:rsidP="006A3D35">
      <w:pPr>
        <w:shd w:val="clear" w:color="auto" w:fill="FFFFFF"/>
        <w:spacing w:after="0" w:line="240" w:lineRule="auto"/>
        <w:ind w:left="-426" w:firstLine="710"/>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color w:val="000000"/>
          <w:sz w:val="24"/>
          <w:szCs w:val="24"/>
          <w:lang w:eastAsia="ru-RU"/>
        </w:rPr>
        <w:t>В  качестве источников света в настоящее время применяются электрические лампы накаливания и газоразрядные лампы.</w:t>
      </w:r>
    </w:p>
    <w:p w14:paraId="4990AC76" w14:textId="45517007" w:rsidR="006A3D35" w:rsidRPr="006A3D35" w:rsidRDefault="006A3D35" w:rsidP="006A3D35">
      <w:pPr>
        <w:shd w:val="clear" w:color="auto" w:fill="FFFFFF"/>
        <w:spacing w:after="0" w:line="240" w:lineRule="auto"/>
        <w:ind w:left="-426" w:firstLine="710"/>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i/>
          <w:iCs/>
          <w:color w:val="000000"/>
          <w:sz w:val="24"/>
          <w:szCs w:val="24"/>
          <w:lang w:eastAsia="ru-RU"/>
        </w:rPr>
        <w:t>Лампы накаливания </w:t>
      </w:r>
      <w:r w:rsidRPr="006A3D35">
        <w:rPr>
          <w:rFonts w:ascii="Times New Roman" w:eastAsia="Times New Roman" w:hAnsi="Times New Roman" w:cs="Times New Roman"/>
          <w:color w:val="000000"/>
          <w:sz w:val="24"/>
          <w:szCs w:val="24"/>
          <w:lang w:eastAsia="ru-RU"/>
        </w:rPr>
        <w:t xml:space="preserve"> относятся к источникам света теплового излучения. Они удобны в эксплуатации, легко монтируются, дешевы, работают в широком диапазоне температур окружающей среды, но обладают низкой световой отдачей  </w:t>
      </w:r>
      <w:r w:rsidRPr="006A3D35">
        <w:rPr>
          <w:rFonts w:ascii="Times New Roman" w:eastAsia="Times New Roman" w:hAnsi="Times New Roman" w:cs="Times New Roman"/>
          <w:i/>
          <w:iCs/>
          <w:color w:val="000000"/>
          <w:sz w:val="24"/>
          <w:szCs w:val="24"/>
          <w:lang w:eastAsia="ru-RU"/>
        </w:rPr>
        <w:t>10</w:t>
      </w:r>
      <w:r w:rsidRPr="006A3D35">
        <w:rPr>
          <w:rFonts w:ascii="Times New Roman" w:eastAsia="Times New Roman" w:hAnsi="Times New Roman" w:cs="Times New Roman"/>
          <w:color w:val="000000"/>
          <w:sz w:val="24"/>
          <w:szCs w:val="24"/>
          <w:lang w:eastAsia="ru-RU"/>
        </w:rPr>
        <w:t>-</w:t>
      </w:r>
      <w:r w:rsidRPr="006A3D35">
        <w:rPr>
          <w:rFonts w:ascii="Times New Roman" w:eastAsia="Times New Roman" w:hAnsi="Times New Roman" w:cs="Times New Roman"/>
          <w:i/>
          <w:iCs/>
          <w:color w:val="000000"/>
          <w:sz w:val="24"/>
          <w:szCs w:val="24"/>
          <w:lang w:eastAsia="ru-RU"/>
        </w:rPr>
        <w:t>20</w:t>
      </w:r>
      <w:r w:rsidRPr="006A3D35">
        <w:rPr>
          <w:rFonts w:ascii="Times New Roman" w:eastAsia="Times New Roman" w:hAnsi="Times New Roman" w:cs="Times New Roman"/>
          <w:color w:val="000000"/>
          <w:sz w:val="24"/>
          <w:szCs w:val="24"/>
          <w:lang w:eastAsia="ru-RU"/>
        </w:rPr>
        <w:t> </w:t>
      </w:r>
      <w:r w:rsidRPr="006A3D35">
        <w:rPr>
          <w:rFonts w:ascii="Times New Roman" w:eastAsia="Times New Roman" w:hAnsi="Times New Roman" w:cs="Times New Roman"/>
          <w:i/>
          <w:iCs/>
          <w:color w:val="000000"/>
          <w:sz w:val="24"/>
          <w:szCs w:val="24"/>
          <w:lang w:eastAsia="ru-RU"/>
        </w:rPr>
        <w:t>лм</w:t>
      </w:r>
      <w:r w:rsidRPr="006A3D35">
        <w:rPr>
          <w:rFonts w:ascii="Times New Roman" w:eastAsia="Times New Roman" w:hAnsi="Times New Roman" w:cs="Times New Roman"/>
          <w:color w:val="000000"/>
          <w:sz w:val="24"/>
          <w:szCs w:val="24"/>
          <w:lang w:eastAsia="ru-RU"/>
        </w:rPr>
        <w:t>/</w:t>
      </w:r>
      <w:r w:rsidRPr="006A3D35">
        <w:rPr>
          <w:rFonts w:ascii="Times New Roman" w:eastAsia="Times New Roman" w:hAnsi="Times New Roman" w:cs="Times New Roman"/>
          <w:i/>
          <w:iCs/>
          <w:color w:val="000000"/>
          <w:sz w:val="24"/>
          <w:szCs w:val="24"/>
          <w:lang w:eastAsia="ru-RU"/>
        </w:rPr>
        <w:t>Вт</w:t>
      </w:r>
      <w:r w:rsidRPr="006A3D35">
        <w:rPr>
          <w:rFonts w:ascii="Times New Roman" w:eastAsia="Times New Roman" w:hAnsi="Times New Roman" w:cs="Times New Roman"/>
          <w:color w:val="000000"/>
          <w:sz w:val="24"/>
          <w:szCs w:val="24"/>
          <w:lang w:eastAsia="ru-RU"/>
        </w:rPr>
        <w:t> (при идеальных условиях </w:t>
      </w:r>
      <w:r w:rsidRPr="006A3D35">
        <w:rPr>
          <w:rFonts w:ascii="Times New Roman" w:eastAsia="Times New Roman" w:hAnsi="Times New Roman" w:cs="Times New Roman"/>
          <w:i/>
          <w:iCs/>
          <w:color w:val="000000"/>
          <w:sz w:val="24"/>
          <w:szCs w:val="24"/>
          <w:lang w:eastAsia="ru-RU"/>
        </w:rPr>
        <w:t>1Вт</w:t>
      </w:r>
      <w:r w:rsidRPr="006A3D35">
        <w:rPr>
          <w:rFonts w:ascii="Times New Roman" w:eastAsia="Times New Roman" w:hAnsi="Times New Roman" w:cs="Times New Roman"/>
          <w:color w:val="000000"/>
          <w:sz w:val="24"/>
          <w:szCs w:val="24"/>
          <w:lang w:eastAsia="ru-RU"/>
        </w:rPr>
        <w:t> соответствует </w:t>
      </w:r>
      <w:r w:rsidRPr="006A3D35">
        <w:rPr>
          <w:rFonts w:ascii="Times New Roman" w:eastAsia="Times New Roman" w:hAnsi="Times New Roman" w:cs="Times New Roman"/>
          <w:i/>
          <w:iCs/>
          <w:color w:val="000000"/>
          <w:sz w:val="24"/>
          <w:szCs w:val="24"/>
          <w:lang w:eastAsia="ru-RU"/>
        </w:rPr>
        <w:t>683</w:t>
      </w:r>
      <w:r w:rsidRPr="006A3D35">
        <w:rPr>
          <w:rFonts w:ascii="Times New Roman" w:eastAsia="Times New Roman" w:hAnsi="Times New Roman" w:cs="Times New Roman"/>
          <w:color w:val="000000"/>
          <w:sz w:val="24"/>
          <w:szCs w:val="24"/>
          <w:lang w:eastAsia="ru-RU"/>
        </w:rPr>
        <w:t> </w:t>
      </w:r>
      <w:r w:rsidRPr="006A3D35">
        <w:rPr>
          <w:rFonts w:ascii="Times New Roman" w:eastAsia="Times New Roman" w:hAnsi="Times New Roman" w:cs="Times New Roman"/>
          <w:i/>
          <w:iCs/>
          <w:color w:val="000000"/>
          <w:sz w:val="24"/>
          <w:szCs w:val="24"/>
          <w:lang w:eastAsia="ru-RU"/>
        </w:rPr>
        <w:t>лм</w:t>
      </w:r>
      <w:r w:rsidRPr="006A3D35">
        <w:rPr>
          <w:rFonts w:ascii="Times New Roman" w:eastAsia="Times New Roman" w:hAnsi="Times New Roman" w:cs="Times New Roman"/>
          <w:color w:val="000000"/>
          <w:sz w:val="24"/>
          <w:szCs w:val="24"/>
          <w:lang w:eastAsia="ru-RU"/>
        </w:rPr>
        <w:t>), сравнительно небольшим сроком службы до </w:t>
      </w:r>
      <w:r w:rsidRPr="006A3D35">
        <w:rPr>
          <w:rFonts w:ascii="Times New Roman" w:eastAsia="Times New Roman" w:hAnsi="Times New Roman" w:cs="Times New Roman"/>
          <w:i/>
          <w:iCs/>
          <w:color w:val="000000"/>
          <w:sz w:val="24"/>
          <w:szCs w:val="24"/>
          <w:lang w:eastAsia="ru-RU"/>
        </w:rPr>
        <w:t>2500</w:t>
      </w:r>
      <w:r w:rsidRPr="006A3D35">
        <w:rPr>
          <w:rFonts w:ascii="Times New Roman" w:eastAsia="Times New Roman" w:hAnsi="Times New Roman" w:cs="Times New Roman"/>
          <w:color w:val="000000"/>
          <w:sz w:val="24"/>
          <w:szCs w:val="24"/>
          <w:lang w:eastAsia="ru-RU"/>
        </w:rPr>
        <w:t> </w:t>
      </w:r>
      <w:r w:rsidRPr="006A3D35">
        <w:rPr>
          <w:rFonts w:ascii="Times New Roman" w:eastAsia="Times New Roman" w:hAnsi="Times New Roman" w:cs="Times New Roman"/>
          <w:i/>
          <w:iCs/>
          <w:color w:val="000000"/>
          <w:sz w:val="24"/>
          <w:szCs w:val="24"/>
          <w:lang w:eastAsia="ru-RU"/>
        </w:rPr>
        <w:t>ч</w:t>
      </w:r>
      <w:r w:rsidRPr="006A3D35">
        <w:rPr>
          <w:rFonts w:ascii="Times New Roman" w:eastAsia="Times New Roman" w:hAnsi="Times New Roman" w:cs="Times New Roman"/>
          <w:color w:val="000000"/>
          <w:sz w:val="24"/>
          <w:szCs w:val="24"/>
          <w:lang w:eastAsia="ru-RU"/>
        </w:rPr>
        <w:t>; их спектральный состав сильно отличается от естественного света, нарушается правильная светопередача.</w:t>
      </w:r>
    </w:p>
    <w:p w14:paraId="4E350F0C" w14:textId="20E77499" w:rsidR="006A3D35" w:rsidRPr="006A3D35" w:rsidRDefault="006A3D35" w:rsidP="006A3D35">
      <w:pPr>
        <w:shd w:val="clear" w:color="auto" w:fill="FFFFFF"/>
        <w:spacing w:after="0" w:line="240" w:lineRule="auto"/>
        <w:ind w:left="-426" w:firstLine="710"/>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i/>
          <w:iCs/>
          <w:color w:val="000000"/>
          <w:sz w:val="24"/>
          <w:szCs w:val="24"/>
          <w:lang w:eastAsia="ru-RU"/>
        </w:rPr>
        <w:t>Газоразрядные лампы – </w:t>
      </w:r>
      <w:r w:rsidRPr="006A3D35">
        <w:rPr>
          <w:rFonts w:ascii="Times New Roman" w:eastAsia="Times New Roman" w:hAnsi="Times New Roman" w:cs="Times New Roman"/>
          <w:color w:val="000000"/>
          <w:sz w:val="24"/>
          <w:szCs w:val="24"/>
          <w:lang w:eastAsia="ru-RU"/>
        </w:rPr>
        <w:t>это приборы, в которых излучение света возникает в результате электрического разряда в атмосфере паров металлов (ртуть, натрий), галогенов (йод, фтор) и инертных газов, а также явления люминесценции. Наиболее широкое применение  для целей освещения помещений и открытых площадок получили люминесцентные; ксеноновые лампы в форме светящихся трубок, а также лампы ДРЛ (дуговые, ртутные, люминесцентные) и натриевые, по форме напоминающие вытянутые лампы накаливания.</w:t>
      </w:r>
    </w:p>
    <w:p w14:paraId="648F1394" w14:textId="77777777" w:rsidR="006A3D35" w:rsidRPr="006A3D35" w:rsidRDefault="006A3D35" w:rsidP="006A3D35">
      <w:pPr>
        <w:shd w:val="clear" w:color="auto" w:fill="FFFFFF"/>
        <w:spacing w:after="0" w:line="240" w:lineRule="auto"/>
        <w:ind w:left="-426" w:firstLine="710"/>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color w:val="000000"/>
          <w:sz w:val="24"/>
          <w:szCs w:val="24"/>
          <w:lang w:eastAsia="ru-RU"/>
        </w:rPr>
        <w:t>Основные преимущества газоразрядных ламп: высокая светоотдача (ДРЛ – до </w:t>
      </w:r>
      <w:r w:rsidRPr="006A3D35">
        <w:rPr>
          <w:rFonts w:ascii="Times New Roman" w:eastAsia="Times New Roman" w:hAnsi="Times New Roman" w:cs="Times New Roman"/>
          <w:i/>
          <w:iCs/>
          <w:color w:val="000000"/>
          <w:sz w:val="24"/>
          <w:szCs w:val="24"/>
          <w:lang w:eastAsia="ru-RU"/>
        </w:rPr>
        <w:t>65</w:t>
      </w:r>
      <w:r w:rsidRPr="006A3D35">
        <w:rPr>
          <w:rFonts w:ascii="Times New Roman" w:eastAsia="Times New Roman" w:hAnsi="Times New Roman" w:cs="Times New Roman"/>
          <w:color w:val="000000"/>
          <w:sz w:val="24"/>
          <w:szCs w:val="24"/>
          <w:lang w:eastAsia="ru-RU"/>
        </w:rPr>
        <w:t> </w:t>
      </w:r>
      <w:r w:rsidRPr="006A3D35">
        <w:rPr>
          <w:rFonts w:ascii="Times New Roman" w:eastAsia="Times New Roman" w:hAnsi="Times New Roman" w:cs="Times New Roman"/>
          <w:i/>
          <w:iCs/>
          <w:color w:val="000000"/>
          <w:sz w:val="24"/>
          <w:szCs w:val="24"/>
          <w:lang w:eastAsia="ru-RU"/>
        </w:rPr>
        <w:t>лм</w:t>
      </w:r>
      <w:r w:rsidRPr="006A3D35">
        <w:rPr>
          <w:rFonts w:ascii="Times New Roman" w:eastAsia="Times New Roman" w:hAnsi="Times New Roman" w:cs="Times New Roman"/>
          <w:color w:val="000000"/>
          <w:sz w:val="24"/>
          <w:szCs w:val="24"/>
          <w:lang w:eastAsia="ru-RU"/>
        </w:rPr>
        <w:t>/</w:t>
      </w:r>
      <w:r w:rsidRPr="006A3D35">
        <w:rPr>
          <w:rFonts w:ascii="Times New Roman" w:eastAsia="Times New Roman" w:hAnsi="Times New Roman" w:cs="Times New Roman"/>
          <w:i/>
          <w:iCs/>
          <w:color w:val="000000"/>
          <w:sz w:val="24"/>
          <w:szCs w:val="24"/>
          <w:lang w:eastAsia="ru-RU"/>
        </w:rPr>
        <w:t>Вт</w:t>
      </w:r>
      <w:r w:rsidRPr="006A3D35">
        <w:rPr>
          <w:rFonts w:ascii="Times New Roman" w:eastAsia="Times New Roman" w:hAnsi="Times New Roman" w:cs="Times New Roman"/>
          <w:color w:val="000000"/>
          <w:sz w:val="24"/>
          <w:szCs w:val="24"/>
          <w:lang w:eastAsia="ru-RU"/>
        </w:rPr>
        <w:t>, люминесцентные – до </w:t>
      </w:r>
      <w:r w:rsidRPr="006A3D35">
        <w:rPr>
          <w:rFonts w:ascii="Times New Roman" w:eastAsia="Times New Roman" w:hAnsi="Times New Roman" w:cs="Times New Roman"/>
          <w:i/>
          <w:iCs/>
          <w:color w:val="000000"/>
          <w:sz w:val="24"/>
          <w:szCs w:val="24"/>
          <w:lang w:eastAsia="ru-RU"/>
        </w:rPr>
        <w:t>90</w:t>
      </w:r>
      <w:r w:rsidRPr="006A3D35">
        <w:rPr>
          <w:rFonts w:ascii="Times New Roman" w:eastAsia="Times New Roman" w:hAnsi="Times New Roman" w:cs="Times New Roman"/>
          <w:color w:val="000000"/>
          <w:sz w:val="24"/>
          <w:szCs w:val="24"/>
          <w:lang w:eastAsia="ru-RU"/>
        </w:rPr>
        <w:t> </w:t>
      </w:r>
      <w:r w:rsidRPr="006A3D35">
        <w:rPr>
          <w:rFonts w:ascii="Times New Roman" w:eastAsia="Times New Roman" w:hAnsi="Times New Roman" w:cs="Times New Roman"/>
          <w:i/>
          <w:iCs/>
          <w:color w:val="000000"/>
          <w:sz w:val="24"/>
          <w:szCs w:val="24"/>
          <w:lang w:eastAsia="ru-RU"/>
        </w:rPr>
        <w:t>лм</w:t>
      </w:r>
      <w:r w:rsidRPr="006A3D35">
        <w:rPr>
          <w:rFonts w:ascii="Times New Roman" w:eastAsia="Times New Roman" w:hAnsi="Times New Roman" w:cs="Times New Roman"/>
          <w:color w:val="000000"/>
          <w:sz w:val="24"/>
          <w:szCs w:val="24"/>
          <w:lang w:eastAsia="ru-RU"/>
        </w:rPr>
        <w:t>/</w:t>
      </w:r>
      <w:r w:rsidRPr="006A3D35">
        <w:rPr>
          <w:rFonts w:ascii="Times New Roman" w:eastAsia="Times New Roman" w:hAnsi="Times New Roman" w:cs="Times New Roman"/>
          <w:i/>
          <w:iCs/>
          <w:color w:val="000000"/>
          <w:sz w:val="24"/>
          <w:szCs w:val="24"/>
          <w:lang w:eastAsia="ru-RU"/>
        </w:rPr>
        <w:t>Вт</w:t>
      </w:r>
      <w:r w:rsidRPr="006A3D35">
        <w:rPr>
          <w:rFonts w:ascii="Times New Roman" w:eastAsia="Times New Roman" w:hAnsi="Times New Roman" w:cs="Times New Roman"/>
          <w:color w:val="000000"/>
          <w:sz w:val="24"/>
          <w:szCs w:val="24"/>
          <w:lang w:eastAsia="ru-RU"/>
        </w:rPr>
        <w:t>, ксеноновые и натриевые – до </w:t>
      </w:r>
      <w:r w:rsidRPr="006A3D35">
        <w:rPr>
          <w:rFonts w:ascii="Times New Roman" w:eastAsia="Times New Roman" w:hAnsi="Times New Roman" w:cs="Times New Roman"/>
          <w:i/>
          <w:iCs/>
          <w:color w:val="000000"/>
          <w:sz w:val="24"/>
          <w:szCs w:val="24"/>
          <w:lang w:eastAsia="ru-RU"/>
        </w:rPr>
        <w:t>110</w:t>
      </w:r>
      <w:r w:rsidRPr="006A3D35">
        <w:rPr>
          <w:rFonts w:ascii="Times New Roman" w:eastAsia="Times New Roman" w:hAnsi="Times New Roman" w:cs="Times New Roman"/>
          <w:color w:val="000000"/>
          <w:sz w:val="24"/>
          <w:szCs w:val="24"/>
          <w:lang w:eastAsia="ru-RU"/>
        </w:rPr>
        <w:t> - </w:t>
      </w:r>
      <w:r w:rsidRPr="006A3D35">
        <w:rPr>
          <w:rFonts w:ascii="Times New Roman" w:eastAsia="Times New Roman" w:hAnsi="Times New Roman" w:cs="Times New Roman"/>
          <w:i/>
          <w:iCs/>
          <w:color w:val="000000"/>
          <w:sz w:val="24"/>
          <w:szCs w:val="24"/>
          <w:lang w:eastAsia="ru-RU"/>
        </w:rPr>
        <w:t>200</w:t>
      </w:r>
      <w:r w:rsidRPr="006A3D35">
        <w:rPr>
          <w:rFonts w:ascii="Times New Roman" w:eastAsia="Times New Roman" w:hAnsi="Times New Roman" w:cs="Times New Roman"/>
          <w:color w:val="000000"/>
          <w:sz w:val="24"/>
          <w:szCs w:val="24"/>
          <w:lang w:eastAsia="ru-RU"/>
        </w:rPr>
        <w:t> </w:t>
      </w:r>
      <w:r w:rsidRPr="006A3D35">
        <w:rPr>
          <w:rFonts w:ascii="Times New Roman" w:eastAsia="Times New Roman" w:hAnsi="Times New Roman" w:cs="Times New Roman"/>
          <w:i/>
          <w:iCs/>
          <w:color w:val="000000"/>
          <w:sz w:val="24"/>
          <w:szCs w:val="24"/>
          <w:lang w:eastAsia="ru-RU"/>
        </w:rPr>
        <w:t>лм</w:t>
      </w:r>
      <w:r w:rsidRPr="006A3D35">
        <w:rPr>
          <w:rFonts w:ascii="Times New Roman" w:eastAsia="Times New Roman" w:hAnsi="Times New Roman" w:cs="Times New Roman"/>
          <w:color w:val="000000"/>
          <w:sz w:val="24"/>
          <w:szCs w:val="24"/>
          <w:lang w:eastAsia="ru-RU"/>
        </w:rPr>
        <w:t>/</w:t>
      </w:r>
      <w:r w:rsidRPr="006A3D35">
        <w:rPr>
          <w:rFonts w:ascii="Times New Roman" w:eastAsia="Times New Roman" w:hAnsi="Times New Roman" w:cs="Times New Roman"/>
          <w:i/>
          <w:iCs/>
          <w:color w:val="000000"/>
          <w:sz w:val="24"/>
          <w:szCs w:val="24"/>
          <w:lang w:eastAsia="ru-RU"/>
        </w:rPr>
        <w:t>Вт</w:t>
      </w:r>
      <w:r w:rsidRPr="006A3D35">
        <w:rPr>
          <w:rFonts w:ascii="Times New Roman" w:eastAsia="Times New Roman" w:hAnsi="Times New Roman" w:cs="Times New Roman"/>
          <w:color w:val="000000"/>
          <w:sz w:val="24"/>
          <w:szCs w:val="24"/>
          <w:lang w:eastAsia="ru-RU"/>
        </w:rPr>
        <w:t>); большой срок службы </w:t>
      </w:r>
      <w:r w:rsidRPr="006A3D35">
        <w:rPr>
          <w:rFonts w:ascii="Times New Roman" w:eastAsia="Times New Roman" w:hAnsi="Times New Roman" w:cs="Times New Roman"/>
          <w:i/>
          <w:iCs/>
          <w:color w:val="000000"/>
          <w:sz w:val="24"/>
          <w:szCs w:val="24"/>
          <w:lang w:eastAsia="ru-RU"/>
        </w:rPr>
        <w:t>5000</w:t>
      </w:r>
      <w:r w:rsidRPr="006A3D35">
        <w:rPr>
          <w:rFonts w:ascii="Times New Roman" w:eastAsia="Times New Roman" w:hAnsi="Times New Roman" w:cs="Times New Roman"/>
          <w:color w:val="000000"/>
          <w:sz w:val="24"/>
          <w:szCs w:val="24"/>
          <w:lang w:eastAsia="ru-RU"/>
        </w:rPr>
        <w:t> - </w:t>
      </w:r>
      <w:r w:rsidRPr="006A3D35">
        <w:rPr>
          <w:rFonts w:ascii="Times New Roman" w:eastAsia="Times New Roman" w:hAnsi="Times New Roman" w:cs="Times New Roman"/>
          <w:i/>
          <w:iCs/>
          <w:color w:val="000000"/>
          <w:sz w:val="24"/>
          <w:szCs w:val="24"/>
          <w:lang w:eastAsia="ru-RU"/>
        </w:rPr>
        <w:t>20</w:t>
      </w:r>
      <w:r w:rsidRPr="006A3D35">
        <w:rPr>
          <w:rFonts w:ascii="Times New Roman" w:eastAsia="Times New Roman" w:hAnsi="Times New Roman" w:cs="Times New Roman"/>
          <w:color w:val="000000"/>
          <w:sz w:val="24"/>
          <w:szCs w:val="24"/>
          <w:lang w:eastAsia="ru-RU"/>
        </w:rPr>
        <w:t> </w:t>
      </w:r>
      <w:r w:rsidRPr="006A3D35">
        <w:rPr>
          <w:rFonts w:ascii="Times New Roman" w:eastAsia="Times New Roman" w:hAnsi="Times New Roman" w:cs="Times New Roman"/>
          <w:i/>
          <w:iCs/>
          <w:color w:val="000000"/>
          <w:sz w:val="24"/>
          <w:szCs w:val="24"/>
          <w:lang w:eastAsia="ru-RU"/>
        </w:rPr>
        <w:t>000</w:t>
      </w:r>
      <w:r w:rsidRPr="006A3D35">
        <w:rPr>
          <w:rFonts w:ascii="Times New Roman" w:eastAsia="Times New Roman" w:hAnsi="Times New Roman" w:cs="Times New Roman"/>
          <w:color w:val="000000"/>
          <w:sz w:val="24"/>
          <w:szCs w:val="24"/>
          <w:lang w:eastAsia="ru-RU"/>
        </w:rPr>
        <w:t> </w:t>
      </w:r>
      <w:r w:rsidRPr="006A3D35">
        <w:rPr>
          <w:rFonts w:ascii="Times New Roman" w:eastAsia="Times New Roman" w:hAnsi="Times New Roman" w:cs="Times New Roman"/>
          <w:i/>
          <w:iCs/>
          <w:color w:val="000000"/>
          <w:sz w:val="24"/>
          <w:szCs w:val="24"/>
          <w:lang w:eastAsia="ru-RU"/>
        </w:rPr>
        <w:t>ч</w:t>
      </w:r>
      <w:r w:rsidRPr="006A3D35">
        <w:rPr>
          <w:rFonts w:ascii="Times New Roman" w:eastAsia="Times New Roman" w:hAnsi="Times New Roman" w:cs="Times New Roman"/>
          <w:color w:val="000000"/>
          <w:sz w:val="24"/>
          <w:szCs w:val="24"/>
          <w:lang w:eastAsia="ru-RU"/>
        </w:rPr>
        <w:t xml:space="preserve">, близкий к естественному, солнечному спектру вид  излучения. К недостаткам газоразрядных ламп следует отнести наличие вредных для биосферы и человека паров ртути и натрия при их разгерметизации, радиопомехи; сложную и </w:t>
      </w:r>
      <w:r w:rsidRPr="006A3D35">
        <w:rPr>
          <w:rFonts w:ascii="Times New Roman" w:eastAsia="Times New Roman" w:hAnsi="Times New Roman" w:cs="Times New Roman"/>
          <w:color w:val="000000"/>
          <w:sz w:val="24"/>
          <w:szCs w:val="24"/>
          <w:lang w:eastAsia="ru-RU"/>
        </w:rPr>
        <w:lastRenderedPageBreak/>
        <w:t>дорогостоящую пускорегулирующую аппаратуру, включающую в некоторых случаях стартер, дроссели, конденсаторы; длительный период выхода отдельных типов ламп на номинальный режим (для ламп ДРЛ 3 – 5 минут), невозможность быстрого вторичного включения лампы при кратковременном отключении  питающего напряжения.</w:t>
      </w:r>
    </w:p>
    <w:p w14:paraId="3B0BEE1C" w14:textId="77777777" w:rsidR="006A3D35" w:rsidRPr="006A3D35" w:rsidRDefault="006A3D35" w:rsidP="006A3D35">
      <w:pPr>
        <w:shd w:val="clear" w:color="auto" w:fill="FFFFFF"/>
        <w:spacing w:after="0" w:line="240" w:lineRule="auto"/>
        <w:ind w:left="-426" w:firstLine="710"/>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color w:val="000000"/>
          <w:sz w:val="24"/>
          <w:szCs w:val="24"/>
          <w:lang w:eastAsia="ru-RU"/>
        </w:rPr>
        <w:t>Основным  существенным недостатком всех газоразрядных ламп является пульсация  светового потока, т.е. непостоянство во времени, излучение света, вызванное переменным током в питающей сети и малой инерционностью процессов, сопровождающих работу этих ламп.</w:t>
      </w:r>
    </w:p>
    <w:p w14:paraId="6D35F71D" w14:textId="53BA792B" w:rsidR="006A3D35" w:rsidRPr="006A3D35" w:rsidRDefault="006A3D35" w:rsidP="006A3D35">
      <w:pPr>
        <w:shd w:val="clear" w:color="auto" w:fill="FFFFFF"/>
        <w:spacing w:after="0" w:line="240" w:lineRule="auto"/>
        <w:ind w:left="-426" w:firstLine="710"/>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color w:val="000000"/>
          <w:sz w:val="24"/>
          <w:szCs w:val="24"/>
          <w:lang w:eastAsia="ru-RU"/>
        </w:rPr>
        <w:t>Электропромышленность изготавливает ЛЛ, отличающиеся цветностью излучения светового потока: белого света (ЛБ), холодно-белого света (ЛХБ), тепло-белого света (ЛТБ), дневного света (ЛД). Для высококачественной цветопередачи выпускают лампы с маркировкой Ц: ЛДЦ, ЛТБЦ, ЛХБЦ или ЛЕЦ. Их  применяют тогда, когда при искусственном освещении требуется точное различение цветов и оттенков.</w:t>
      </w:r>
    </w:p>
    <w:p w14:paraId="4A561263" w14:textId="77777777" w:rsidR="006A3D35" w:rsidRPr="006A3D35" w:rsidRDefault="006A3D35" w:rsidP="006A3D35">
      <w:pPr>
        <w:shd w:val="clear" w:color="auto" w:fill="FFFFFF"/>
        <w:spacing w:after="0" w:line="240" w:lineRule="auto"/>
        <w:ind w:left="-426" w:firstLine="710"/>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color w:val="000000"/>
          <w:sz w:val="24"/>
          <w:szCs w:val="24"/>
          <w:lang w:eastAsia="ru-RU"/>
        </w:rPr>
        <w:t>Для зажигания ЛЛ  и нормальной работы требуется стартер (зажигатель), дроссель, конденсаторы:</w:t>
      </w:r>
    </w:p>
    <w:p w14:paraId="630C4DBC" w14:textId="77777777" w:rsidR="006A3D35" w:rsidRPr="006A3D35" w:rsidRDefault="006A3D35" w:rsidP="006A3D35">
      <w:pPr>
        <w:numPr>
          <w:ilvl w:val="0"/>
          <w:numId w:val="6"/>
        </w:numPr>
        <w:shd w:val="clear" w:color="auto" w:fill="FFFFFF"/>
        <w:spacing w:after="0" w:line="240" w:lineRule="auto"/>
        <w:ind w:left="-426" w:firstLine="710"/>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color w:val="000000"/>
          <w:sz w:val="24"/>
          <w:szCs w:val="24"/>
          <w:lang w:eastAsia="ru-RU"/>
        </w:rPr>
        <w:t>стартер служит для автоматического  включения и выключения  предварительного накала электродов и представляет собой тепловое реле;</w:t>
      </w:r>
    </w:p>
    <w:p w14:paraId="6A0F031B" w14:textId="77777777" w:rsidR="006A3D35" w:rsidRPr="006A3D35" w:rsidRDefault="006A3D35" w:rsidP="006A3D35">
      <w:pPr>
        <w:numPr>
          <w:ilvl w:val="0"/>
          <w:numId w:val="6"/>
        </w:numPr>
        <w:shd w:val="clear" w:color="auto" w:fill="FFFFFF"/>
        <w:spacing w:after="0" w:line="240" w:lineRule="auto"/>
        <w:ind w:left="-426" w:firstLine="710"/>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color w:val="000000"/>
          <w:sz w:val="24"/>
          <w:szCs w:val="24"/>
          <w:lang w:eastAsia="ru-RU"/>
        </w:rPr>
        <w:t>дроссель облегчает зажигание лампы, ограничивает ток и обеспечивает ее устойчивую работу.</w:t>
      </w:r>
    </w:p>
    <w:p w14:paraId="3C712A08" w14:textId="7DF7CD37" w:rsidR="006A3D35" w:rsidRPr="006A3D35" w:rsidRDefault="006A3D35" w:rsidP="006A3D35">
      <w:pPr>
        <w:numPr>
          <w:ilvl w:val="0"/>
          <w:numId w:val="6"/>
        </w:numPr>
        <w:shd w:val="clear" w:color="auto" w:fill="FFFFFF"/>
        <w:spacing w:after="0" w:line="240" w:lineRule="auto"/>
        <w:ind w:left="-426" w:firstLine="710"/>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color w:val="000000"/>
          <w:sz w:val="24"/>
          <w:szCs w:val="24"/>
          <w:lang w:eastAsia="ru-RU"/>
        </w:rPr>
        <w:t>для повышения коэффициента мощности  в схеме ЛЛ предусматривается конденсатор. </w:t>
      </w:r>
    </w:p>
    <w:p w14:paraId="5C6645D4" w14:textId="77777777" w:rsidR="006A3D35" w:rsidRPr="006A3D35" w:rsidRDefault="006A3D35" w:rsidP="006A3D35">
      <w:pPr>
        <w:shd w:val="clear" w:color="auto" w:fill="FFFFFF"/>
        <w:spacing w:after="0" w:line="240" w:lineRule="auto"/>
        <w:ind w:left="-426" w:firstLine="710"/>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color w:val="000000"/>
          <w:sz w:val="24"/>
          <w:szCs w:val="24"/>
          <w:lang w:eastAsia="ru-RU"/>
        </w:rPr>
        <w:t>Для оценки искусственного освещения в соответствии с действующими строительными нормами и правилами (СНиП) предусмотрены светотехнические параметры количественного и качественного характера.</w:t>
      </w:r>
    </w:p>
    <w:p w14:paraId="5A91B672" w14:textId="77777777" w:rsidR="006A3D35" w:rsidRPr="006A3D35" w:rsidRDefault="006A3D35" w:rsidP="006A3D35">
      <w:pPr>
        <w:shd w:val="clear" w:color="auto" w:fill="FFFFFF"/>
        <w:spacing w:after="0" w:line="240" w:lineRule="auto"/>
        <w:ind w:left="-426" w:firstLine="710"/>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i/>
          <w:iCs/>
          <w:color w:val="000000"/>
          <w:sz w:val="24"/>
          <w:szCs w:val="24"/>
          <w:lang w:eastAsia="ru-RU"/>
        </w:rPr>
        <w:t>К количественным параметрам</w:t>
      </w:r>
      <w:r w:rsidRPr="006A3D35">
        <w:rPr>
          <w:rFonts w:ascii="Times New Roman" w:eastAsia="Times New Roman" w:hAnsi="Times New Roman" w:cs="Times New Roman"/>
          <w:color w:val="000000"/>
          <w:sz w:val="24"/>
          <w:szCs w:val="24"/>
          <w:lang w:eastAsia="ru-RU"/>
        </w:rPr>
        <w:t> относится освещенность </w:t>
      </w:r>
      <w:r w:rsidRPr="006A3D35">
        <w:rPr>
          <w:rFonts w:ascii="Times New Roman" w:eastAsia="Times New Roman" w:hAnsi="Times New Roman" w:cs="Times New Roman"/>
          <w:i/>
          <w:iCs/>
          <w:color w:val="000000"/>
          <w:sz w:val="24"/>
          <w:szCs w:val="24"/>
          <w:lang w:eastAsia="ru-RU"/>
        </w:rPr>
        <w:t>Е</w:t>
      </w:r>
      <w:r w:rsidRPr="006A3D35">
        <w:rPr>
          <w:rFonts w:ascii="Times New Roman" w:eastAsia="Times New Roman" w:hAnsi="Times New Roman" w:cs="Times New Roman"/>
          <w:color w:val="000000"/>
          <w:sz w:val="24"/>
          <w:szCs w:val="24"/>
          <w:lang w:eastAsia="ru-RU"/>
        </w:rPr>
        <w:t> в люксах (</w:t>
      </w:r>
      <w:r w:rsidRPr="006A3D35">
        <w:rPr>
          <w:rFonts w:ascii="Times New Roman" w:eastAsia="Times New Roman" w:hAnsi="Times New Roman" w:cs="Times New Roman"/>
          <w:i/>
          <w:iCs/>
          <w:color w:val="000000"/>
          <w:sz w:val="24"/>
          <w:szCs w:val="24"/>
          <w:lang w:eastAsia="ru-RU"/>
        </w:rPr>
        <w:t>лк</w:t>
      </w:r>
      <w:r w:rsidRPr="006A3D35">
        <w:rPr>
          <w:rFonts w:ascii="Times New Roman" w:eastAsia="Times New Roman" w:hAnsi="Times New Roman" w:cs="Times New Roman"/>
          <w:color w:val="000000"/>
          <w:sz w:val="24"/>
          <w:szCs w:val="24"/>
          <w:lang w:eastAsia="ru-RU"/>
        </w:rPr>
        <w:t>) на рабочем месте, которая легко рассчитывается или измеряется с помощью люксметра.</w:t>
      </w:r>
    </w:p>
    <w:p w14:paraId="23112ADA" w14:textId="77777777" w:rsidR="006A3D35" w:rsidRPr="006A3D35" w:rsidRDefault="006A3D35" w:rsidP="006A3D35">
      <w:pPr>
        <w:shd w:val="clear" w:color="auto" w:fill="FFFFFF"/>
        <w:spacing w:after="0" w:line="240" w:lineRule="auto"/>
        <w:ind w:left="-426" w:firstLine="710"/>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i/>
          <w:iCs/>
          <w:color w:val="000000"/>
          <w:sz w:val="24"/>
          <w:szCs w:val="24"/>
          <w:lang w:eastAsia="ru-RU"/>
        </w:rPr>
        <w:t>К качественным параметрам</w:t>
      </w:r>
      <w:r w:rsidRPr="006A3D35">
        <w:rPr>
          <w:rFonts w:ascii="Times New Roman" w:eastAsia="Times New Roman" w:hAnsi="Times New Roman" w:cs="Times New Roman"/>
          <w:color w:val="000000"/>
          <w:sz w:val="24"/>
          <w:szCs w:val="24"/>
          <w:lang w:eastAsia="ru-RU"/>
        </w:rPr>
        <w:t> относится коэффициент пульсации </w:t>
      </w:r>
      <w:r w:rsidRPr="006A3D35">
        <w:rPr>
          <w:rFonts w:ascii="Times New Roman" w:eastAsia="Times New Roman" w:hAnsi="Times New Roman" w:cs="Times New Roman"/>
          <w:i/>
          <w:iCs/>
          <w:color w:val="000000"/>
          <w:sz w:val="24"/>
          <w:szCs w:val="24"/>
          <w:lang w:eastAsia="ru-RU"/>
        </w:rPr>
        <w:t>КП</w:t>
      </w:r>
      <w:r w:rsidRPr="006A3D35">
        <w:rPr>
          <w:rFonts w:ascii="Times New Roman" w:eastAsia="Times New Roman" w:hAnsi="Times New Roman" w:cs="Times New Roman"/>
          <w:color w:val="000000"/>
          <w:sz w:val="24"/>
          <w:szCs w:val="24"/>
          <w:lang w:eastAsia="ru-RU"/>
        </w:rPr>
        <w:t> в %, измеряемый с помощью прибора пульсометра. Эти параметры для действующих осветительных установок должны соответствовать значениям, указанным в нормах.</w:t>
      </w:r>
    </w:p>
    <w:p w14:paraId="64A5B533" w14:textId="77777777" w:rsidR="006A3D35" w:rsidRPr="006A3D35" w:rsidRDefault="006A3D35" w:rsidP="006A3D35">
      <w:pPr>
        <w:shd w:val="clear" w:color="auto" w:fill="FFFFFF"/>
        <w:spacing w:after="0" w:line="240" w:lineRule="auto"/>
        <w:ind w:left="-426" w:firstLine="710"/>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color w:val="000000"/>
          <w:sz w:val="24"/>
          <w:szCs w:val="24"/>
          <w:lang w:eastAsia="ru-RU"/>
        </w:rPr>
        <w:t>Принято раздельное нормирование параметров освещения в зависимости от применяемых источников света и системы освещения. Величина параметров устанавливается согласно характеру зрительной работы, который зависит от размеров объектов различения, характеристики фона и контраста объекта с фоном.</w:t>
      </w:r>
    </w:p>
    <w:p w14:paraId="442554B9" w14:textId="77777777" w:rsidR="006A3D35" w:rsidRPr="006A3D35" w:rsidRDefault="006A3D35" w:rsidP="006A3D35">
      <w:pPr>
        <w:shd w:val="clear" w:color="auto" w:fill="FFFFFF"/>
        <w:spacing w:after="0" w:line="240" w:lineRule="auto"/>
        <w:ind w:left="-426" w:firstLine="710"/>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i/>
          <w:iCs/>
          <w:color w:val="000000"/>
          <w:sz w:val="24"/>
          <w:szCs w:val="24"/>
          <w:lang w:eastAsia="ru-RU"/>
        </w:rPr>
        <w:t>Объект различения</w:t>
      </w:r>
      <w:r w:rsidRPr="006A3D35">
        <w:rPr>
          <w:rFonts w:ascii="Times New Roman" w:eastAsia="Times New Roman" w:hAnsi="Times New Roman" w:cs="Times New Roman"/>
          <w:color w:val="000000"/>
          <w:sz w:val="24"/>
          <w:szCs w:val="24"/>
          <w:lang w:eastAsia="ru-RU"/>
        </w:rPr>
        <w:t> в </w:t>
      </w:r>
      <w:r w:rsidRPr="006A3D35">
        <w:rPr>
          <w:rFonts w:ascii="Times New Roman" w:eastAsia="Times New Roman" w:hAnsi="Times New Roman" w:cs="Times New Roman"/>
          <w:i/>
          <w:iCs/>
          <w:color w:val="000000"/>
          <w:sz w:val="24"/>
          <w:szCs w:val="24"/>
          <w:lang w:eastAsia="ru-RU"/>
        </w:rPr>
        <w:t>мм</w:t>
      </w:r>
      <w:r w:rsidRPr="006A3D35">
        <w:rPr>
          <w:rFonts w:ascii="Times New Roman" w:eastAsia="Times New Roman" w:hAnsi="Times New Roman" w:cs="Times New Roman"/>
          <w:color w:val="000000"/>
          <w:sz w:val="24"/>
          <w:szCs w:val="24"/>
          <w:lang w:eastAsia="ru-RU"/>
        </w:rPr>
        <w:t> – размер наименьшего элемента, который необходимо увидеть в процессе работы (точка на экране ПЭВМ, самая тонкая линия на чертеже или приборной шкале и т.п.).</w:t>
      </w:r>
    </w:p>
    <w:p w14:paraId="673005F6" w14:textId="77777777" w:rsidR="006A3D35" w:rsidRPr="006A3D35" w:rsidRDefault="006A3D35" w:rsidP="006A3D35">
      <w:pPr>
        <w:shd w:val="clear" w:color="auto" w:fill="FFFFFF"/>
        <w:spacing w:after="0" w:line="240" w:lineRule="auto"/>
        <w:ind w:left="-426" w:firstLine="710"/>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i/>
          <w:iCs/>
          <w:color w:val="000000"/>
          <w:sz w:val="24"/>
          <w:szCs w:val="24"/>
          <w:lang w:eastAsia="ru-RU"/>
        </w:rPr>
        <w:t>Фон</w:t>
      </w:r>
      <w:r w:rsidRPr="006A3D35">
        <w:rPr>
          <w:rFonts w:ascii="Times New Roman" w:eastAsia="Times New Roman" w:hAnsi="Times New Roman" w:cs="Times New Roman"/>
          <w:color w:val="000000"/>
          <w:sz w:val="24"/>
          <w:szCs w:val="24"/>
          <w:lang w:eastAsia="ru-RU"/>
        </w:rPr>
        <w:t> – поверхность, на которой рассматривается объект различения, характеризуется коэффициентом отражения </w:t>
      </w:r>
      <w:r w:rsidRPr="006A3D35">
        <w:rPr>
          <w:rFonts w:ascii="Times New Roman" w:eastAsia="Times New Roman" w:hAnsi="Times New Roman" w:cs="Times New Roman"/>
          <w:i/>
          <w:iCs/>
          <w:color w:val="000000"/>
          <w:sz w:val="24"/>
          <w:szCs w:val="24"/>
          <w:lang w:eastAsia="ru-RU"/>
        </w:rPr>
        <w:t>r. </w:t>
      </w:r>
      <w:r w:rsidRPr="006A3D35">
        <w:rPr>
          <w:rFonts w:ascii="Times New Roman" w:eastAsia="Times New Roman" w:hAnsi="Times New Roman" w:cs="Times New Roman"/>
          <w:color w:val="000000"/>
          <w:sz w:val="24"/>
          <w:szCs w:val="24"/>
          <w:lang w:eastAsia="ru-RU"/>
        </w:rPr>
        <w:t>При  </w:t>
      </w:r>
      <w:r w:rsidRPr="006A3D35">
        <w:rPr>
          <w:rFonts w:ascii="Times New Roman" w:eastAsia="Times New Roman" w:hAnsi="Times New Roman" w:cs="Times New Roman"/>
          <w:i/>
          <w:iCs/>
          <w:color w:val="000000"/>
          <w:sz w:val="24"/>
          <w:szCs w:val="24"/>
          <w:lang w:eastAsia="ru-RU"/>
        </w:rPr>
        <w:t>r</w:t>
      </w:r>
      <w:r w:rsidRPr="006A3D35">
        <w:rPr>
          <w:rFonts w:ascii="Times New Roman" w:eastAsia="Times New Roman" w:hAnsi="Times New Roman" w:cs="Times New Roman"/>
          <w:color w:val="000000"/>
          <w:sz w:val="24"/>
          <w:szCs w:val="24"/>
          <w:lang w:eastAsia="ru-RU"/>
        </w:rPr>
        <w:t> менее </w:t>
      </w:r>
      <w:r w:rsidRPr="006A3D35">
        <w:rPr>
          <w:rFonts w:ascii="Times New Roman" w:eastAsia="Times New Roman" w:hAnsi="Times New Roman" w:cs="Times New Roman"/>
          <w:i/>
          <w:iCs/>
          <w:color w:val="000000"/>
          <w:sz w:val="24"/>
          <w:szCs w:val="24"/>
          <w:lang w:eastAsia="ru-RU"/>
        </w:rPr>
        <w:t>0</w:t>
      </w:r>
      <w:r w:rsidRPr="006A3D35">
        <w:rPr>
          <w:rFonts w:ascii="Times New Roman" w:eastAsia="Times New Roman" w:hAnsi="Times New Roman" w:cs="Times New Roman"/>
          <w:color w:val="000000"/>
          <w:sz w:val="24"/>
          <w:szCs w:val="24"/>
          <w:lang w:eastAsia="ru-RU"/>
        </w:rPr>
        <w:t>,</w:t>
      </w:r>
      <w:r w:rsidRPr="006A3D35">
        <w:rPr>
          <w:rFonts w:ascii="Times New Roman" w:eastAsia="Times New Roman" w:hAnsi="Times New Roman" w:cs="Times New Roman"/>
          <w:i/>
          <w:iCs/>
          <w:color w:val="000000"/>
          <w:sz w:val="24"/>
          <w:szCs w:val="24"/>
          <w:lang w:eastAsia="ru-RU"/>
        </w:rPr>
        <w:t>2</w:t>
      </w:r>
      <w:r w:rsidRPr="006A3D35">
        <w:rPr>
          <w:rFonts w:ascii="Times New Roman" w:eastAsia="Times New Roman" w:hAnsi="Times New Roman" w:cs="Times New Roman"/>
          <w:color w:val="000000"/>
          <w:sz w:val="24"/>
          <w:szCs w:val="24"/>
          <w:lang w:eastAsia="ru-RU"/>
        </w:rPr>
        <w:t> фон считается темным, от </w:t>
      </w:r>
      <w:r w:rsidRPr="006A3D35">
        <w:rPr>
          <w:rFonts w:ascii="Times New Roman" w:eastAsia="Times New Roman" w:hAnsi="Times New Roman" w:cs="Times New Roman"/>
          <w:i/>
          <w:iCs/>
          <w:color w:val="000000"/>
          <w:sz w:val="24"/>
          <w:szCs w:val="24"/>
          <w:lang w:eastAsia="ru-RU"/>
        </w:rPr>
        <w:t>0</w:t>
      </w:r>
      <w:r w:rsidRPr="006A3D35">
        <w:rPr>
          <w:rFonts w:ascii="Times New Roman" w:eastAsia="Times New Roman" w:hAnsi="Times New Roman" w:cs="Times New Roman"/>
          <w:color w:val="000000"/>
          <w:sz w:val="24"/>
          <w:szCs w:val="24"/>
          <w:lang w:eastAsia="ru-RU"/>
        </w:rPr>
        <w:t>,</w:t>
      </w:r>
      <w:r w:rsidRPr="006A3D35">
        <w:rPr>
          <w:rFonts w:ascii="Times New Roman" w:eastAsia="Times New Roman" w:hAnsi="Times New Roman" w:cs="Times New Roman"/>
          <w:i/>
          <w:iCs/>
          <w:color w:val="000000"/>
          <w:sz w:val="24"/>
          <w:szCs w:val="24"/>
          <w:lang w:eastAsia="ru-RU"/>
        </w:rPr>
        <w:t>2</w:t>
      </w:r>
      <w:r w:rsidRPr="006A3D35">
        <w:rPr>
          <w:rFonts w:ascii="Times New Roman" w:eastAsia="Times New Roman" w:hAnsi="Times New Roman" w:cs="Times New Roman"/>
          <w:color w:val="000000"/>
          <w:sz w:val="24"/>
          <w:szCs w:val="24"/>
          <w:lang w:eastAsia="ru-RU"/>
        </w:rPr>
        <w:t> до </w:t>
      </w:r>
      <w:r w:rsidRPr="006A3D35">
        <w:rPr>
          <w:rFonts w:ascii="Times New Roman" w:eastAsia="Times New Roman" w:hAnsi="Times New Roman" w:cs="Times New Roman"/>
          <w:i/>
          <w:iCs/>
          <w:color w:val="000000"/>
          <w:sz w:val="24"/>
          <w:szCs w:val="24"/>
          <w:lang w:eastAsia="ru-RU"/>
        </w:rPr>
        <w:t>0</w:t>
      </w:r>
      <w:r w:rsidRPr="006A3D35">
        <w:rPr>
          <w:rFonts w:ascii="Times New Roman" w:eastAsia="Times New Roman" w:hAnsi="Times New Roman" w:cs="Times New Roman"/>
          <w:color w:val="000000"/>
          <w:sz w:val="24"/>
          <w:szCs w:val="24"/>
          <w:lang w:eastAsia="ru-RU"/>
        </w:rPr>
        <w:t>,</w:t>
      </w:r>
      <w:r w:rsidRPr="006A3D35">
        <w:rPr>
          <w:rFonts w:ascii="Times New Roman" w:eastAsia="Times New Roman" w:hAnsi="Times New Roman" w:cs="Times New Roman"/>
          <w:i/>
          <w:iCs/>
          <w:color w:val="000000"/>
          <w:sz w:val="24"/>
          <w:szCs w:val="24"/>
          <w:lang w:eastAsia="ru-RU"/>
        </w:rPr>
        <w:t>4</w:t>
      </w:r>
      <w:r w:rsidRPr="006A3D35">
        <w:rPr>
          <w:rFonts w:ascii="Times New Roman" w:eastAsia="Times New Roman" w:hAnsi="Times New Roman" w:cs="Times New Roman"/>
          <w:color w:val="000000"/>
          <w:sz w:val="24"/>
          <w:szCs w:val="24"/>
          <w:lang w:eastAsia="ru-RU"/>
        </w:rPr>
        <w:t> – средним и более </w:t>
      </w:r>
      <w:r w:rsidRPr="006A3D35">
        <w:rPr>
          <w:rFonts w:ascii="Times New Roman" w:eastAsia="Times New Roman" w:hAnsi="Times New Roman" w:cs="Times New Roman"/>
          <w:i/>
          <w:iCs/>
          <w:color w:val="000000"/>
          <w:sz w:val="24"/>
          <w:szCs w:val="24"/>
          <w:lang w:eastAsia="ru-RU"/>
        </w:rPr>
        <w:t>0</w:t>
      </w:r>
      <w:r w:rsidRPr="006A3D35">
        <w:rPr>
          <w:rFonts w:ascii="Times New Roman" w:eastAsia="Times New Roman" w:hAnsi="Times New Roman" w:cs="Times New Roman"/>
          <w:color w:val="000000"/>
          <w:sz w:val="24"/>
          <w:szCs w:val="24"/>
          <w:lang w:eastAsia="ru-RU"/>
        </w:rPr>
        <w:t>,</w:t>
      </w:r>
      <w:r w:rsidRPr="006A3D35">
        <w:rPr>
          <w:rFonts w:ascii="Times New Roman" w:eastAsia="Times New Roman" w:hAnsi="Times New Roman" w:cs="Times New Roman"/>
          <w:i/>
          <w:iCs/>
          <w:color w:val="000000"/>
          <w:sz w:val="24"/>
          <w:szCs w:val="24"/>
          <w:lang w:eastAsia="ru-RU"/>
        </w:rPr>
        <w:t>4</w:t>
      </w:r>
      <w:r w:rsidRPr="006A3D35">
        <w:rPr>
          <w:rFonts w:ascii="Times New Roman" w:eastAsia="Times New Roman" w:hAnsi="Times New Roman" w:cs="Times New Roman"/>
          <w:color w:val="000000"/>
          <w:sz w:val="24"/>
          <w:szCs w:val="24"/>
          <w:lang w:eastAsia="ru-RU"/>
        </w:rPr>
        <w:t> – светлым.</w:t>
      </w:r>
    </w:p>
    <w:p w14:paraId="38619685" w14:textId="77777777" w:rsidR="006A3D35" w:rsidRPr="006A3D35" w:rsidRDefault="006A3D35" w:rsidP="006A3D35">
      <w:pPr>
        <w:shd w:val="clear" w:color="auto" w:fill="FFFFFF"/>
        <w:spacing w:after="0" w:line="240" w:lineRule="auto"/>
        <w:ind w:left="-426" w:firstLine="710"/>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i/>
          <w:iCs/>
          <w:color w:val="000000"/>
          <w:sz w:val="24"/>
          <w:szCs w:val="24"/>
          <w:lang w:eastAsia="ru-RU"/>
        </w:rPr>
        <w:t>Контраст объекта с фоном</w:t>
      </w:r>
      <w:r w:rsidRPr="006A3D35">
        <w:rPr>
          <w:rFonts w:ascii="Times New Roman" w:eastAsia="Times New Roman" w:hAnsi="Times New Roman" w:cs="Times New Roman"/>
          <w:color w:val="000000"/>
          <w:sz w:val="24"/>
          <w:szCs w:val="24"/>
          <w:lang w:eastAsia="ru-RU"/>
        </w:rPr>
        <w:t> – характеризует соотношение яркости рассматриваемого объекта и фона. При слабом различении объекта на фоне контраст считается малым, объект заметен на фоне – средним; четко различается на фоне – большим.</w:t>
      </w:r>
    </w:p>
    <w:p w14:paraId="12D8323A" w14:textId="77777777" w:rsidR="006A3D35" w:rsidRPr="006A3D35" w:rsidRDefault="006A3D35" w:rsidP="006A3D35">
      <w:pPr>
        <w:shd w:val="clear" w:color="auto" w:fill="FFFFFF"/>
        <w:spacing w:after="0" w:line="240" w:lineRule="auto"/>
        <w:ind w:left="-426" w:firstLine="710"/>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color w:val="000000"/>
          <w:sz w:val="24"/>
          <w:szCs w:val="24"/>
          <w:lang w:eastAsia="ru-RU"/>
        </w:rPr>
        <w:t>При выборе нормируемой освещенности размер объекта различения регламентирует выбор зрительного разряда от </w:t>
      </w:r>
      <w:r w:rsidRPr="006A3D35">
        <w:rPr>
          <w:rFonts w:ascii="Times New Roman" w:eastAsia="Times New Roman" w:hAnsi="Times New Roman" w:cs="Times New Roman"/>
          <w:i/>
          <w:iCs/>
          <w:color w:val="000000"/>
          <w:sz w:val="24"/>
          <w:szCs w:val="24"/>
          <w:lang w:eastAsia="ru-RU"/>
        </w:rPr>
        <w:t>1</w:t>
      </w:r>
      <w:r w:rsidRPr="006A3D35">
        <w:rPr>
          <w:rFonts w:ascii="Times New Roman" w:eastAsia="Times New Roman" w:hAnsi="Times New Roman" w:cs="Times New Roman"/>
          <w:color w:val="000000"/>
          <w:sz w:val="24"/>
          <w:szCs w:val="24"/>
          <w:lang w:eastAsia="ru-RU"/>
        </w:rPr>
        <w:t> до </w:t>
      </w:r>
      <w:r w:rsidRPr="006A3D35">
        <w:rPr>
          <w:rFonts w:ascii="Times New Roman" w:eastAsia="Times New Roman" w:hAnsi="Times New Roman" w:cs="Times New Roman"/>
          <w:i/>
          <w:iCs/>
          <w:color w:val="000000"/>
          <w:sz w:val="24"/>
          <w:szCs w:val="24"/>
          <w:lang w:eastAsia="ru-RU"/>
        </w:rPr>
        <w:t>7</w:t>
      </w:r>
      <w:r w:rsidRPr="006A3D35">
        <w:rPr>
          <w:rFonts w:ascii="Times New Roman" w:eastAsia="Times New Roman" w:hAnsi="Times New Roman" w:cs="Times New Roman"/>
          <w:color w:val="000000"/>
          <w:sz w:val="24"/>
          <w:szCs w:val="24"/>
          <w:lang w:eastAsia="ru-RU"/>
        </w:rPr>
        <w:t> в таблице норм (в данной лабораторной работе применяем  разряды от </w:t>
      </w:r>
      <w:r w:rsidRPr="006A3D35">
        <w:rPr>
          <w:rFonts w:ascii="Times New Roman" w:eastAsia="Times New Roman" w:hAnsi="Times New Roman" w:cs="Times New Roman"/>
          <w:i/>
          <w:iCs/>
          <w:color w:val="000000"/>
          <w:sz w:val="24"/>
          <w:szCs w:val="24"/>
          <w:lang w:eastAsia="ru-RU"/>
        </w:rPr>
        <w:t>1</w:t>
      </w:r>
      <w:r w:rsidRPr="006A3D35">
        <w:rPr>
          <w:rFonts w:ascii="Times New Roman" w:eastAsia="Times New Roman" w:hAnsi="Times New Roman" w:cs="Times New Roman"/>
          <w:color w:val="000000"/>
          <w:sz w:val="24"/>
          <w:szCs w:val="24"/>
          <w:lang w:eastAsia="ru-RU"/>
        </w:rPr>
        <w:t> до </w:t>
      </w:r>
      <w:r w:rsidRPr="006A3D35">
        <w:rPr>
          <w:rFonts w:ascii="Times New Roman" w:eastAsia="Times New Roman" w:hAnsi="Times New Roman" w:cs="Times New Roman"/>
          <w:i/>
          <w:iCs/>
          <w:color w:val="000000"/>
          <w:sz w:val="24"/>
          <w:szCs w:val="24"/>
          <w:lang w:eastAsia="ru-RU"/>
        </w:rPr>
        <w:t>3</w:t>
      </w:r>
      <w:r w:rsidRPr="006A3D35">
        <w:rPr>
          <w:rFonts w:ascii="Times New Roman" w:eastAsia="Times New Roman" w:hAnsi="Times New Roman" w:cs="Times New Roman"/>
          <w:color w:val="000000"/>
          <w:sz w:val="24"/>
          <w:szCs w:val="24"/>
          <w:lang w:eastAsia="ru-RU"/>
        </w:rPr>
        <w:t>), которая содержит минимально допустимые значения освещенности на рабочих местах при использовании газоразрядных ламп.</w:t>
      </w:r>
    </w:p>
    <w:p w14:paraId="0B0BA09B" w14:textId="77777777" w:rsidR="006A3D35" w:rsidRPr="006A3D35" w:rsidRDefault="006A3D35" w:rsidP="006A3D35">
      <w:pPr>
        <w:shd w:val="clear" w:color="auto" w:fill="FFFFFF"/>
        <w:spacing w:after="0" w:line="240" w:lineRule="auto"/>
        <w:ind w:left="-426" w:firstLine="710"/>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color w:val="000000"/>
          <w:sz w:val="24"/>
          <w:szCs w:val="24"/>
          <w:lang w:eastAsia="ru-RU"/>
        </w:rPr>
        <w:t>При проектировании осветительных установок стремятся обеспечить требования норм при минимальных затратах электроэнергии с сохранением равномерного  распределения яркостей в поле зрения, исключающих слепящее действие самих ламп. Для этого применяют светильники с рассеивающими экранами, матовыми стеклами, что приводит к частичной потере световой энергии (на </w:t>
      </w:r>
      <w:r w:rsidRPr="006A3D35">
        <w:rPr>
          <w:rFonts w:ascii="Times New Roman" w:eastAsia="Times New Roman" w:hAnsi="Times New Roman" w:cs="Times New Roman"/>
          <w:i/>
          <w:iCs/>
          <w:color w:val="000000"/>
          <w:sz w:val="24"/>
          <w:szCs w:val="24"/>
          <w:lang w:eastAsia="ru-RU"/>
        </w:rPr>
        <w:t>10</w:t>
      </w:r>
      <w:r w:rsidRPr="006A3D35">
        <w:rPr>
          <w:rFonts w:ascii="Times New Roman" w:eastAsia="Times New Roman" w:hAnsi="Times New Roman" w:cs="Times New Roman"/>
          <w:color w:val="000000"/>
          <w:sz w:val="24"/>
          <w:szCs w:val="24"/>
          <w:lang w:eastAsia="ru-RU"/>
        </w:rPr>
        <w:t> – </w:t>
      </w:r>
      <w:r w:rsidRPr="006A3D35">
        <w:rPr>
          <w:rFonts w:ascii="Times New Roman" w:eastAsia="Times New Roman" w:hAnsi="Times New Roman" w:cs="Times New Roman"/>
          <w:i/>
          <w:iCs/>
          <w:color w:val="000000"/>
          <w:sz w:val="24"/>
          <w:szCs w:val="24"/>
          <w:lang w:eastAsia="ru-RU"/>
        </w:rPr>
        <w:t>15%).</w:t>
      </w:r>
    </w:p>
    <w:p w14:paraId="581D235D" w14:textId="77777777" w:rsidR="006A3D35" w:rsidRPr="006A3D35" w:rsidRDefault="006A3D35" w:rsidP="006A3D35">
      <w:pPr>
        <w:shd w:val="clear" w:color="auto" w:fill="FFFFFF"/>
        <w:spacing w:after="0" w:line="240" w:lineRule="auto"/>
        <w:ind w:left="-426" w:firstLine="710"/>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color w:val="000000"/>
          <w:sz w:val="24"/>
          <w:szCs w:val="24"/>
          <w:lang w:eastAsia="ru-RU"/>
        </w:rPr>
        <w:t xml:space="preserve">По конструкции различают светильники прямого света, концентрирующие световой поток в нижнюю полусферу с помощью белого или зеркального отражателя; рассеянного </w:t>
      </w:r>
      <w:r w:rsidRPr="006A3D35">
        <w:rPr>
          <w:rFonts w:ascii="Times New Roman" w:eastAsia="Times New Roman" w:hAnsi="Times New Roman" w:cs="Times New Roman"/>
          <w:color w:val="000000"/>
          <w:sz w:val="24"/>
          <w:szCs w:val="24"/>
          <w:lang w:eastAsia="ru-RU"/>
        </w:rPr>
        <w:lastRenderedPageBreak/>
        <w:t>света (при равномерном распределении света в пространстве) и отраженного  света (световой поток направлен в верхнюю полусферу).</w:t>
      </w:r>
    </w:p>
    <w:p w14:paraId="70E28471" w14:textId="77777777" w:rsidR="006A3D35" w:rsidRPr="006A3D35" w:rsidRDefault="006A3D35" w:rsidP="006A3D35">
      <w:pPr>
        <w:shd w:val="clear" w:color="auto" w:fill="FFFFFF"/>
        <w:spacing w:after="0" w:line="240" w:lineRule="auto"/>
        <w:ind w:left="-426" w:firstLine="710"/>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color w:val="000000"/>
          <w:sz w:val="24"/>
          <w:szCs w:val="24"/>
          <w:lang w:eastAsia="ru-RU"/>
        </w:rPr>
        <w:t>Светлая окраска потолка, стен, мебели, оборудования способствует увеличению освещенности на рабочих местах за счет лучшего отражения и созданию более равномерного распределения яркостей в поле зрения.</w:t>
      </w:r>
    </w:p>
    <w:p w14:paraId="3CFFE534" w14:textId="77777777" w:rsidR="006A3D35" w:rsidRPr="006A3D35" w:rsidRDefault="006A3D35" w:rsidP="006A3D35">
      <w:pPr>
        <w:shd w:val="clear" w:color="auto" w:fill="FFFFFF"/>
        <w:spacing w:after="0" w:line="240" w:lineRule="auto"/>
        <w:ind w:left="-426" w:firstLine="710"/>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color w:val="000000"/>
          <w:sz w:val="24"/>
          <w:szCs w:val="24"/>
          <w:lang w:eastAsia="ru-RU"/>
        </w:rPr>
        <w:t>Рациональное освещение  должно быть спроектировано в соответствии с нормами, приведенными в СНиП 23-05-95 [26], а также рекомендациями, изложенными в литературе.</w:t>
      </w:r>
    </w:p>
    <w:p w14:paraId="4008C2FF" w14:textId="77777777" w:rsidR="006A3D35" w:rsidRPr="006A3D35" w:rsidRDefault="006A3D35" w:rsidP="006A3D35">
      <w:pPr>
        <w:shd w:val="clear" w:color="auto" w:fill="FFFFFF"/>
        <w:spacing w:after="0" w:line="240" w:lineRule="auto"/>
        <w:ind w:left="-426" w:firstLine="710"/>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color w:val="000000"/>
          <w:sz w:val="24"/>
          <w:szCs w:val="24"/>
          <w:lang w:eastAsia="ru-RU"/>
        </w:rPr>
        <w:t>Задачей светотехнического расчета является определение  светотехнических параметров осветительной остановки, необходимых для обеспечения нормируемых характеристик освещения. Обеспечение  нормируемой освещенности осуществляется путем выбора количества источников света (кол-во светильников), необходимых для создания требуемого уровня освещенности.</w:t>
      </w:r>
    </w:p>
    <w:p w14:paraId="2B2D98F0" w14:textId="77777777" w:rsidR="006A3D35" w:rsidRPr="006A3D35" w:rsidRDefault="006A3D35" w:rsidP="006A3D35">
      <w:pPr>
        <w:shd w:val="clear" w:color="auto" w:fill="FFFFFF"/>
        <w:spacing w:after="0" w:line="240" w:lineRule="auto"/>
        <w:ind w:left="-426" w:firstLine="710"/>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color w:val="000000"/>
          <w:sz w:val="24"/>
          <w:szCs w:val="24"/>
          <w:lang w:eastAsia="ru-RU"/>
        </w:rPr>
        <w:t>Существуют три метода расчета освещенности: метод коэффициента использования, метод расчета по удельной мощности и  точечный метод.</w:t>
      </w:r>
    </w:p>
    <w:p w14:paraId="0F510309" w14:textId="77777777" w:rsidR="006A3D35" w:rsidRPr="006A3D35" w:rsidRDefault="006A3D35" w:rsidP="006A3D35">
      <w:pPr>
        <w:shd w:val="clear" w:color="auto" w:fill="FFFFFF"/>
        <w:spacing w:after="0" w:line="240" w:lineRule="auto"/>
        <w:ind w:left="-426" w:firstLine="710"/>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i/>
          <w:iCs/>
          <w:color w:val="000000"/>
          <w:sz w:val="24"/>
          <w:szCs w:val="24"/>
          <w:lang w:eastAsia="ru-RU"/>
        </w:rPr>
        <w:t>Метод коэффициента использования К</w:t>
      </w:r>
      <w:r w:rsidRPr="006A3D35">
        <w:rPr>
          <w:rFonts w:ascii="Times New Roman" w:eastAsia="Times New Roman" w:hAnsi="Times New Roman" w:cs="Times New Roman"/>
          <w:i/>
          <w:iCs/>
          <w:color w:val="000000"/>
          <w:sz w:val="24"/>
          <w:szCs w:val="24"/>
          <w:vertAlign w:val="subscript"/>
          <w:lang w:eastAsia="ru-RU"/>
        </w:rPr>
        <w:t>и</w:t>
      </w:r>
      <w:r w:rsidRPr="006A3D35">
        <w:rPr>
          <w:rFonts w:ascii="Times New Roman" w:eastAsia="Times New Roman" w:hAnsi="Times New Roman" w:cs="Times New Roman"/>
          <w:color w:val="000000"/>
          <w:sz w:val="24"/>
          <w:szCs w:val="24"/>
          <w:lang w:eastAsia="ru-RU"/>
        </w:rPr>
        <w:t>  применяют при равномерном размещении светильников по потолку при большой плотности технологического оборудования и равномерном его расположении по площади цеха;</w:t>
      </w:r>
    </w:p>
    <w:p w14:paraId="31EE2D90" w14:textId="77777777" w:rsidR="006A3D35" w:rsidRPr="006A3D35" w:rsidRDefault="006A3D35" w:rsidP="006A3D35">
      <w:pPr>
        <w:shd w:val="clear" w:color="auto" w:fill="FFFFFF"/>
        <w:spacing w:after="0" w:line="240" w:lineRule="auto"/>
        <w:ind w:left="-426" w:firstLine="710"/>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i/>
          <w:iCs/>
          <w:color w:val="000000"/>
          <w:sz w:val="24"/>
          <w:szCs w:val="24"/>
          <w:lang w:eastAsia="ru-RU"/>
        </w:rPr>
        <w:t>Точечный метод</w:t>
      </w:r>
      <w:r w:rsidRPr="006A3D35">
        <w:rPr>
          <w:rFonts w:ascii="Times New Roman" w:eastAsia="Times New Roman" w:hAnsi="Times New Roman" w:cs="Times New Roman"/>
          <w:color w:val="000000"/>
          <w:sz w:val="24"/>
          <w:szCs w:val="24"/>
          <w:lang w:eastAsia="ru-RU"/>
        </w:rPr>
        <w:t> следует использовать при системе освещения  при малой плотности технологического оборудования, при наличии  высокого  технологического оборудования или его концентрации в центре помещения. Этот метод позволяет определить освещенность в выбранных точках помещения.</w:t>
      </w:r>
    </w:p>
    <w:p w14:paraId="1956B71F" w14:textId="77777777" w:rsidR="006A3D35" w:rsidRPr="006A3D35" w:rsidRDefault="006A3D35" w:rsidP="006A3D35">
      <w:pPr>
        <w:shd w:val="clear" w:color="auto" w:fill="FFFFFF"/>
        <w:spacing w:after="0" w:line="240" w:lineRule="auto"/>
        <w:ind w:left="-426" w:firstLine="710"/>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i/>
          <w:iCs/>
          <w:color w:val="000000"/>
          <w:sz w:val="24"/>
          <w:szCs w:val="24"/>
          <w:lang w:eastAsia="ru-RU"/>
        </w:rPr>
        <w:t>Метод  расчета по удельной мощности</w:t>
      </w:r>
      <w:r w:rsidRPr="006A3D35">
        <w:rPr>
          <w:rFonts w:ascii="Times New Roman" w:eastAsia="Times New Roman" w:hAnsi="Times New Roman" w:cs="Times New Roman"/>
          <w:color w:val="000000"/>
          <w:sz w:val="24"/>
          <w:szCs w:val="24"/>
          <w:lang w:eastAsia="ru-RU"/>
        </w:rPr>
        <w:t> применим для  приблизительной оценки правильности произведенного светотехнического расчета. </w:t>
      </w:r>
    </w:p>
    <w:p w14:paraId="763B30E4" w14:textId="7E05CB47" w:rsidR="006A3D35" w:rsidRPr="006A3D35" w:rsidRDefault="006A3D35" w:rsidP="006A3D35">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p>
    <w:p w14:paraId="57CF8BF8" w14:textId="149BABB1" w:rsidR="006A3D35" w:rsidRPr="006A3D35" w:rsidRDefault="006A3D35" w:rsidP="006A3D35">
      <w:pPr>
        <w:shd w:val="clear" w:color="auto" w:fill="FFFFFF"/>
        <w:spacing w:before="100" w:beforeAutospacing="1" w:after="100" w:afterAutospacing="1" w:line="240" w:lineRule="auto"/>
        <w:jc w:val="center"/>
        <w:rPr>
          <w:rFonts w:ascii="Times New Roman" w:eastAsia="Times New Roman" w:hAnsi="Times New Roman" w:cs="Times New Roman"/>
          <w:color w:val="FF0000"/>
          <w:sz w:val="24"/>
          <w:szCs w:val="24"/>
          <w:lang w:eastAsia="ru-RU"/>
        </w:rPr>
      </w:pPr>
      <w:r w:rsidRPr="006A3D35">
        <w:rPr>
          <w:rFonts w:ascii="Times New Roman" w:eastAsia="Times New Roman" w:hAnsi="Times New Roman" w:cs="Times New Roman"/>
          <w:color w:val="FF0000"/>
          <w:sz w:val="24"/>
          <w:szCs w:val="24"/>
          <w:lang w:eastAsia="ru-RU"/>
        </w:rPr>
        <w:t>Методика расчета</w:t>
      </w:r>
    </w:p>
    <w:p w14:paraId="50398DB9" w14:textId="224F72DE" w:rsidR="006A3D35" w:rsidRPr="006A3D35" w:rsidRDefault="006A3D35" w:rsidP="006A3D3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color w:val="000000"/>
          <w:sz w:val="24"/>
          <w:szCs w:val="24"/>
          <w:lang w:eastAsia="ru-RU"/>
        </w:rPr>
        <w:t>Учитывая заданные характеристики зрительной работы (наименьший размер объекта различения, характеристика фона и контраст объекта различения с фоном), с помощью табл.1.  определяют разряд и подразряд зрительной работы, а также нормируемый уровень минимальности освещённости на рабочем месте.</w:t>
      </w:r>
    </w:p>
    <w:p w14:paraId="4AFEC9DF" w14:textId="29EDC4BF" w:rsidR="006A3D35" w:rsidRPr="006A3D35" w:rsidRDefault="006A3D35" w:rsidP="006A3D35">
      <w:pPr>
        <w:shd w:val="clear" w:color="auto" w:fill="FFFFFF"/>
        <w:spacing w:before="100" w:beforeAutospacing="1" w:after="100" w:afterAutospacing="1" w:line="240" w:lineRule="auto"/>
        <w:jc w:val="right"/>
        <w:rPr>
          <w:rFonts w:ascii="Times New Roman" w:eastAsia="Times New Roman" w:hAnsi="Times New Roman" w:cs="Times New Roman"/>
          <w:b/>
          <w:bCs/>
          <w:color w:val="000000"/>
          <w:lang w:eastAsia="ru-RU"/>
        </w:rPr>
      </w:pPr>
      <w:r w:rsidRPr="006A3D35">
        <w:rPr>
          <w:rFonts w:ascii="Times New Roman" w:eastAsia="Times New Roman" w:hAnsi="Times New Roman" w:cs="Times New Roman"/>
          <w:b/>
          <w:bCs/>
          <w:color w:val="000000"/>
          <w:lang w:eastAsia="ru-RU"/>
        </w:rPr>
        <w:t>Таблица 1. Нормы проектирования искусственного освещения</w:t>
      </w:r>
    </w:p>
    <w:p w14:paraId="756CB1D1" w14:textId="35DFBC7A" w:rsidR="006A3D35" w:rsidRDefault="006A3D35" w:rsidP="006A3D35">
      <w:pPr>
        <w:shd w:val="clear" w:color="auto" w:fill="FFFFFF"/>
        <w:spacing w:after="0" w:line="240" w:lineRule="auto"/>
        <w:jc w:val="center"/>
        <w:rPr>
          <w:rFonts w:ascii="Georgia" w:eastAsia="Times New Roman" w:hAnsi="Georgia" w:cs="Times New Roman"/>
          <w:color w:val="000000"/>
          <w:sz w:val="20"/>
          <w:szCs w:val="20"/>
          <w:lang w:eastAsia="ru-RU"/>
        </w:rPr>
      </w:pPr>
      <w:r>
        <w:rPr>
          <w:noProof/>
        </w:rPr>
        <w:drawing>
          <wp:inline distT="0" distB="0" distL="0" distR="0" wp14:anchorId="300821B8" wp14:editId="254FDB1F">
            <wp:extent cx="4801882" cy="328452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31617" cy="3304864"/>
                    </a:xfrm>
                    <a:prstGeom prst="rect">
                      <a:avLst/>
                    </a:prstGeom>
                    <a:noFill/>
                    <a:ln>
                      <a:noFill/>
                    </a:ln>
                  </pic:spPr>
                </pic:pic>
              </a:graphicData>
            </a:graphic>
          </wp:inline>
        </w:drawing>
      </w:r>
    </w:p>
    <w:p w14:paraId="634E63BE" w14:textId="365CC556" w:rsidR="008F597F" w:rsidRPr="006A3D35" w:rsidRDefault="008F597F" w:rsidP="006A3D35">
      <w:pPr>
        <w:shd w:val="clear" w:color="auto" w:fill="FFFFFF"/>
        <w:spacing w:after="0" w:line="240" w:lineRule="auto"/>
        <w:jc w:val="center"/>
        <w:rPr>
          <w:rFonts w:ascii="Georgia" w:eastAsia="Times New Roman" w:hAnsi="Georgia" w:cs="Times New Roman"/>
          <w:color w:val="000000"/>
          <w:sz w:val="20"/>
          <w:szCs w:val="20"/>
          <w:lang w:eastAsia="ru-RU"/>
        </w:rPr>
      </w:pPr>
      <w:r>
        <w:rPr>
          <w:noProof/>
        </w:rPr>
        <w:lastRenderedPageBreak/>
        <w:drawing>
          <wp:inline distT="0" distB="0" distL="0" distR="0" wp14:anchorId="1820DE50" wp14:editId="16C81EDE">
            <wp:extent cx="4623206" cy="1540870"/>
            <wp:effectExtent l="0" t="0" r="6350" b="254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3817" cy="1554405"/>
                    </a:xfrm>
                    <a:prstGeom prst="rect">
                      <a:avLst/>
                    </a:prstGeom>
                    <a:noFill/>
                    <a:ln>
                      <a:noFill/>
                    </a:ln>
                  </pic:spPr>
                </pic:pic>
              </a:graphicData>
            </a:graphic>
          </wp:inline>
        </w:drawing>
      </w:r>
    </w:p>
    <w:p w14:paraId="65EE9F47" w14:textId="77777777" w:rsidR="006A3D35" w:rsidRPr="006A3D35" w:rsidRDefault="006A3D35" w:rsidP="006A3D3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color w:val="000000"/>
          <w:sz w:val="24"/>
          <w:szCs w:val="24"/>
          <w:lang w:eastAsia="ru-RU"/>
        </w:rPr>
        <w:t>Распределяют светильники и определяют их число.</w:t>
      </w:r>
    </w:p>
    <w:p w14:paraId="0E61467B" w14:textId="77777777" w:rsidR="006A3D35" w:rsidRPr="006A3D35" w:rsidRDefault="006A3D35" w:rsidP="006A3D3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color w:val="000000"/>
          <w:sz w:val="24"/>
          <w:szCs w:val="24"/>
          <w:lang w:eastAsia="ru-RU"/>
        </w:rPr>
        <w:t>Равномерное освещение горизонтальной рабочей поверхности достигается при определённых отношениях расстояния между центрами светильников L</w:t>
      </w:r>
      <w:r w:rsidRPr="006A3D35">
        <w:rPr>
          <w:rFonts w:ascii="Times New Roman" w:eastAsia="Times New Roman" w:hAnsi="Times New Roman" w:cs="Times New Roman"/>
          <w:i/>
          <w:iCs/>
          <w:color w:val="000000"/>
          <w:sz w:val="24"/>
          <w:szCs w:val="24"/>
          <w:lang w:eastAsia="ru-RU"/>
        </w:rPr>
        <w:t>,</w:t>
      </w:r>
      <w:r w:rsidRPr="006A3D35">
        <w:rPr>
          <w:rFonts w:ascii="Times New Roman" w:eastAsia="Times New Roman" w:hAnsi="Times New Roman" w:cs="Times New Roman"/>
          <w:color w:val="000000"/>
          <w:sz w:val="24"/>
          <w:szCs w:val="24"/>
          <w:lang w:eastAsia="ru-RU"/>
        </w:rPr>
        <w:t> </w:t>
      </w:r>
      <w:r w:rsidRPr="006A3D35">
        <w:rPr>
          <w:rFonts w:ascii="Times New Roman" w:eastAsia="Times New Roman" w:hAnsi="Times New Roman" w:cs="Times New Roman"/>
          <w:i/>
          <w:iCs/>
          <w:color w:val="000000"/>
          <w:sz w:val="24"/>
          <w:szCs w:val="24"/>
          <w:lang w:eastAsia="ru-RU"/>
        </w:rPr>
        <w:t>м</w:t>
      </w:r>
      <w:r w:rsidRPr="006A3D35">
        <w:rPr>
          <w:rFonts w:ascii="Times New Roman" w:eastAsia="Times New Roman" w:hAnsi="Times New Roman" w:cs="Times New Roman"/>
          <w:color w:val="000000"/>
          <w:sz w:val="24"/>
          <w:szCs w:val="24"/>
          <w:lang w:eastAsia="ru-RU"/>
        </w:rPr>
        <w:t> (</w:t>
      </w:r>
      <w:r w:rsidRPr="006A3D35">
        <w:rPr>
          <w:rFonts w:ascii="Times New Roman" w:eastAsia="Times New Roman" w:hAnsi="Times New Roman" w:cs="Times New Roman"/>
          <w:i/>
          <w:iCs/>
          <w:color w:val="000000"/>
          <w:sz w:val="24"/>
          <w:szCs w:val="24"/>
          <w:lang w:eastAsia="ru-RU"/>
        </w:rPr>
        <w:t>L = 1,75·Н</w:t>
      </w:r>
      <w:r w:rsidRPr="006A3D35">
        <w:rPr>
          <w:rFonts w:ascii="Times New Roman" w:eastAsia="Times New Roman" w:hAnsi="Times New Roman" w:cs="Times New Roman"/>
          <w:color w:val="000000"/>
          <w:sz w:val="24"/>
          <w:szCs w:val="24"/>
          <w:lang w:eastAsia="ru-RU"/>
        </w:rPr>
        <w:t>) к высоте их подвеса над рабочей поверхностью Н</w:t>
      </w:r>
      <w:r w:rsidRPr="006A3D35">
        <w:rPr>
          <w:rFonts w:ascii="Times New Roman" w:eastAsia="Times New Roman" w:hAnsi="Times New Roman" w:cs="Times New Roman"/>
          <w:color w:val="000000"/>
          <w:sz w:val="24"/>
          <w:szCs w:val="24"/>
          <w:vertAlign w:val="subscript"/>
          <w:lang w:eastAsia="ru-RU"/>
        </w:rPr>
        <w:t>р</w:t>
      </w:r>
      <w:r w:rsidRPr="006A3D35">
        <w:rPr>
          <w:rFonts w:ascii="Times New Roman" w:eastAsia="Times New Roman" w:hAnsi="Times New Roman" w:cs="Times New Roman"/>
          <w:color w:val="000000"/>
          <w:sz w:val="24"/>
          <w:szCs w:val="24"/>
          <w:lang w:eastAsia="ru-RU"/>
        </w:rPr>
        <w:t>, </w:t>
      </w:r>
      <w:r w:rsidRPr="006A3D35">
        <w:rPr>
          <w:rFonts w:ascii="Times New Roman" w:eastAsia="Times New Roman" w:hAnsi="Times New Roman" w:cs="Times New Roman"/>
          <w:i/>
          <w:iCs/>
          <w:color w:val="000000"/>
          <w:sz w:val="24"/>
          <w:szCs w:val="24"/>
          <w:lang w:eastAsia="ru-RU"/>
        </w:rPr>
        <w:t>м</w:t>
      </w:r>
      <w:r w:rsidRPr="006A3D35">
        <w:rPr>
          <w:rFonts w:ascii="Times New Roman" w:eastAsia="Times New Roman" w:hAnsi="Times New Roman" w:cs="Times New Roman"/>
          <w:color w:val="000000"/>
          <w:sz w:val="24"/>
          <w:szCs w:val="24"/>
          <w:lang w:eastAsia="ru-RU"/>
        </w:rPr>
        <w:t>.</w:t>
      </w:r>
    </w:p>
    <w:p w14:paraId="44D98E70" w14:textId="77777777" w:rsidR="006A3D35" w:rsidRPr="006A3D35" w:rsidRDefault="006A3D35" w:rsidP="006A3D3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color w:val="000000"/>
          <w:sz w:val="24"/>
          <w:szCs w:val="24"/>
          <w:lang w:eastAsia="ru-RU"/>
        </w:rPr>
        <w:t>Число светильников с люминесцентными лампами (ЛЛ), которые приняты во всех вариантах в качестве источника света,</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59"/>
        <w:gridCol w:w="2396"/>
      </w:tblGrid>
      <w:tr w:rsidR="006A3D35" w:rsidRPr="006A3D35" w14:paraId="18FCDFBD" w14:textId="77777777" w:rsidTr="006A3D35">
        <w:trPr>
          <w:trHeight w:val="540"/>
          <w:tblCellSpacing w:w="0" w:type="dxa"/>
        </w:trPr>
        <w:tc>
          <w:tcPr>
            <w:tcW w:w="7871" w:type="dxa"/>
            <w:shd w:val="clear" w:color="auto" w:fill="FFFFFF"/>
            <w:vAlign w:val="center"/>
            <w:hideMark/>
          </w:tcPr>
          <w:p w14:paraId="693A298A" w14:textId="77777777" w:rsidR="006A3D35" w:rsidRPr="006A3D35" w:rsidRDefault="006A3D35" w:rsidP="006A3D35">
            <w:pPr>
              <w:spacing w:after="0" w:line="240" w:lineRule="auto"/>
              <w:jc w:val="center"/>
              <w:rPr>
                <w:rFonts w:ascii="Times New Roman" w:eastAsia="Times New Roman" w:hAnsi="Times New Roman" w:cs="Times New Roman"/>
                <w:sz w:val="24"/>
                <w:szCs w:val="24"/>
                <w:lang w:eastAsia="ru-RU"/>
              </w:rPr>
            </w:pPr>
            <w:r w:rsidRPr="006A3D35">
              <w:rPr>
                <w:rFonts w:ascii="Times New Roman" w:eastAsia="Times New Roman" w:hAnsi="Times New Roman" w:cs="Times New Roman"/>
                <w:i/>
                <w:iCs/>
                <w:sz w:val="24"/>
                <w:szCs w:val="24"/>
                <w:lang w:eastAsia="ru-RU"/>
              </w:rPr>
              <w:t>N = </w:t>
            </w:r>
            <w:bookmarkStart w:id="0" w:name="OLE_LINK83"/>
            <w:r w:rsidRPr="006A3D35">
              <w:rPr>
                <w:rFonts w:ascii="Times New Roman" w:eastAsia="Times New Roman" w:hAnsi="Times New Roman" w:cs="Times New Roman"/>
                <w:i/>
                <w:iCs/>
                <w:sz w:val="24"/>
                <w:szCs w:val="24"/>
                <w:lang w:eastAsia="ru-RU"/>
              </w:rPr>
              <w:t>S</w:t>
            </w:r>
            <w:bookmarkEnd w:id="0"/>
            <w:r w:rsidRPr="006A3D35">
              <w:rPr>
                <w:rFonts w:ascii="Times New Roman" w:eastAsia="Times New Roman" w:hAnsi="Times New Roman" w:cs="Times New Roman"/>
                <w:i/>
                <w:iCs/>
                <w:sz w:val="24"/>
                <w:szCs w:val="24"/>
                <w:lang w:eastAsia="ru-RU"/>
              </w:rPr>
              <w:t> / LM,</w:t>
            </w:r>
          </w:p>
        </w:tc>
        <w:tc>
          <w:tcPr>
            <w:tcW w:w="2728" w:type="dxa"/>
            <w:shd w:val="clear" w:color="auto" w:fill="FFFFFF"/>
            <w:vAlign w:val="center"/>
            <w:hideMark/>
          </w:tcPr>
          <w:p w14:paraId="77587E94" w14:textId="140CB4F7" w:rsidR="006A3D35" w:rsidRPr="006A3D35" w:rsidRDefault="006A3D35" w:rsidP="006A3D35">
            <w:pPr>
              <w:spacing w:after="0" w:line="240" w:lineRule="auto"/>
              <w:jc w:val="right"/>
              <w:rPr>
                <w:rFonts w:ascii="Times New Roman" w:eastAsia="Times New Roman" w:hAnsi="Times New Roman" w:cs="Times New Roman"/>
                <w:sz w:val="24"/>
                <w:szCs w:val="24"/>
                <w:lang w:eastAsia="ru-RU"/>
              </w:rPr>
            </w:pPr>
            <w:r w:rsidRPr="006A3D35">
              <w:rPr>
                <w:rFonts w:ascii="Times New Roman" w:eastAsia="Times New Roman" w:hAnsi="Times New Roman" w:cs="Times New Roman"/>
                <w:sz w:val="24"/>
                <w:szCs w:val="24"/>
                <w:lang w:eastAsia="ru-RU"/>
              </w:rPr>
              <w:t>(1)</w:t>
            </w:r>
          </w:p>
        </w:tc>
      </w:tr>
    </w:tbl>
    <w:p w14:paraId="382025C2" w14:textId="77777777" w:rsidR="006A3D35" w:rsidRPr="006A3D35" w:rsidRDefault="006A3D35" w:rsidP="006A3D3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color w:val="000000"/>
          <w:sz w:val="24"/>
          <w:szCs w:val="24"/>
          <w:lang w:eastAsia="ru-RU"/>
        </w:rPr>
        <w:t>где </w:t>
      </w:r>
      <w:r w:rsidRPr="006A3D35">
        <w:rPr>
          <w:rFonts w:ascii="Times New Roman" w:eastAsia="Times New Roman" w:hAnsi="Times New Roman" w:cs="Times New Roman"/>
          <w:i/>
          <w:iCs/>
          <w:color w:val="000000"/>
          <w:sz w:val="24"/>
          <w:szCs w:val="24"/>
          <w:lang w:eastAsia="ru-RU"/>
        </w:rPr>
        <w:t>S</w:t>
      </w:r>
      <w:r w:rsidRPr="006A3D35">
        <w:rPr>
          <w:rFonts w:ascii="Times New Roman" w:eastAsia="Times New Roman" w:hAnsi="Times New Roman" w:cs="Times New Roman"/>
          <w:color w:val="000000"/>
          <w:sz w:val="24"/>
          <w:szCs w:val="24"/>
          <w:lang w:eastAsia="ru-RU"/>
        </w:rPr>
        <w:t> – площадь помещения, </w:t>
      </w:r>
      <w:r w:rsidRPr="006A3D35">
        <w:rPr>
          <w:rFonts w:ascii="Times New Roman" w:eastAsia="Times New Roman" w:hAnsi="Times New Roman" w:cs="Times New Roman"/>
          <w:i/>
          <w:iCs/>
          <w:color w:val="000000"/>
          <w:sz w:val="24"/>
          <w:szCs w:val="24"/>
          <w:lang w:eastAsia="ru-RU"/>
        </w:rPr>
        <w:t>м</w:t>
      </w:r>
      <w:r w:rsidRPr="006A3D35">
        <w:rPr>
          <w:rFonts w:ascii="Times New Roman" w:eastAsia="Times New Roman" w:hAnsi="Times New Roman" w:cs="Times New Roman"/>
          <w:i/>
          <w:iCs/>
          <w:color w:val="000000"/>
          <w:sz w:val="24"/>
          <w:szCs w:val="24"/>
          <w:vertAlign w:val="superscript"/>
          <w:lang w:eastAsia="ru-RU"/>
        </w:rPr>
        <w:t>2</w:t>
      </w:r>
      <w:r w:rsidRPr="006A3D35">
        <w:rPr>
          <w:rFonts w:ascii="Times New Roman" w:eastAsia="Times New Roman" w:hAnsi="Times New Roman" w:cs="Times New Roman"/>
          <w:color w:val="000000"/>
          <w:sz w:val="24"/>
          <w:szCs w:val="24"/>
          <w:lang w:eastAsia="ru-RU"/>
        </w:rPr>
        <w:t>; М – расстояние между параллельными рядами, </w:t>
      </w:r>
      <w:r w:rsidRPr="006A3D35">
        <w:rPr>
          <w:rFonts w:ascii="Times New Roman" w:eastAsia="Times New Roman" w:hAnsi="Times New Roman" w:cs="Times New Roman"/>
          <w:i/>
          <w:iCs/>
          <w:color w:val="000000"/>
          <w:sz w:val="24"/>
          <w:szCs w:val="24"/>
          <w:lang w:eastAsia="ru-RU"/>
        </w:rPr>
        <w:t>м</w:t>
      </w:r>
      <w:r w:rsidRPr="006A3D35">
        <w:rPr>
          <w:rFonts w:ascii="Times New Roman" w:eastAsia="Times New Roman" w:hAnsi="Times New Roman" w:cs="Times New Roman"/>
          <w:color w:val="000000"/>
          <w:sz w:val="24"/>
          <w:szCs w:val="24"/>
          <w:lang w:eastAsia="ru-RU"/>
        </w:rPr>
        <w:t>.</w:t>
      </w:r>
    </w:p>
    <w:p w14:paraId="445563FC" w14:textId="77777777" w:rsidR="006A3D35" w:rsidRPr="006A3D35" w:rsidRDefault="006A3D35" w:rsidP="006A3D3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color w:val="000000"/>
          <w:sz w:val="24"/>
          <w:szCs w:val="24"/>
          <w:lang w:eastAsia="ru-RU"/>
        </w:rPr>
        <w:t>В соответствии с рекомендациями</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43"/>
        <w:gridCol w:w="2412"/>
      </w:tblGrid>
      <w:tr w:rsidR="006A3D35" w:rsidRPr="006A3D35" w14:paraId="380A383B" w14:textId="77777777" w:rsidTr="006A3D35">
        <w:trPr>
          <w:trHeight w:val="540"/>
          <w:tblCellSpacing w:w="0" w:type="dxa"/>
        </w:trPr>
        <w:tc>
          <w:tcPr>
            <w:tcW w:w="7871" w:type="dxa"/>
            <w:shd w:val="clear" w:color="auto" w:fill="FFFFFF"/>
            <w:vAlign w:val="center"/>
            <w:hideMark/>
          </w:tcPr>
          <w:p w14:paraId="1AE99297" w14:textId="77777777" w:rsidR="006A3D35" w:rsidRPr="006A3D35" w:rsidRDefault="006A3D35" w:rsidP="006A3D35">
            <w:pPr>
              <w:spacing w:after="0" w:line="240" w:lineRule="auto"/>
              <w:jc w:val="center"/>
              <w:rPr>
                <w:rFonts w:ascii="Times New Roman" w:eastAsia="Times New Roman" w:hAnsi="Times New Roman" w:cs="Times New Roman"/>
                <w:sz w:val="24"/>
                <w:szCs w:val="24"/>
                <w:lang w:eastAsia="ru-RU"/>
              </w:rPr>
            </w:pPr>
            <w:r w:rsidRPr="006A3D35">
              <w:rPr>
                <w:rFonts w:ascii="Times New Roman" w:eastAsia="Times New Roman" w:hAnsi="Times New Roman" w:cs="Times New Roman"/>
                <w:i/>
                <w:iCs/>
                <w:sz w:val="24"/>
                <w:szCs w:val="24"/>
                <w:lang w:eastAsia="ru-RU"/>
              </w:rPr>
              <w:t>М ³ 0,6 Н</w:t>
            </w:r>
            <w:r w:rsidRPr="006A3D35">
              <w:rPr>
                <w:rFonts w:ascii="Times New Roman" w:eastAsia="Times New Roman" w:hAnsi="Times New Roman" w:cs="Times New Roman"/>
                <w:i/>
                <w:iCs/>
                <w:sz w:val="24"/>
                <w:szCs w:val="24"/>
                <w:vertAlign w:val="subscript"/>
                <w:lang w:eastAsia="ru-RU"/>
              </w:rPr>
              <w:t>р</w:t>
            </w:r>
          </w:p>
        </w:tc>
        <w:tc>
          <w:tcPr>
            <w:tcW w:w="2728" w:type="dxa"/>
            <w:shd w:val="clear" w:color="auto" w:fill="FFFFFF"/>
            <w:vAlign w:val="center"/>
            <w:hideMark/>
          </w:tcPr>
          <w:p w14:paraId="0DA96EBE" w14:textId="21B76790" w:rsidR="006A3D35" w:rsidRPr="006A3D35" w:rsidRDefault="006A3D35" w:rsidP="006A3D35">
            <w:pPr>
              <w:spacing w:after="0" w:line="240" w:lineRule="auto"/>
              <w:jc w:val="right"/>
              <w:rPr>
                <w:rFonts w:ascii="Times New Roman" w:eastAsia="Times New Roman" w:hAnsi="Times New Roman" w:cs="Times New Roman"/>
                <w:sz w:val="24"/>
                <w:szCs w:val="24"/>
                <w:lang w:eastAsia="ru-RU"/>
              </w:rPr>
            </w:pPr>
            <w:r w:rsidRPr="006A3D35">
              <w:rPr>
                <w:rFonts w:ascii="Times New Roman" w:eastAsia="Times New Roman" w:hAnsi="Times New Roman" w:cs="Times New Roman"/>
                <w:sz w:val="24"/>
                <w:szCs w:val="24"/>
                <w:lang w:eastAsia="ru-RU"/>
              </w:rPr>
              <w:t>(2)</w:t>
            </w:r>
          </w:p>
        </w:tc>
      </w:tr>
    </w:tbl>
    <w:p w14:paraId="7B1BF4AA" w14:textId="77777777" w:rsidR="006A3D35" w:rsidRPr="006A3D35" w:rsidRDefault="006A3D35" w:rsidP="006A3D3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color w:val="000000"/>
          <w:sz w:val="24"/>
          <w:szCs w:val="24"/>
          <w:lang w:eastAsia="ru-RU"/>
        </w:rPr>
        <w:t> </w:t>
      </w:r>
    </w:p>
    <w:p w14:paraId="0546C2FB" w14:textId="287B751D" w:rsidR="006A3D35" w:rsidRPr="006A3D35" w:rsidRDefault="006A3D35" w:rsidP="006A3D3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color w:val="000000"/>
          <w:sz w:val="24"/>
          <w:szCs w:val="24"/>
          <w:lang w:eastAsia="ru-RU"/>
        </w:rPr>
        <w:t>Оптимальное значение М = 2…3 </w:t>
      </w:r>
      <w:r w:rsidRPr="006A3D35">
        <w:rPr>
          <w:rFonts w:ascii="Times New Roman" w:eastAsia="Times New Roman" w:hAnsi="Times New Roman" w:cs="Times New Roman"/>
          <w:i/>
          <w:iCs/>
          <w:color w:val="000000"/>
          <w:sz w:val="24"/>
          <w:szCs w:val="24"/>
          <w:lang w:eastAsia="ru-RU"/>
        </w:rPr>
        <w:t>м.</w:t>
      </w:r>
      <w:r w:rsidRPr="006A3D35">
        <w:rPr>
          <w:rFonts w:ascii="Georgia" w:eastAsia="Times New Roman" w:hAnsi="Georgia" w:cs="Times New Roman"/>
          <w:color w:val="000000"/>
          <w:sz w:val="20"/>
          <w:szCs w:val="20"/>
          <w:lang w:eastAsia="ru-RU"/>
        </w:rPr>
        <w:t>                                              </w:t>
      </w:r>
    </w:p>
    <w:p w14:paraId="06B2D228" w14:textId="77777777" w:rsidR="006A3D35" w:rsidRPr="006A3D35" w:rsidRDefault="006A3D35" w:rsidP="006A3D3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color w:val="000000"/>
          <w:sz w:val="24"/>
          <w:szCs w:val="24"/>
          <w:lang w:eastAsia="ru-RU"/>
        </w:rPr>
        <w:t>Для достижения равномерной горизонтальной освещённости светильники с ЛЛ рекомендуется располагать сплошными рядами, параллельными стенам с окнами или длинным сторонам помещения.</w:t>
      </w:r>
    </w:p>
    <w:p w14:paraId="1534FA23" w14:textId="77777777" w:rsidR="006A3D35" w:rsidRPr="006A3D35" w:rsidRDefault="006A3D35" w:rsidP="006A3D3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color w:val="000000"/>
          <w:sz w:val="24"/>
          <w:szCs w:val="24"/>
          <w:lang w:eastAsia="ru-RU"/>
        </w:rPr>
        <w:t>Для расчёта общего равномерного освещения горизонтальной рабочей поверхности используют метод светового потока, учитывающий световой поток, отражённый от потолка и стен.</w:t>
      </w:r>
    </w:p>
    <w:p w14:paraId="2C6CCDA2" w14:textId="77777777" w:rsidR="006A3D35" w:rsidRPr="006A3D35" w:rsidRDefault="006A3D35" w:rsidP="006A3D3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color w:val="000000"/>
          <w:sz w:val="24"/>
          <w:szCs w:val="24"/>
          <w:lang w:eastAsia="ru-RU"/>
        </w:rPr>
        <w:t> </w:t>
      </w:r>
    </w:p>
    <w:p w14:paraId="65198D2D" w14:textId="77777777" w:rsidR="006A3D35" w:rsidRPr="006A3D35" w:rsidRDefault="006A3D35" w:rsidP="006A3D3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color w:val="000000"/>
          <w:sz w:val="24"/>
          <w:szCs w:val="24"/>
          <w:lang w:eastAsia="ru-RU"/>
        </w:rPr>
        <w:t>Расчётный световой поток, лм, группы светильников с ЛЛ.</w:t>
      </w:r>
    </w:p>
    <w:p w14:paraId="2049E293" w14:textId="77777777" w:rsidR="006A3D35" w:rsidRPr="006A3D35" w:rsidRDefault="006A3D35" w:rsidP="006A3D3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color w:val="000000"/>
          <w:sz w:val="24"/>
          <w:szCs w:val="24"/>
          <w:lang w:eastAsia="ru-RU"/>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89"/>
        <w:gridCol w:w="2366"/>
      </w:tblGrid>
      <w:tr w:rsidR="006A3D35" w:rsidRPr="006A3D35" w14:paraId="4AC48094" w14:textId="77777777" w:rsidTr="006A3D35">
        <w:trPr>
          <w:trHeight w:val="540"/>
          <w:tblCellSpacing w:w="0" w:type="dxa"/>
        </w:trPr>
        <w:tc>
          <w:tcPr>
            <w:tcW w:w="7871" w:type="dxa"/>
            <w:shd w:val="clear" w:color="auto" w:fill="FFFFFF"/>
            <w:vAlign w:val="center"/>
            <w:hideMark/>
          </w:tcPr>
          <w:p w14:paraId="4D85D21B" w14:textId="77777777" w:rsidR="006A3D35" w:rsidRPr="006A3D35" w:rsidRDefault="006A3D35" w:rsidP="006A3D35">
            <w:pPr>
              <w:spacing w:after="0" w:line="240" w:lineRule="auto"/>
              <w:jc w:val="center"/>
              <w:rPr>
                <w:rFonts w:ascii="Times New Roman" w:eastAsia="Times New Roman" w:hAnsi="Times New Roman" w:cs="Times New Roman"/>
                <w:sz w:val="24"/>
                <w:szCs w:val="24"/>
                <w:lang w:val="en-US" w:eastAsia="ru-RU"/>
              </w:rPr>
            </w:pPr>
            <w:r w:rsidRPr="006A3D35">
              <w:rPr>
                <w:rFonts w:ascii="Times New Roman" w:eastAsia="Times New Roman" w:hAnsi="Times New Roman" w:cs="Times New Roman"/>
                <w:i/>
                <w:iCs/>
                <w:sz w:val="24"/>
                <w:szCs w:val="24"/>
                <w:lang w:eastAsia="ru-RU"/>
              </w:rPr>
              <w:t>Ф</w:t>
            </w:r>
            <w:r w:rsidRPr="006A3D35">
              <w:rPr>
                <w:rFonts w:ascii="Times New Roman" w:eastAsia="Times New Roman" w:hAnsi="Times New Roman" w:cs="Times New Roman"/>
                <w:sz w:val="24"/>
                <w:szCs w:val="24"/>
                <w:lang w:val="en-US" w:eastAsia="ru-RU"/>
              </w:rPr>
              <w:t> </w:t>
            </w:r>
            <w:r w:rsidRPr="006A3D35">
              <w:rPr>
                <w:rFonts w:ascii="Times New Roman" w:eastAsia="Times New Roman" w:hAnsi="Times New Roman" w:cs="Times New Roman"/>
                <w:i/>
                <w:iCs/>
                <w:sz w:val="24"/>
                <w:szCs w:val="24"/>
                <w:vertAlign w:val="subscript"/>
                <w:lang w:eastAsia="ru-RU"/>
              </w:rPr>
              <w:t>л</w:t>
            </w:r>
            <w:r w:rsidRPr="006A3D35">
              <w:rPr>
                <w:rFonts w:ascii="Times New Roman" w:eastAsia="Times New Roman" w:hAnsi="Times New Roman" w:cs="Times New Roman"/>
                <w:i/>
                <w:iCs/>
                <w:sz w:val="24"/>
                <w:szCs w:val="24"/>
                <w:vertAlign w:val="subscript"/>
                <w:lang w:val="en-US" w:eastAsia="ru-RU"/>
              </w:rPr>
              <w:t>. </w:t>
            </w:r>
            <w:r w:rsidRPr="006A3D35">
              <w:rPr>
                <w:rFonts w:ascii="Times New Roman" w:eastAsia="Times New Roman" w:hAnsi="Times New Roman" w:cs="Times New Roman"/>
                <w:i/>
                <w:iCs/>
                <w:sz w:val="24"/>
                <w:szCs w:val="24"/>
                <w:vertAlign w:val="subscript"/>
                <w:lang w:eastAsia="ru-RU"/>
              </w:rPr>
              <w:t>расч</w:t>
            </w:r>
            <w:r w:rsidRPr="006A3D35">
              <w:rPr>
                <w:rFonts w:ascii="Times New Roman" w:eastAsia="Times New Roman" w:hAnsi="Times New Roman" w:cs="Times New Roman"/>
                <w:i/>
                <w:iCs/>
                <w:sz w:val="24"/>
                <w:szCs w:val="24"/>
                <w:vertAlign w:val="subscript"/>
                <w:lang w:val="en-US" w:eastAsia="ru-RU"/>
              </w:rPr>
              <w:t>.</w:t>
            </w:r>
            <w:r w:rsidRPr="006A3D35">
              <w:rPr>
                <w:rFonts w:ascii="Times New Roman" w:eastAsia="Times New Roman" w:hAnsi="Times New Roman" w:cs="Times New Roman"/>
                <w:i/>
                <w:iCs/>
                <w:sz w:val="24"/>
                <w:szCs w:val="24"/>
                <w:lang w:val="en-US" w:eastAsia="ru-RU"/>
              </w:rPr>
              <w:t> = </w:t>
            </w:r>
            <w:r w:rsidRPr="006A3D35">
              <w:rPr>
                <w:rFonts w:ascii="Times New Roman" w:eastAsia="Times New Roman" w:hAnsi="Times New Roman" w:cs="Times New Roman"/>
                <w:i/>
                <w:iCs/>
                <w:sz w:val="24"/>
                <w:szCs w:val="24"/>
                <w:lang w:eastAsia="ru-RU"/>
              </w:rPr>
              <w:t>Е</w:t>
            </w:r>
            <w:r w:rsidRPr="006A3D35">
              <w:rPr>
                <w:rFonts w:ascii="Times New Roman" w:eastAsia="Times New Roman" w:hAnsi="Times New Roman" w:cs="Times New Roman"/>
                <w:i/>
                <w:iCs/>
                <w:sz w:val="24"/>
                <w:szCs w:val="24"/>
                <w:vertAlign w:val="subscript"/>
                <w:lang w:eastAsia="ru-RU"/>
              </w:rPr>
              <w:t>н</w:t>
            </w:r>
            <w:r w:rsidRPr="006A3D35">
              <w:rPr>
                <w:rFonts w:ascii="Times New Roman" w:eastAsia="Times New Roman" w:hAnsi="Times New Roman" w:cs="Times New Roman"/>
                <w:sz w:val="24"/>
                <w:szCs w:val="24"/>
                <w:lang w:val="en-US" w:eastAsia="ru-RU"/>
              </w:rPr>
              <w:t> </w:t>
            </w:r>
            <w:r w:rsidRPr="006A3D35">
              <w:rPr>
                <w:rFonts w:ascii="Times New Roman" w:eastAsia="Times New Roman" w:hAnsi="Times New Roman" w:cs="Times New Roman"/>
                <w:i/>
                <w:iCs/>
                <w:sz w:val="24"/>
                <w:szCs w:val="24"/>
                <w:lang w:val="en-US" w:eastAsia="ru-RU"/>
              </w:rPr>
              <w:t>·S·Z·K / N·h</w:t>
            </w:r>
            <w:r w:rsidRPr="006A3D35">
              <w:rPr>
                <w:rFonts w:ascii="Times New Roman" w:eastAsia="Times New Roman" w:hAnsi="Times New Roman" w:cs="Times New Roman"/>
                <w:sz w:val="24"/>
                <w:szCs w:val="24"/>
                <w:lang w:val="en-US" w:eastAsia="ru-RU"/>
              </w:rPr>
              <w:t>,</w:t>
            </w:r>
          </w:p>
        </w:tc>
        <w:tc>
          <w:tcPr>
            <w:tcW w:w="2728" w:type="dxa"/>
            <w:shd w:val="clear" w:color="auto" w:fill="FFFFFF"/>
            <w:vAlign w:val="center"/>
            <w:hideMark/>
          </w:tcPr>
          <w:p w14:paraId="21DA3233" w14:textId="487C0E4E" w:rsidR="006A3D35" w:rsidRPr="006A3D35" w:rsidRDefault="006A3D35" w:rsidP="006A3D35">
            <w:pPr>
              <w:spacing w:after="0" w:line="240" w:lineRule="auto"/>
              <w:jc w:val="right"/>
              <w:rPr>
                <w:rFonts w:ascii="Times New Roman" w:eastAsia="Times New Roman" w:hAnsi="Times New Roman" w:cs="Times New Roman"/>
                <w:sz w:val="24"/>
                <w:szCs w:val="24"/>
                <w:lang w:eastAsia="ru-RU"/>
              </w:rPr>
            </w:pPr>
            <w:r w:rsidRPr="006A3D35">
              <w:rPr>
                <w:rFonts w:ascii="Times New Roman" w:eastAsia="Times New Roman" w:hAnsi="Times New Roman" w:cs="Times New Roman"/>
                <w:sz w:val="24"/>
                <w:szCs w:val="24"/>
                <w:lang w:eastAsia="ru-RU"/>
              </w:rPr>
              <w:t>(3)</w:t>
            </w:r>
          </w:p>
        </w:tc>
      </w:tr>
    </w:tbl>
    <w:p w14:paraId="6F85947D" w14:textId="77777777" w:rsidR="006A3D35" w:rsidRPr="006A3D35" w:rsidRDefault="006A3D35" w:rsidP="006A3D3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color w:val="000000"/>
          <w:sz w:val="24"/>
          <w:szCs w:val="24"/>
          <w:lang w:eastAsia="ru-RU"/>
        </w:rPr>
        <w:t> </w:t>
      </w:r>
    </w:p>
    <w:p w14:paraId="729E80BC" w14:textId="77777777" w:rsidR="006A3D35" w:rsidRPr="006A3D35" w:rsidRDefault="006A3D35" w:rsidP="006A3D3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color w:val="000000"/>
          <w:sz w:val="24"/>
          <w:szCs w:val="24"/>
          <w:lang w:eastAsia="ru-RU"/>
        </w:rPr>
        <w:t>где </w:t>
      </w:r>
      <w:r w:rsidRPr="006A3D35">
        <w:rPr>
          <w:rFonts w:ascii="Times New Roman" w:eastAsia="Times New Roman" w:hAnsi="Times New Roman" w:cs="Times New Roman"/>
          <w:i/>
          <w:iCs/>
          <w:color w:val="000000"/>
          <w:sz w:val="24"/>
          <w:szCs w:val="24"/>
          <w:lang w:eastAsia="ru-RU"/>
        </w:rPr>
        <w:t>Е</w:t>
      </w:r>
      <w:r w:rsidRPr="006A3D35">
        <w:rPr>
          <w:rFonts w:ascii="Times New Roman" w:eastAsia="Times New Roman" w:hAnsi="Times New Roman" w:cs="Times New Roman"/>
          <w:i/>
          <w:iCs/>
          <w:color w:val="000000"/>
          <w:sz w:val="24"/>
          <w:szCs w:val="24"/>
          <w:vertAlign w:val="subscript"/>
          <w:lang w:eastAsia="ru-RU"/>
        </w:rPr>
        <w:t>н</w:t>
      </w:r>
      <w:r w:rsidRPr="006A3D35">
        <w:rPr>
          <w:rFonts w:ascii="Times New Roman" w:eastAsia="Times New Roman" w:hAnsi="Times New Roman" w:cs="Times New Roman"/>
          <w:color w:val="000000"/>
          <w:sz w:val="24"/>
          <w:szCs w:val="24"/>
          <w:lang w:eastAsia="ru-RU"/>
        </w:rPr>
        <w:t> – нормированная минимальная освещённость, </w:t>
      </w:r>
      <w:r w:rsidRPr="006A3D35">
        <w:rPr>
          <w:rFonts w:ascii="Times New Roman" w:eastAsia="Times New Roman" w:hAnsi="Times New Roman" w:cs="Times New Roman"/>
          <w:i/>
          <w:iCs/>
          <w:color w:val="000000"/>
          <w:sz w:val="24"/>
          <w:szCs w:val="24"/>
          <w:lang w:eastAsia="ru-RU"/>
        </w:rPr>
        <w:t>лк; Z</w:t>
      </w:r>
      <w:r w:rsidRPr="006A3D35">
        <w:rPr>
          <w:rFonts w:ascii="Times New Roman" w:eastAsia="Times New Roman" w:hAnsi="Times New Roman" w:cs="Times New Roman"/>
          <w:color w:val="000000"/>
          <w:sz w:val="24"/>
          <w:szCs w:val="24"/>
          <w:lang w:eastAsia="ru-RU"/>
        </w:rPr>
        <w:t> – коэффициент минимальной освещённости; </w:t>
      </w:r>
      <w:r w:rsidRPr="006A3D35">
        <w:rPr>
          <w:rFonts w:ascii="Times New Roman" w:eastAsia="Times New Roman" w:hAnsi="Times New Roman" w:cs="Times New Roman"/>
          <w:i/>
          <w:iCs/>
          <w:color w:val="000000"/>
          <w:sz w:val="24"/>
          <w:szCs w:val="24"/>
          <w:lang w:eastAsia="ru-RU"/>
        </w:rPr>
        <w:t>Z = E</w:t>
      </w:r>
      <w:r w:rsidRPr="006A3D35">
        <w:rPr>
          <w:rFonts w:ascii="Times New Roman" w:eastAsia="Times New Roman" w:hAnsi="Times New Roman" w:cs="Times New Roman"/>
          <w:i/>
          <w:iCs/>
          <w:color w:val="000000"/>
          <w:sz w:val="24"/>
          <w:szCs w:val="24"/>
          <w:vertAlign w:val="subscript"/>
          <w:lang w:eastAsia="ru-RU"/>
        </w:rPr>
        <w:t>ср</w:t>
      </w:r>
      <w:r w:rsidRPr="006A3D35">
        <w:rPr>
          <w:rFonts w:ascii="Times New Roman" w:eastAsia="Times New Roman" w:hAnsi="Times New Roman" w:cs="Times New Roman"/>
          <w:i/>
          <w:iCs/>
          <w:color w:val="000000"/>
          <w:sz w:val="24"/>
          <w:szCs w:val="24"/>
          <w:lang w:eastAsia="ru-RU"/>
        </w:rPr>
        <w:t> / E</w:t>
      </w:r>
      <w:r w:rsidRPr="006A3D35">
        <w:rPr>
          <w:rFonts w:ascii="Times New Roman" w:eastAsia="Times New Roman" w:hAnsi="Times New Roman" w:cs="Times New Roman"/>
          <w:i/>
          <w:iCs/>
          <w:color w:val="000000"/>
          <w:sz w:val="24"/>
          <w:szCs w:val="24"/>
          <w:vertAlign w:val="subscript"/>
          <w:lang w:eastAsia="ru-RU"/>
        </w:rPr>
        <w:t>мин</w:t>
      </w:r>
      <w:r w:rsidRPr="006A3D35">
        <w:rPr>
          <w:rFonts w:ascii="Times New Roman" w:eastAsia="Times New Roman" w:hAnsi="Times New Roman" w:cs="Times New Roman"/>
          <w:i/>
          <w:iCs/>
          <w:color w:val="000000"/>
          <w:sz w:val="24"/>
          <w:szCs w:val="24"/>
          <w:lang w:eastAsia="ru-RU"/>
        </w:rPr>
        <w:t>,</w:t>
      </w:r>
      <w:r w:rsidRPr="006A3D35">
        <w:rPr>
          <w:rFonts w:ascii="Times New Roman" w:eastAsia="Times New Roman" w:hAnsi="Times New Roman" w:cs="Times New Roman"/>
          <w:color w:val="000000"/>
          <w:sz w:val="24"/>
          <w:szCs w:val="24"/>
          <w:lang w:eastAsia="ru-RU"/>
        </w:rPr>
        <w:t> для ЛЛ  </w:t>
      </w:r>
      <w:r w:rsidRPr="006A3D35">
        <w:rPr>
          <w:rFonts w:ascii="Times New Roman" w:eastAsia="Times New Roman" w:hAnsi="Times New Roman" w:cs="Times New Roman"/>
          <w:i/>
          <w:iCs/>
          <w:color w:val="000000"/>
          <w:sz w:val="24"/>
          <w:szCs w:val="24"/>
          <w:lang w:eastAsia="ru-RU"/>
        </w:rPr>
        <w:t>Z = 1,1</w:t>
      </w:r>
      <w:r w:rsidRPr="006A3D35">
        <w:rPr>
          <w:rFonts w:ascii="Times New Roman" w:eastAsia="Times New Roman" w:hAnsi="Times New Roman" w:cs="Times New Roman"/>
          <w:color w:val="000000"/>
          <w:sz w:val="24"/>
          <w:szCs w:val="24"/>
          <w:lang w:eastAsia="ru-RU"/>
        </w:rPr>
        <w:t>; </w:t>
      </w:r>
      <w:r w:rsidRPr="006A3D35">
        <w:rPr>
          <w:rFonts w:ascii="Times New Roman" w:eastAsia="Times New Roman" w:hAnsi="Times New Roman" w:cs="Times New Roman"/>
          <w:i/>
          <w:iCs/>
          <w:color w:val="000000"/>
          <w:sz w:val="24"/>
          <w:szCs w:val="24"/>
          <w:lang w:eastAsia="ru-RU"/>
        </w:rPr>
        <w:t>К</w:t>
      </w:r>
      <w:r w:rsidRPr="006A3D35">
        <w:rPr>
          <w:rFonts w:ascii="Times New Roman" w:eastAsia="Times New Roman" w:hAnsi="Times New Roman" w:cs="Times New Roman"/>
          <w:color w:val="000000"/>
          <w:sz w:val="24"/>
          <w:szCs w:val="24"/>
          <w:lang w:eastAsia="ru-RU"/>
        </w:rPr>
        <w:t> – коэффициент запаса; </w:t>
      </w:r>
      <w:r w:rsidRPr="006A3D35">
        <w:rPr>
          <w:rFonts w:ascii="Times New Roman" w:eastAsia="Times New Roman" w:hAnsi="Times New Roman" w:cs="Times New Roman"/>
          <w:i/>
          <w:iCs/>
          <w:color w:val="000000"/>
          <w:sz w:val="24"/>
          <w:szCs w:val="24"/>
          <w:lang w:eastAsia="ru-RU"/>
        </w:rPr>
        <w:t>h</w:t>
      </w:r>
      <w:r w:rsidRPr="006A3D35">
        <w:rPr>
          <w:rFonts w:ascii="Times New Roman" w:eastAsia="Times New Roman" w:hAnsi="Times New Roman" w:cs="Times New Roman"/>
          <w:color w:val="000000"/>
          <w:sz w:val="24"/>
          <w:szCs w:val="24"/>
          <w:lang w:eastAsia="ru-RU"/>
        </w:rPr>
        <w:t> - коэффициент использования светового потока ламп.</w:t>
      </w:r>
    </w:p>
    <w:p w14:paraId="45BD99EB" w14:textId="77777777" w:rsidR="006A3D35" w:rsidRPr="006A3D35" w:rsidRDefault="006A3D35" w:rsidP="006A3D3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color w:val="000000"/>
          <w:sz w:val="24"/>
          <w:szCs w:val="24"/>
          <w:lang w:eastAsia="ru-RU"/>
        </w:rPr>
        <w:t>Показатель помещения</w:t>
      </w:r>
    </w:p>
    <w:p w14:paraId="15C69C53" w14:textId="77777777" w:rsidR="006A3D35" w:rsidRPr="006A3D35" w:rsidRDefault="006A3D35" w:rsidP="006A3D3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color w:val="000000"/>
          <w:sz w:val="24"/>
          <w:szCs w:val="24"/>
          <w:lang w:eastAsia="ru-RU"/>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43"/>
        <w:gridCol w:w="2412"/>
      </w:tblGrid>
      <w:tr w:rsidR="006A3D35" w:rsidRPr="006A3D35" w14:paraId="48114FF7" w14:textId="77777777" w:rsidTr="006A3D35">
        <w:trPr>
          <w:trHeight w:val="540"/>
          <w:tblCellSpacing w:w="0" w:type="dxa"/>
        </w:trPr>
        <w:tc>
          <w:tcPr>
            <w:tcW w:w="7871" w:type="dxa"/>
            <w:shd w:val="clear" w:color="auto" w:fill="FFFFFF"/>
            <w:vAlign w:val="center"/>
            <w:hideMark/>
          </w:tcPr>
          <w:p w14:paraId="7F67C85B" w14:textId="77777777" w:rsidR="006A3D35" w:rsidRPr="006A3D35" w:rsidRDefault="006A3D35" w:rsidP="006A3D35">
            <w:pPr>
              <w:spacing w:after="0" w:line="240" w:lineRule="auto"/>
              <w:jc w:val="center"/>
              <w:rPr>
                <w:rFonts w:ascii="Times New Roman" w:eastAsia="Times New Roman" w:hAnsi="Times New Roman" w:cs="Times New Roman"/>
                <w:sz w:val="24"/>
                <w:szCs w:val="24"/>
                <w:lang w:eastAsia="ru-RU"/>
              </w:rPr>
            </w:pPr>
            <w:r w:rsidRPr="006A3D35">
              <w:rPr>
                <w:rFonts w:ascii="Times New Roman" w:eastAsia="Times New Roman" w:hAnsi="Times New Roman" w:cs="Times New Roman"/>
                <w:i/>
                <w:iCs/>
                <w:sz w:val="24"/>
                <w:szCs w:val="24"/>
                <w:lang w:eastAsia="ru-RU"/>
              </w:rPr>
              <w:t>i = A·B/ H</w:t>
            </w:r>
            <w:r w:rsidRPr="006A3D35">
              <w:rPr>
                <w:rFonts w:ascii="Times New Roman" w:eastAsia="Times New Roman" w:hAnsi="Times New Roman" w:cs="Times New Roman"/>
                <w:i/>
                <w:iCs/>
                <w:sz w:val="24"/>
                <w:szCs w:val="24"/>
                <w:vertAlign w:val="subscript"/>
                <w:lang w:eastAsia="ru-RU"/>
              </w:rPr>
              <w:t>p</w:t>
            </w:r>
            <w:r w:rsidRPr="006A3D35">
              <w:rPr>
                <w:rFonts w:ascii="Times New Roman" w:eastAsia="Times New Roman" w:hAnsi="Times New Roman" w:cs="Times New Roman"/>
                <w:i/>
                <w:iCs/>
                <w:sz w:val="24"/>
                <w:szCs w:val="24"/>
                <w:lang w:eastAsia="ru-RU"/>
              </w:rPr>
              <w:t>· (A+B),</w:t>
            </w:r>
          </w:p>
        </w:tc>
        <w:tc>
          <w:tcPr>
            <w:tcW w:w="2728" w:type="dxa"/>
            <w:shd w:val="clear" w:color="auto" w:fill="FFFFFF"/>
            <w:vAlign w:val="center"/>
            <w:hideMark/>
          </w:tcPr>
          <w:p w14:paraId="4B7E51B4" w14:textId="434B664D" w:rsidR="006A3D35" w:rsidRPr="006A3D35" w:rsidRDefault="006A3D35" w:rsidP="006A3D35">
            <w:pPr>
              <w:spacing w:after="0" w:line="240" w:lineRule="auto"/>
              <w:jc w:val="right"/>
              <w:rPr>
                <w:rFonts w:ascii="Times New Roman" w:eastAsia="Times New Roman" w:hAnsi="Times New Roman" w:cs="Times New Roman"/>
                <w:sz w:val="24"/>
                <w:szCs w:val="24"/>
                <w:lang w:eastAsia="ru-RU"/>
              </w:rPr>
            </w:pPr>
            <w:r w:rsidRPr="006A3D35">
              <w:rPr>
                <w:rFonts w:ascii="Times New Roman" w:eastAsia="Times New Roman" w:hAnsi="Times New Roman" w:cs="Times New Roman"/>
                <w:sz w:val="24"/>
                <w:szCs w:val="24"/>
                <w:lang w:eastAsia="ru-RU"/>
              </w:rPr>
              <w:t>(4)</w:t>
            </w:r>
          </w:p>
        </w:tc>
      </w:tr>
    </w:tbl>
    <w:p w14:paraId="5B358DF2" w14:textId="77777777" w:rsidR="006A3D35" w:rsidRPr="006A3D35" w:rsidRDefault="006A3D35" w:rsidP="006A3D3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color w:val="000000"/>
          <w:sz w:val="24"/>
          <w:szCs w:val="24"/>
          <w:lang w:eastAsia="ru-RU"/>
        </w:rPr>
        <w:t>где </w:t>
      </w:r>
      <w:r w:rsidRPr="006A3D35">
        <w:rPr>
          <w:rFonts w:ascii="Times New Roman" w:eastAsia="Times New Roman" w:hAnsi="Times New Roman" w:cs="Times New Roman"/>
          <w:i/>
          <w:iCs/>
          <w:color w:val="000000"/>
          <w:sz w:val="24"/>
          <w:szCs w:val="24"/>
          <w:lang w:eastAsia="ru-RU"/>
        </w:rPr>
        <w:t>А</w:t>
      </w:r>
      <w:r w:rsidRPr="006A3D35">
        <w:rPr>
          <w:rFonts w:ascii="Times New Roman" w:eastAsia="Times New Roman" w:hAnsi="Times New Roman" w:cs="Times New Roman"/>
          <w:color w:val="000000"/>
          <w:sz w:val="24"/>
          <w:szCs w:val="24"/>
          <w:lang w:eastAsia="ru-RU"/>
        </w:rPr>
        <w:t> и </w:t>
      </w:r>
      <w:r w:rsidRPr="006A3D35">
        <w:rPr>
          <w:rFonts w:ascii="Times New Roman" w:eastAsia="Times New Roman" w:hAnsi="Times New Roman" w:cs="Times New Roman"/>
          <w:i/>
          <w:iCs/>
          <w:color w:val="000000"/>
          <w:sz w:val="24"/>
          <w:szCs w:val="24"/>
          <w:lang w:eastAsia="ru-RU"/>
        </w:rPr>
        <w:t>В</w:t>
      </w:r>
      <w:r w:rsidRPr="006A3D35">
        <w:rPr>
          <w:rFonts w:ascii="Times New Roman" w:eastAsia="Times New Roman" w:hAnsi="Times New Roman" w:cs="Times New Roman"/>
          <w:color w:val="000000"/>
          <w:sz w:val="24"/>
          <w:szCs w:val="24"/>
          <w:lang w:eastAsia="ru-RU"/>
        </w:rPr>
        <w:t> – длина и ширина помещения, </w:t>
      </w:r>
      <w:r w:rsidRPr="006A3D35">
        <w:rPr>
          <w:rFonts w:ascii="Times New Roman" w:eastAsia="Times New Roman" w:hAnsi="Times New Roman" w:cs="Times New Roman"/>
          <w:i/>
          <w:iCs/>
          <w:color w:val="000000"/>
          <w:sz w:val="24"/>
          <w:szCs w:val="24"/>
          <w:lang w:eastAsia="ru-RU"/>
        </w:rPr>
        <w:t>м</w:t>
      </w:r>
      <w:r w:rsidRPr="006A3D35">
        <w:rPr>
          <w:rFonts w:ascii="Times New Roman" w:eastAsia="Times New Roman" w:hAnsi="Times New Roman" w:cs="Times New Roman"/>
          <w:color w:val="000000"/>
          <w:sz w:val="24"/>
          <w:szCs w:val="24"/>
          <w:lang w:eastAsia="ru-RU"/>
        </w:rPr>
        <w:t>.</w:t>
      </w:r>
    </w:p>
    <w:p w14:paraId="3093673D" w14:textId="77777777" w:rsidR="006A3D35" w:rsidRPr="006A3D35" w:rsidRDefault="006A3D35" w:rsidP="006A3D3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color w:val="000000"/>
          <w:sz w:val="24"/>
          <w:szCs w:val="24"/>
          <w:lang w:eastAsia="ru-RU"/>
        </w:rPr>
        <w:t>Значения коэффициента запаса зависят от характеристики помещения: для помещений с большим выделением тепла </w:t>
      </w:r>
      <w:r w:rsidRPr="006A3D35">
        <w:rPr>
          <w:rFonts w:ascii="Times New Roman" w:eastAsia="Times New Roman" w:hAnsi="Times New Roman" w:cs="Times New Roman"/>
          <w:i/>
          <w:iCs/>
          <w:color w:val="000000"/>
          <w:sz w:val="24"/>
          <w:szCs w:val="24"/>
          <w:lang w:eastAsia="ru-RU"/>
        </w:rPr>
        <w:t>К</w:t>
      </w:r>
      <w:r w:rsidRPr="006A3D35">
        <w:rPr>
          <w:rFonts w:ascii="Times New Roman" w:eastAsia="Times New Roman" w:hAnsi="Times New Roman" w:cs="Times New Roman"/>
          <w:color w:val="000000"/>
          <w:sz w:val="24"/>
          <w:szCs w:val="24"/>
          <w:lang w:eastAsia="ru-RU"/>
        </w:rPr>
        <w:t> = </w:t>
      </w:r>
      <w:r w:rsidRPr="006A3D35">
        <w:rPr>
          <w:rFonts w:ascii="Times New Roman" w:eastAsia="Times New Roman" w:hAnsi="Times New Roman" w:cs="Times New Roman"/>
          <w:i/>
          <w:iCs/>
          <w:color w:val="000000"/>
          <w:sz w:val="24"/>
          <w:szCs w:val="24"/>
          <w:lang w:eastAsia="ru-RU"/>
        </w:rPr>
        <w:t>2</w:t>
      </w:r>
      <w:r w:rsidRPr="006A3D35">
        <w:rPr>
          <w:rFonts w:ascii="Times New Roman" w:eastAsia="Times New Roman" w:hAnsi="Times New Roman" w:cs="Times New Roman"/>
          <w:color w:val="000000"/>
          <w:sz w:val="24"/>
          <w:szCs w:val="24"/>
          <w:lang w:eastAsia="ru-RU"/>
        </w:rPr>
        <w:t>, со средним </w:t>
      </w:r>
      <w:r w:rsidRPr="006A3D35">
        <w:rPr>
          <w:rFonts w:ascii="Times New Roman" w:eastAsia="Times New Roman" w:hAnsi="Times New Roman" w:cs="Times New Roman"/>
          <w:i/>
          <w:iCs/>
          <w:color w:val="000000"/>
          <w:sz w:val="24"/>
          <w:szCs w:val="24"/>
          <w:lang w:eastAsia="ru-RU"/>
        </w:rPr>
        <w:t>К</w:t>
      </w:r>
      <w:r w:rsidRPr="006A3D35">
        <w:rPr>
          <w:rFonts w:ascii="Times New Roman" w:eastAsia="Times New Roman" w:hAnsi="Times New Roman" w:cs="Times New Roman"/>
          <w:color w:val="000000"/>
          <w:sz w:val="24"/>
          <w:szCs w:val="24"/>
          <w:lang w:eastAsia="ru-RU"/>
        </w:rPr>
        <w:t> = </w:t>
      </w:r>
      <w:r w:rsidRPr="006A3D35">
        <w:rPr>
          <w:rFonts w:ascii="Times New Roman" w:eastAsia="Times New Roman" w:hAnsi="Times New Roman" w:cs="Times New Roman"/>
          <w:i/>
          <w:iCs/>
          <w:color w:val="000000"/>
          <w:sz w:val="24"/>
          <w:szCs w:val="24"/>
          <w:lang w:eastAsia="ru-RU"/>
        </w:rPr>
        <w:t>1</w:t>
      </w:r>
      <w:r w:rsidRPr="006A3D35">
        <w:rPr>
          <w:rFonts w:ascii="Times New Roman" w:eastAsia="Times New Roman" w:hAnsi="Times New Roman" w:cs="Times New Roman"/>
          <w:color w:val="000000"/>
          <w:sz w:val="24"/>
          <w:szCs w:val="24"/>
          <w:lang w:eastAsia="ru-RU"/>
        </w:rPr>
        <w:t>.</w:t>
      </w:r>
      <w:r w:rsidRPr="006A3D35">
        <w:rPr>
          <w:rFonts w:ascii="Times New Roman" w:eastAsia="Times New Roman" w:hAnsi="Times New Roman" w:cs="Times New Roman"/>
          <w:i/>
          <w:iCs/>
          <w:color w:val="000000"/>
          <w:sz w:val="24"/>
          <w:szCs w:val="24"/>
          <w:lang w:eastAsia="ru-RU"/>
        </w:rPr>
        <w:t>8</w:t>
      </w:r>
      <w:r w:rsidRPr="006A3D35">
        <w:rPr>
          <w:rFonts w:ascii="Times New Roman" w:eastAsia="Times New Roman" w:hAnsi="Times New Roman" w:cs="Times New Roman"/>
          <w:color w:val="000000"/>
          <w:sz w:val="24"/>
          <w:szCs w:val="24"/>
          <w:lang w:eastAsia="ru-RU"/>
        </w:rPr>
        <w:t>, с малым </w:t>
      </w:r>
      <w:r w:rsidRPr="006A3D35">
        <w:rPr>
          <w:rFonts w:ascii="Times New Roman" w:eastAsia="Times New Roman" w:hAnsi="Times New Roman" w:cs="Times New Roman"/>
          <w:i/>
          <w:iCs/>
          <w:color w:val="000000"/>
          <w:sz w:val="24"/>
          <w:szCs w:val="24"/>
          <w:lang w:eastAsia="ru-RU"/>
        </w:rPr>
        <w:t>К</w:t>
      </w:r>
      <w:r w:rsidRPr="006A3D35">
        <w:rPr>
          <w:rFonts w:ascii="Times New Roman" w:eastAsia="Times New Roman" w:hAnsi="Times New Roman" w:cs="Times New Roman"/>
          <w:color w:val="000000"/>
          <w:sz w:val="24"/>
          <w:szCs w:val="24"/>
          <w:lang w:eastAsia="ru-RU"/>
        </w:rPr>
        <w:t> = </w:t>
      </w:r>
      <w:r w:rsidRPr="006A3D35">
        <w:rPr>
          <w:rFonts w:ascii="Times New Roman" w:eastAsia="Times New Roman" w:hAnsi="Times New Roman" w:cs="Times New Roman"/>
          <w:i/>
          <w:iCs/>
          <w:color w:val="000000"/>
          <w:sz w:val="24"/>
          <w:szCs w:val="24"/>
          <w:lang w:eastAsia="ru-RU"/>
        </w:rPr>
        <w:t>1</w:t>
      </w:r>
      <w:r w:rsidRPr="006A3D35">
        <w:rPr>
          <w:rFonts w:ascii="Times New Roman" w:eastAsia="Times New Roman" w:hAnsi="Times New Roman" w:cs="Times New Roman"/>
          <w:color w:val="000000"/>
          <w:sz w:val="24"/>
          <w:szCs w:val="24"/>
          <w:lang w:eastAsia="ru-RU"/>
        </w:rPr>
        <w:t>,</w:t>
      </w:r>
      <w:r w:rsidRPr="006A3D35">
        <w:rPr>
          <w:rFonts w:ascii="Times New Roman" w:eastAsia="Times New Roman" w:hAnsi="Times New Roman" w:cs="Times New Roman"/>
          <w:i/>
          <w:iCs/>
          <w:color w:val="000000"/>
          <w:sz w:val="24"/>
          <w:szCs w:val="24"/>
          <w:lang w:eastAsia="ru-RU"/>
        </w:rPr>
        <w:t>5</w:t>
      </w:r>
      <w:r w:rsidRPr="006A3D35">
        <w:rPr>
          <w:rFonts w:ascii="Times New Roman" w:eastAsia="Times New Roman" w:hAnsi="Times New Roman" w:cs="Times New Roman"/>
          <w:color w:val="000000"/>
          <w:sz w:val="24"/>
          <w:szCs w:val="24"/>
          <w:lang w:eastAsia="ru-RU"/>
        </w:rPr>
        <w:t>.</w:t>
      </w:r>
    </w:p>
    <w:p w14:paraId="0412275C" w14:textId="16856852" w:rsidR="006A3D35" w:rsidRPr="008F597F" w:rsidRDefault="006A3D35" w:rsidP="008F597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3D35">
        <w:rPr>
          <w:rFonts w:ascii="Times New Roman" w:eastAsia="Times New Roman" w:hAnsi="Times New Roman" w:cs="Times New Roman"/>
          <w:color w:val="000000"/>
          <w:sz w:val="24"/>
          <w:szCs w:val="24"/>
          <w:lang w:eastAsia="ru-RU"/>
        </w:rPr>
        <w:t>Значения  коэффициента  использования  светового  потока  приведены  в табл.2.</w:t>
      </w:r>
    </w:p>
    <w:p w14:paraId="477CA1FA" w14:textId="6FE5D3C1" w:rsidR="006A3D35" w:rsidRPr="008F597F" w:rsidRDefault="006A3D35" w:rsidP="008F597F">
      <w:pPr>
        <w:shd w:val="clear" w:color="auto" w:fill="FFFFFF"/>
        <w:spacing w:before="100" w:beforeAutospacing="1" w:after="100" w:afterAutospacing="1" w:line="240" w:lineRule="auto"/>
        <w:jc w:val="right"/>
        <w:rPr>
          <w:rFonts w:ascii="Times New Roman" w:eastAsia="Times New Roman" w:hAnsi="Times New Roman" w:cs="Times New Roman"/>
          <w:b/>
          <w:bCs/>
          <w:color w:val="000000"/>
          <w:sz w:val="20"/>
          <w:szCs w:val="20"/>
          <w:lang w:eastAsia="ru-RU"/>
        </w:rPr>
      </w:pPr>
      <w:r w:rsidRPr="008F597F">
        <w:rPr>
          <w:rFonts w:ascii="Times New Roman" w:eastAsia="Times New Roman" w:hAnsi="Times New Roman" w:cs="Times New Roman"/>
          <w:b/>
          <w:bCs/>
          <w:color w:val="000000"/>
          <w:sz w:val="20"/>
          <w:szCs w:val="20"/>
          <w:lang w:eastAsia="ru-RU"/>
        </w:rPr>
        <w:t>Таблица</w:t>
      </w:r>
      <w:r w:rsidR="006F086F">
        <w:rPr>
          <w:rFonts w:ascii="Times New Roman" w:eastAsia="Times New Roman" w:hAnsi="Times New Roman" w:cs="Times New Roman"/>
          <w:b/>
          <w:bCs/>
          <w:color w:val="000000"/>
          <w:sz w:val="20"/>
          <w:szCs w:val="20"/>
          <w:lang w:eastAsia="ru-RU"/>
        </w:rPr>
        <w:t xml:space="preserve"> </w:t>
      </w:r>
      <w:r w:rsidRPr="008F597F">
        <w:rPr>
          <w:rFonts w:ascii="Times New Roman" w:eastAsia="Times New Roman" w:hAnsi="Times New Roman" w:cs="Times New Roman"/>
          <w:b/>
          <w:bCs/>
          <w:color w:val="000000"/>
          <w:sz w:val="20"/>
          <w:szCs w:val="20"/>
          <w:lang w:eastAsia="ru-RU"/>
        </w:rPr>
        <w:t>2. Значения коэффициента использования светового потока</w:t>
      </w:r>
    </w:p>
    <w:p w14:paraId="21028594" w14:textId="064282AD" w:rsidR="006A3D35" w:rsidRPr="006A3D35" w:rsidRDefault="008F597F" w:rsidP="008F597F">
      <w:pPr>
        <w:shd w:val="clear" w:color="auto" w:fill="FFFFFF"/>
        <w:spacing w:after="0" w:line="240" w:lineRule="auto"/>
        <w:jc w:val="center"/>
        <w:rPr>
          <w:rFonts w:ascii="Georgia" w:eastAsia="Times New Roman" w:hAnsi="Georgia" w:cs="Times New Roman"/>
          <w:color w:val="000000"/>
          <w:sz w:val="20"/>
          <w:szCs w:val="20"/>
          <w:lang w:eastAsia="ru-RU"/>
        </w:rPr>
      </w:pPr>
      <w:r>
        <w:rPr>
          <w:noProof/>
        </w:rPr>
        <w:drawing>
          <wp:inline distT="0" distB="0" distL="0" distR="0" wp14:anchorId="45149D6C" wp14:editId="5F105F5E">
            <wp:extent cx="5501031" cy="761342"/>
            <wp:effectExtent l="0" t="0" r="4445" b="127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2664" cy="771256"/>
                    </a:xfrm>
                    <a:prstGeom prst="rect">
                      <a:avLst/>
                    </a:prstGeom>
                    <a:noFill/>
                    <a:ln>
                      <a:noFill/>
                    </a:ln>
                  </pic:spPr>
                </pic:pic>
              </a:graphicData>
            </a:graphic>
          </wp:inline>
        </w:drawing>
      </w:r>
    </w:p>
    <w:p w14:paraId="2B6F2B5B" w14:textId="010BBA30"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F597F">
        <w:rPr>
          <w:rFonts w:ascii="Times New Roman" w:eastAsia="Times New Roman" w:hAnsi="Times New Roman" w:cs="Times New Roman"/>
          <w:color w:val="000000"/>
          <w:sz w:val="24"/>
          <w:szCs w:val="24"/>
          <w:lang w:eastAsia="ru-RU"/>
        </w:rPr>
        <w:lastRenderedPageBreak/>
        <w:t>По полученному значению светового потока с помощью табл. 3.   подбирают лампы, учитывая, что в светильнике с ЛЛ может быть больше одной лампы, т. е. </w:t>
      </w:r>
      <w:r w:rsidRPr="008F597F">
        <w:rPr>
          <w:rFonts w:ascii="Times New Roman" w:eastAsia="Times New Roman" w:hAnsi="Times New Roman" w:cs="Times New Roman"/>
          <w:i/>
          <w:iCs/>
          <w:color w:val="000000"/>
          <w:sz w:val="24"/>
          <w:szCs w:val="24"/>
          <w:lang w:eastAsia="ru-RU"/>
        </w:rPr>
        <w:t>n</w:t>
      </w:r>
      <w:r w:rsidRPr="008F597F">
        <w:rPr>
          <w:rFonts w:ascii="Times New Roman" w:eastAsia="Times New Roman" w:hAnsi="Times New Roman" w:cs="Times New Roman"/>
          <w:color w:val="000000"/>
          <w:sz w:val="24"/>
          <w:szCs w:val="24"/>
          <w:lang w:eastAsia="ru-RU"/>
        </w:rPr>
        <w:t> может быть равно </w:t>
      </w:r>
      <w:r w:rsidRPr="008F597F">
        <w:rPr>
          <w:rFonts w:ascii="Times New Roman" w:eastAsia="Times New Roman" w:hAnsi="Times New Roman" w:cs="Times New Roman"/>
          <w:i/>
          <w:iCs/>
          <w:color w:val="000000"/>
          <w:sz w:val="24"/>
          <w:szCs w:val="24"/>
          <w:lang w:eastAsia="ru-RU"/>
        </w:rPr>
        <w:t>2</w:t>
      </w:r>
      <w:r w:rsidRPr="008F597F">
        <w:rPr>
          <w:rFonts w:ascii="Times New Roman" w:eastAsia="Times New Roman" w:hAnsi="Times New Roman" w:cs="Times New Roman"/>
          <w:color w:val="000000"/>
          <w:sz w:val="24"/>
          <w:szCs w:val="24"/>
          <w:lang w:eastAsia="ru-RU"/>
        </w:rPr>
        <w:t> или </w:t>
      </w:r>
      <w:r w:rsidRPr="008F597F">
        <w:rPr>
          <w:rFonts w:ascii="Times New Roman" w:eastAsia="Times New Roman" w:hAnsi="Times New Roman" w:cs="Times New Roman"/>
          <w:i/>
          <w:iCs/>
          <w:color w:val="000000"/>
          <w:sz w:val="24"/>
          <w:szCs w:val="24"/>
          <w:lang w:eastAsia="ru-RU"/>
        </w:rPr>
        <w:t>4</w:t>
      </w:r>
      <w:r w:rsidRPr="008F597F">
        <w:rPr>
          <w:rFonts w:ascii="Times New Roman" w:eastAsia="Times New Roman" w:hAnsi="Times New Roman" w:cs="Times New Roman"/>
          <w:color w:val="000000"/>
          <w:sz w:val="24"/>
          <w:szCs w:val="24"/>
          <w:lang w:eastAsia="ru-RU"/>
        </w:rPr>
        <w:t>. В этом случае световой поток группы ЛЛ необходимо уменьшить в </w:t>
      </w:r>
      <w:r w:rsidRPr="008F597F">
        <w:rPr>
          <w:rFonts w:ascii="Times New Roman" w:eastAsia="Times New Roman" w:hAnsi="Times New Roman" w:cs="Times New Roman"/>
          <w:i/>
          <w:iCs/>
          <w:color w:val="000000"/>
          <w:sz w:val="24"/>
          <w:szCs w:val="24"/>
          <w:lang w:eastAsia="ru-RU"/>
        </w:rPr>
        <w:t>2</w:t>
      </w:r>
      <w:r w:rsidRPr="008F597F">
        <w:rPr>
          <w:rFonts w:ascii="Times New Roman" w:eastAsia="Times New Roman" w:hAnsi="Times New Roman" w:cs="Times New Roman"/>
          <w:color w:val="000000"/>
          <w:sz w:val="24"/>
          <w:szCs w:val="24"/>
          <w:lang w:eastAsia="ru-RU"/>
        </w:rPr>
        <w:t> или </w:t>
      </w:r>
      <w:r w:rsidRPr="008F597F">
        <w:rPr>
          <w:rFonts w:ascii="Times New Roman" w:eastAsia="Times New Roman" w:hAnsi="Times New Roman" w:cs="Times New Roman"/>
          <w:i/>
          <w:iCs/>
          <w:color w:val="000000"/>
          <w:sz w:val="24"/>
          <w:szCs w:val="24"/>
          <w:lang w:eastAsia="ru-RU"/>
        </w:rPr>
        <w:t>4</w:t>
      </w:r>
      <w:r w:rsidRPr="008F597F">
        <w:rPr>
          <w:rFonts w:ascii="Times New Roman" w:eastAsia="Times New Roman" w:hAnsi="Times New Roman" w:cs="Times New Roman"/>
          <w:color w:val="000000"/>
          <w:sz w:val="24"/>
          <w:szCs w:val="24"/>
          <w:lang w:eastAsia="ru-RU"/>
        </w:rPr>
        <w:t> раза.</w:t>
      </w:r>
    </w:p>
    <w:p w14:paraId="62DEF9E1" w14:textId="5A50ED1E" w:rsidR="006A3D35" w:rsidRPr="008F597F" w:rsidRDefault="006A3D35" w:rsidP="008F597F">
      <w:pPr>
        <w:shd w:val="clear" w:color="auto" w:fill="FFFFFF"/>
        <w:spacing w:before="100" w:beforeAutospacing="1" w:after="100" w:afterAutospacing="1" w:line="240" w:lineRule="auto"/>
        <w:jc w:val="right"/>
        <w:rPr>
          <w:rFonts w:ascii="Times New Roman" w:eastAsia="Times New Roman" w:hAnsi="Times New Roman" w:cs="Times New Roman"/>
          <w:b/>
          <w:bCs/>
          <w:color w:val="000000"/>
          <w:sz w:val="20"/>
          <w:szCs w:val="20"/>
          <w:lang w:eastAsia="ru-RU"/>
        </w:rPr>
      </w:pPr>
      <w:r w:rsidRPr="008F597F">
        <w:rPr>
          <w:rFonts w:ascii="Times New Roman" w:eastAsia="Times New Roman" w:hAnsi="Times New Roman" w:cs="Times New Roman"/>
          <w:b/>
          <w:bCs/>
          <w:color w:val="000000"/>
          <w:sz w:val="20"/>
          <w:szCs w:val="20"/>
          <w:lang w:eastAsia="ru-RU"/>
        </w:rPr>
        <w:t>Таблица 3.  Характеристика люминесцентных ламп</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058"/>
        <w:gridCol w:w="3135"/>
        <w:gridCol w:w="3182"/>
      </w:tblGrid>
      <w:tr w:rsidR="006A3D35" w:rsidRPr="008F597F" w14:paraId="5B35AE19" w14:textId="77777777" w:rsidTr="008F597F">
        <w:trPr>
          <w:trHeight w:val="525"/>
          <w:tblCellSpacing w:w="0" w:type="dxa"/>
          <w:jc w:val="center"/>
        </w:trPr>
        <w:tc>
          <w:tcPr>
            <w:tcW w:w="3491" w:type="dxa"/>
            <w:shd w:val="clear" w:color="auto" w:fill="FFFFFF"/>
            <w:vAlign w:val="center"/>
            <w:hideMark/>
          </w:tcPr>
          <w:p w14:paraId="1F2512F1"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Тип лампы</w:t>
            </w:r>
          </w:p>
        </w:tc>
        <w:tc>
          <w:tcPr>
            <w:tcW w:w="3494" w:type="dxa"/>
            <w:shd w:val="clear" w:color="auto" w:fill="FFFFFF"/>
            <w:vAlign w:val="center"/>
            <w:hideMark/>
          </w:tcPr>
          <w:p w14:paraId="6C547819"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Мощность, ВТ</w:t>
            </w:r>
          </w:p>
        </w:tc>
        <w:tc>
          <w:tcPr>
            <w:tcW w:w="3494" w:type="dxa"/>
            <w:shd w:val="clear" w:color="auto" w:fill="FFFFFF"/>
            <w:vAlign w:val="center"/>
            <w:hideMark/>
          </w:tcPr>
          <w:p w14:paraId="7F903B08"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Номинальный световой поток, лм</w:t>
            </w:r>
          </w:p>
        </w:tc>
      </w:tr>
      <w:tr w:rsidR="006A3D35" w:rsidRPr="008F597F" w14:paraId="44A9D6E0" w14:textId="77777777" w:rsidTr="008F597F">
        <w:trPr>
          <w:trHeight w:val="270"/>
          <w:tblCellSpacing w:w="0" w:type="dxa"/>
          <w:jc w:val="center"/>
        </w:trPr>
        <w:tc>
          <w:tcPr>
            <w:tcW w:w="3491" w:type="dxa"/>
            <w:shd w:val="clear" w:color="auto" w:fill="FFFFFF"/>
            <w:vAlign w:val="center"/>
            <w:hideMark/>
          </w:tcPr>
          <w:p w14:paraId="3564C93A"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ЛБ 20</w:t>
            </w:r>
          </w:p>
        </w:tc>
        <w:tc>
          <w:tcPr>
            <w:tcW w:w="3494" w:type="dxa"/>
            <w:shd w:val="clear" w:color="auto" w:fill="FFFFFF"/>
            <w:vAlign w:val="center"/>
            <w:hideMark/>
          </w:tcPr>
          <w:p w14:paraId="76888F3B"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20</w:t>
            </w:r>
          </w:p>
        </w:tc>
        <w:tc>
          <w:tcPr>
            <w:tcW w:w="3494" w:type="dxa"/>
            <w:shd w:val="clear" w:color="auto" w:fill="FFFFFF"/>
            <w:vAlign w:val="center"/>
            <w:hideMark/>
          </w:tcPr>
          <w:p w14:paraId="6FEBD07A"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1200</w:t>
            </w:r>
          </w:p>
        </w:tc>
      </w:tr>
      <w:tr w:rsidR="006A3D35" w:rsidRPr="008F597F" w14:paraId="5A55CC2E" w14:textId="77777777" w:rsidTr="008F597F">
        <w:trPr>
          <w:trHeight w:val="270"/>
          <w:tblCellSpacing w:w="0" w:type="dxa"/>
          <w:jc w:val="center"/>
        </w:trPr>
        <w:tc>
          <w:tcPr>
            <w:tcW w:w="3491" w:type="dxa"/>
            <w:shd w:val="clear" w:color="auto" w:fill="FFFFFF"/>
            <w:vAlign w:val="center"/>
            <w:hideMark/>
          </w:tcPr>
          <w:p w14:paraId="42A52146"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ЛХБ 20</w:t>
            </w:r>
          </w:p>
        </w:tc>
        <w:tc>
          <w:tcPr>
            <w:tcW w:w="3494" w:type="dxa"/>
            <w:shd w:val="clear" w:color="auto" w:fill="FFFFFF"/>
            <w:vAlign w:val="center"/>
            <w:hideMark/>
          </w:tcPr>
          <w:p w14:paraId="53FA425C"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20</w:t>
            </w:r>
          </w:p>
        </w:tc>
        <w:tc>
          <w:tcPr>
            <w:tcW w:w="3494" w:type="dxa"/>
            <w:shd w:val="clear" w:color="auto" w:fill="FFFFFF"/>
            <w:vAlign w:val="center"/>
            <w:hideMark/>
          </w:tcPr>
          <w:p w14:paraId="42D0ABA6"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935</w:t>
            </w:r>
          </w:p>
        </w:tc>
      </w:tr>
      <w:tr w:rsidR="006A3D35" w:rsidRPr="008F597F" w14:paraId="1F36EE12" w14:textId="77777777" w:rsidTr="008F597F">
        <w:trPr>
          <w:trHeight w:val="270"/>
          <w:tblCellSpacing w:w="0" w:type="dxa"/>
          <w:jc w:val="center"/>
        </w:trPr>
        <w:tc>
          <w:tcPr>
            <w:tcW w:w="3491" w:type="dxa"/>
            <w:shd w:val="clear" w:color="auto" w:fill="FFFFFF"/>
            <w:vAlign w:val="center"/>
            <w:hideMark/>
          </w:tcPr>
          <w:p w14:paraId="2886E87D"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ЛТБ 20</w:t>
            </w:r>
          </w:p>
        </w:tc>
        <w:tc>
          <w:tcPr>
            <w:tcW w:w="3494" w:type="dxa"/>
            <w:shd w:val="clear" w:color="auto" w:fill="FFFFFF"/>
            <w:vAlign w:val="center"/>
            <w:hideMark/>
          </w:tcPr>
          <w:p w14:paraId="5A91CCD7"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20</w:t>
            </w:r>
          </w:p>
        </w:tc>
        <w:tc>
          <w:tcPr>
            <w:tcW w:w="3494" w:type="dxa"/>
            <w:shd w:val="clear" w:color="auto" w:fill="FFFFFF"/>
            <w:vAlign w:val="center"/>
            <w:hideMark/>
          </w:tcPr>
          <w:p w14:paraId="266C2E3F"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975</w:t>
            </w:r>
          </w:p>
        </w:tc>
      </w:tr>
      <w:tr w:rsidR="006A3D35" w:rsidRPr="008F597F" w14:paraId="2F5541AC" w14:textId="77777777" w:rsidTr="008F597F">
        <w:trPr>
          <w:trHeight w:val="285"/>
          <w:tblCellSpacing w:w="0" w:type="dxa"/>
          <w:jc w:val="center"/>
        </w:trPr>
        <w:tc>
          <w:tcPr>
            <w:tcW w:w="3491" w:type="dxa"/>
            <w:shd w:val="clear" w:color="auto" w:fill="FFFFFF"/>
            <w:vAlign w:val="center"/>
            <w:hideMark/>
          </w:tcPr>
          <w:p w14:paraId="1957F172"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ЛД 20</w:t>
            </w:r>
          </w:p>
        </w:tc>
        <w:tc>
          <w:tcPr>
            <w:tcW w:w="3494" w:type="dxa"/>
            <w:shd w:val="clear" w:color="auto" w:fill="FFFFFF"/>
            <w:vAlign w:val="center"/>
            <w:hideMark/>
          </w:tcPr>
          <w:p w14:paraId="5DD67223"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20</w:t>
            </w:r>
          </w:p>
        </w:tc>
        <w:tc>
          <w:tcPr>
            <w:tcW w:w="3494" w:type="dxa"/>
            <w:shd w:val="clear" w:color="auto" w:fill="FFFFFF"/>
            <w:vAlign w:val="center"/>
            <w:hideMark/>
          </w:tcPr>
          <w:p w14:paraId="06E58CBF"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920</w:t>
            </w:r>
          </w:p>
        </w:tc>
      </w:tr>
      <w:tr w:rsidR="006A3D35" w:rsidRPr="008F597F" w14:paraId="0C8DA5BF" w14:textId="77777777" w:rsidTr="008F597F">
        <w:trPr>
          <w:trHeight w:val="270"/>
          <w:tblCellSpacing w:w="0" w:type="dxa"/>
          <w:jc w:val="center"/>
        </w:trPr>
        <w:tc>
          <w:tcPr>
            <w:tcW w:w="3491" w:type="dxa"/>
            <w:shd w:val="clear" w:color="auto" w:fill="FFFFFF"/>
            <w:vAlign w:val="center"/>
            <w:hideMark/>
          </w:tcPr>
          <w:p w14:paraId="74C5257E"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ЛДЦ 20</w:t>
            </w:r>
          </w:p>
        </w:tc>
        <w:tc>
          <w:tcPr>
            <w:tcW w:w="3494" w:type="dxa"/>
            <w:shd w:val="clear" w:color="auto" w:fill="FFFFFF"/>
            <w:vAlign w:val="center"/>
            <w:hideMark/>
          </w:tcPr>
          <w:p w14:paraId="4A3C53F3"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20</w:t>
            </w:r>
          </w:p>
        </w:tc>
        <w:tc>
          <w:tcPr>
            <w:tcW w:w="3494" w:type="dxa"/>
            <w:shd w:val="clear" w:color="auto" w:fill="FFFFFF"/>
            <w:vAlign w:val="center"/>
            <w:hideMark/>
          </w:tcPr>
          <w:p w14:paraId="076D70D1"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820</w:t>
            </w:r>
          </w:p>
        </w:tc>
      </w:tr>
      <w:tr w:rsidR="006A3D35" w:rsidRPr="008F597F" w14:paraId="031204AC" w14:textId="77777777" w:rsidTr="008F597F">
        <w:trPr>
          <w:trHeight w:val="270"/>
          <w:tblCellSpacing w:w="0" w:type="dxa"/>
          <w:jc w:val="center"/>
        </w:trPr>
        <w:tc>
          <w:tcPr>
            <w:tcW w:w="3491" w:type="dxa"/>
            <w:shd w:val="clear" w:color="auto" w:fill="FFFFFF"/>
            <w:vAlign w:val="center"/>
            <w:hideMark/>
          </w:tcPr>
          <w:p w14:paraId="311C3D1F"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ЛЕЦ 20</w:t>
            </w:r>
          </w:p>
        </w:tc>
        <w:tc>
          <w:tcPr>
            <w:tcW w:w="3494" w:type="dxa"/>
            <w:shd w:val="clear" w:color="auto" w:fill="FFFFFF"/>
            <w:vAlign w:val="center"/>
            <w:hideMark/>
          </w:tcPr>
          <w:p w14:paraId="23619299"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20</w:t>
            </w:r>
          </w:p>
        </w:tc>
        <w:tc>
          <w:tcPr>
            <w:tcW w:w="3494" w:type="dxa"/>
            <w:shd w:val="clear" w:color="auto" w:fill="FFFFFF"/>
            <w:vAlign w:val="center"/>
            <w:hideMark/>
          </w:tcPr>
          <w:p w14:paraId="7141C43B"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865</w:t>
            </w:r>
          </w:p>
        </w:tc>
      </w:tr>
      <w:tr w:rsidR="006A3D35" w:rsidRPr="008F597F" w14:paraId="143B3F29" w14:textId="77777777" w:rsidTr="008F597F">
        <w:trPr>
          <w:trHeight w:val="270"/>
          <w:tblCellSpacing w:w="0" w:type="dxa"/>
          <w:jc w:val="center"/>
        </w:trPr>
        <w:tc>
          <w:tcPr>
            <w:tcW w:w="3491" w:type="dxa"/>
            <w:shd w:val="clear" w:color="auto" w:fill="FFFFFF"/>
            <w:vAlign w:val="center"/>
            <w:hideMark/>
          </w:tcPr>
          <w:p w14:paraId="6549EA10"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ЛБ 30</w:t>
            </w:r>
          </w:p>
        </w:tc>
        <w:tc>
          <w:tcPr>
            <w:tcW w:w="3494" w:type="dxa"/>
            <w:shd w:val="clear" w:color="auto" w:fill="FFFFFF"/>
            <w:vAlign w:val="center"/>
            <w:hideMark/>
          </w:tcPr>
          <w:p w14:paraId="5FA54EC4"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30</w:t>
            </w:r>
          </w:p>
        </w:tc>
        <w:tc>
          <w:tcPr>
            <w:tcW w:w="3494" w:type="dxa"/>
            <w:shd w:val="clear" w:color="auto" w:fill="FFFFFF"/>
            <w:vAlign w:val="center"/>
            <w:hideMark/>
          </w:tcPr>
          <w:p w14:paraId="63CB95B5"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2100</w:t>
            </w:r>
          </w:p>
        </w:tc>
      </w:tr>
      <w:tr w:rsidR="006A3D35" w:rsidRPr="008F597F" w14:paraId="6DE2B8DC" w14:textId="77777777" w:rsidTr="008F597F">
        <w:trPr>
          <w:trHeight w:val="270"/>
          <w:tblCellSpacing w:w="0" w:type="dxa"/>
          <w:jc w:val="center"/>
        </w:trPr>
        <w:tc>
          <w:tcPr>
            <w:tcW w:w="3491" w:type="dxa"/>
            <w:shd w:val="clear" w:color="auto" w:fill="FFFFFF"/>
            <w:vAlign w:val="center"/>
            <w:hideMark/>
          </w:tcPr>
          <w:p w14:paraId="3FF2CBC8"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ЛХБ 30</w:t>
            </w:r>
          </w:p>
        </w:tc>
        <w:tc>
          <w:tcPr>
            <w:tcW w:w="3494" w:type="dxa"/>
            <w:shd w:val="clear" w:color="auto" w:fill="FFFFFF"/>
            <w:vAlign w:val="center"/>
            <w:hideMark/>
          </w:tcPr>
          <w:p w14:paraId="608080DC"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30</w:t>
            </w:r>
          </w:p>
        </w:tc>
        <w:tc>
          <w:tcPr>
            <w:tcW w:w="3494" w:type="dxa"/>
            <w:shd w:val="clear" w:color="auto" w:fill="FFFFFF"/>
            <w:vAlign w:val="center"/>
            <w:hideMark/>
          </w:tcPr>
          <w:p w14:paraId="3CDC6385"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1720</w:t>
            </w:r>
          </w:p>
        </w:tc>
      </w:tr>
      <w:tr w:rsidR="006A3D35" w:rsidRPr="008F597F" w14:paraId="7A219F23" w14:textId="77777777" w:rsidTr="008F597F">
        <w:trPr>
          <w:trHeight w:val="285"/>
          <w:tblCellSpacing w:w="0" w:type="dxa"/>
          <w:jc w:val="center"/>
        </w:trPr>
        <w:tc>
          <w:tcPr>
            <w:tcW w:w="3491" w:type="dxa"/>
            <w:shd w:val="clear" w:color="auto" w:fill="FFFFFF"/>
            <w:vAlign w:val="center"/>
            <w:hideMark/>
          </w:tcPr>
          <w:p w14:paraId="2DDABE11"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ЛТБ 30</w:t>
            </w:r>
          </w:p>
        </w:tc>
        <w:tc>
          <w:tcPr>
            <w:tcW w:w="3494" w:type="dxa"/>
            <w:shd w:val="clear" w:color="auto" w:fill="FFFFFF"/>
            <w:vAlign w:val="center"/>
            <w:hideMark/>
          </w:tcPr>
          <w:p w14:paraId="3BBA6C9D"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30</w:t>
            </w:r>
          </w:p>
        </w:tc>
        <w:tc>
          <w:tcPr>
            <w:tcW w:w="3494" w:type="dxa"/>
            <w:shd w:val="clear" w:color="auto" w:fill="FFFFFF"/>
            <w:vAlign w:val="center"/>
            <w:hideMark/>
          </w:tcPr>
          <w:p w14:paraId="79E5A616"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1720</w:t>
            </w:r>
          </w:p>
        </w:tc>
      </w:tr>
      <w:tr w:rsidR="006A3D35" w:rsidRPr="008F597F" w14:paraId="111A6FEA" w14:textId="77777777" w:rsidTr="008F597F">
        <w:trPr>
          <w:trHeight w:val="270"/>
          <w:tblCellSpacing w:w="0" w:type="dxa"/>
          <w:jc w:val="center"/>
        </w:trPr>
        <w:tc>
          <w:tcPr>
            <w:tcW w:w="3491" w:type="dxa"/>
            <w:shd w:val="clear" w:color="auto" w:fill="FFFFFF"/>
            <w:vAlign w:val="center"/>
            <w:hideMark/>
          </w:tcPr>
          <w:p w14:paraId="76E2F95F"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ЛД 30</w:t>
            </w:r>
          </w:p>
        </w:tc>
        <w:tc>
          <w:tcPr>
            <w:tcW w:w="3494" w:type="dxa"/>
            <w:shd w:val="clear" w:color="auto" w:fill="FFFFFF"/>
            <w:vAlign w:val="center"/>
            <w:hideMark/>
          </w:tcPr>
          <w:p w14:paraId="7C85B4DC"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30</w:t>
            </w:r>
          </w:p>
        </w:tc>
        <w:tc>
          <w:tcPr>
            <w:tcW w:w="3494" w:type="dxa"/>
            <w:shd w:val="clear" w:color="auto" w:fill="FFFFFF"/>
            <w:vAlign w:val="center"/>
            <w:hideMark/>
          </w:tcPr>
          <w:p w14:paraId="307845CC"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1640</w:t>
            </w:r>
          </w:p>
        </w:tc>
      </w:tr>
      <w:tr w:rsidR="006A3D35" w:rsidRPr="008F597F" w14:paraId="1DC7B3E2" w14:textId="77777777" w:rsidTr="008F597F">
        <w:trPr>
          <w:trHeight w:val="270"/>
          <w:tblCellSpacing w:w="0" w:type="dxa"/>
          <w:jc w:val="center"/>
        </w:trPr>
        <w:tc>
          <w:tcPr>
            <w:tcW w:w="3491" w:type="dxa"/>
            <w:shd w:val="clear" w:color="auto" w:fill="FFFFFF"/>
            <w:vAlign w:val="center"/>
            <w:hideMark/>
          </w:tcPr>
          <w:p w14:paraId="3E441E74"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ЛДЦ 30</w:t>
            </w:r>
          </w:p>
        </w:tc>
        <w:tc>
          <w:tcPr>
            <w:tcW w:w="3494" w:type="dxa"/>
            <w:shd w:val="clear" w:color="auto" w:fill="FFFFFF"/>
            <w:vAlign w:val="center"/>
            <w:hideMark/>
          </w:tcPr>
          <w:p w14:paraId="565115B1"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30</w:t>
            </w:r>
          </w:p>
        </w:tc>
        <w:tc>
          <w:tcPr>
            <w:tcW w:w="3494" w:type="dxa"/>
            <w:shd w:val="clear" w:color="auto" w:fill="FFFFFF"/>
            <w:vAlign w:val="center"/>
            <w:hideMark/>
          </w:tcPr>
          <w:p w14:paraId="7FBA0110"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1450</w:t>
            </w:r>
          </w:p>
        </w:tc>
      </w:tr>
      <w:tr w:rsidR="006A3D35" w:rsidRPr="008F597F" w14:paraId="5AC380A1" w14:textId="77777777" w:rsidTr="008F597F">
        <w:trPr>
          <w:trHeight w:val="270"/>
          <w:tblCellSpacing w:w="0" w:type="dxa"/>
          <w:jc w:val="center"/>
        </w:trPr>
        <w:tc>
          <w:tcPr>
            <w:tcW w:w="3491" w:type="dxa"/>
            <w:shd w:val="clear" w:color="auto" w:fill="FFFFFF"/>
            <w:vAlign w:val="center"/>
            <w:hideMark/>
          </w:tcPr>
          <w:p w14:paraId="114C9C54"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ЛЕЦ 30</w:t>
            </w:r>
          </w:p>
        </w:tc>
        <w:tc>
          <w:tcPr>
            <w:tcW w:w="3494" w:type="dxa"/>
            <w:shd w:val="clear" w:color="auto" w:fill="FFFFFF"/>
            <w:vAlign w:val="center"/>
            <w:hideMark/>
          </w:tcPr>
          <w:p w14:paraId="4315F0F9"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30</w:t>
            </w:r>
          </w:p>
        </w:tc>
        <w:tc>
          <w:tcPr>
            <w:tcW w:w="3494" w:type="dxa"/>
            <w:shd w:val="clear" w:color="auto" w:fill="FFFFFF"/>
            <w:vAlign w:val="center"/>
            <w:hideMark/>
          </w:tcPr>
          <w:p w14:paraId="3BCA4B9C"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1400</w:t>
            </w:r>
          </w:p>
        </w:tc>
      </w:tr>
      <w:tr w:rsidR="006A3D35" w:rsidRPr="008F597F" w14:paraId="0F5E23B4" w14:textId="77777777" w:rsidTr="008F597F">
        <w:trPr>
          <w:trHeight w:val="285"/>
          <w:tblCellSpacing w:w="0" w:type="dxa"/>
          <w:jc w:val="center"/>
        </w:trPr>
        <w:tc>
          <w:tcPr>
            <w:tcW w:w="3491" w:type="dxa"/>
            <w:shd w:val="clear" w:color="auto" w:fill="FFFFFF"/>
            <w:vAlign w:val="center"/>
            <w:hideMark/>
          </w:tcPr>
          <w:p w14:paraId="192A7BFA"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ЛБ 40</w:t>
            </w:r>
          </w:p>
        </w:tc>
        <w:tc>
          <w:tcPr>
            <w:tcW w:w="3494" w:type="dxa"/>
            <w:shd w:val="clear" w:color="auto" w:fill="FFFFFF"/>
            <w:vAlign w:val="center"/>
            <w:hideMark/>
          </w:tcPr>
          <w:p w14:paraId="0DE2F758"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40</w:t>
            </w:r>
          </w:p>
        </w:tc>
        <w:tc>
          <w:tcPr>
            <w:tcW w:w="3494" w:type="dxa"/>
            <w:shd w:val="clear" w:color="auto" w:fill="FFFFFF"/>
            <w:vAlign w:val="center"/>
            <w:hideMark/>
          </w:tcPr>
          <w:p w14:paraId="5737B66C"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3200</w:t>
            </w:r>
          </w:p>
        </w:tc>
      </w:tr>
      <w:tr w:rsidR="006A3D35" w:rsidRPr="008F597F" w14:paraId="1784FE9C" w14:textId="77777777" w:rsidTr="008F597F">
        <w:trPr>
          <w:trHeight w:val="270"/>
          <w:tblCellSpacing w:w="0" w:type="dxa"/>
          <w:jc w:val="center"/>
        </w:trPr>
        <w:tc>
          <w:tcPr>
            <w:tcW w:w="3491" w:type="dxa"/>
            <w:shd w:val="clear" w:color="auto" w:fill="FFFFFF"/>
            <w:vAlign w:val="center"/>
            <w:hideMark/>
          </w:tcPr>
          <w:p w14:paraId="298C7B65"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ЛБ 36</w:t>
            </w:r>
          </w:p>
        </w:tc>
        <w:tc>
          <w:tcPr>
            <w:tcW w:w="3494" w:type="dxa"/>
            <w:shd w:val="clear" w:color="auto" w:fill="FFFFFF"/>
            <w:vAlign w:val="center"/>
            <w:hideMark/>
          </w:tcPr>
          <w:p w14:paraId="0D66A4B7"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36</w:t>
            </w:r>
          </w:p>
        </w:tc>
        <w:tc>
          <w:tcPr>
            <w:tcW w:w="3494" w:type="dxa"/>
            <w:shd w:val="clear" w:color="auto" w:fill="FFFFFF"/>
            <w:vAlign w:val="center"/>
            <w:hideMark/>
          </w:tcPr>
          <w:p w14:paraId="35C9BDD9"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3050</w:t>
            </w:r>
          </w:p>
        </w:tc>
      </w:tr>
      <w:tr w:rsidR="006A3D35" w:rsidRPr="008F597F" w14:paraId="237FFA8C" w14:textId="77777777" w:rsidTr="008F597F">
        <w:trPr>
          <w:trHeight w:val="285"/>
          <w:tblCellSpacing w:w="0" w:type="dxa"/>
          <w:jc w:val="center"/>
        </w:trPr>
        <w:tc>
          <w:tcPr>
            <w:tcW w:w="3491" w:type="dxa"/>
            <w:shd w:val="clear" w:color="auto" w:fill="FFFFFF"/>
            <w:vAlign w:val="center"/>
            <w:hideMark/>
          </w:tcPr>
          <w:p w14:paraId="642852CE"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ЛХБ 40</w:t>
            </w:r>
          </w:p>
        </w:tc>
        <w:tc>
          <w:tcPr>
            <w:tcW w:w="3494" w:type="dxa"/>
            <w:shd w:val="clear" w:color="auto" w:fill="FFFFFF"/>
            <w:vAlign w:val="center"/>
            <w:hideMark/>
          </w:tcPr>
          <w:p w14:paraId="79FD8226"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40</w:t>
            </w:r>
          </w:p>
        </w:tc>
        <w:tc>
          <w:tcPr>
            <w:tcW w:w="3494" w:type="dxa"/>
            <w:shd w:val="clear" w:color="auto" w:fill="FFFFFF"/>
            <w:vAlign w:val="center"/>
            <w:hideMark/>
          </w:tcPr>
          <w:p w14:paraId="0D76D96E"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2600</w:t>
            </w:r>
          </w:p>
        </w:tc>
      </w:tr>
      <w:tr w:rsidR="006A3D35" w:rsidRPr="008F597F" w14:paraId="78B4D14C" w14:textId="77777777" w:rsidTr="008F597F">
        <w:trPr>
          <w:trHeight w:val="270"/>
          <w:tblCellSpacing w:w="0" w:type="dxa"/>
          <w:jc w:val="center"/>
        </w:trPr>
        <w:tc>
          <w:tcPr>
            <w:tcW w:w="3491" w:type="dxa"/>
            <w:shd w:val="clear" w:color="auto" w:fill="FFFFFF"/>
            <w:vAlign w:val="center"/>
            <w:hideMark/>
          </w:tcPr>
          <w:p w14:paraId="7FBB9F6D"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ЛТБ 40</w:t>
            </w:r>
          </w:p>
        </w:tc>
        <w:tc>
          <w:tcPr>
            <w:tcW w:w="3494" w:type="dxa"/>
            <w:shd w:val="clear" w:color="auto" w:fill="FFFFFF"/>
            <w:vAlign w:val="center"/>
            <w:hideMark/>
          </w:tcPr>
          <w:p w14:paraId="5BE01F3E"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40</w:t>
            </w:r>
          </w:p>
        </w:tc>
        <w:tc>
          <w:tcPr>
            <w:tcW w:w="3494" w:type="dxa"/>
            <w:shd w:val="clear" w:color="auto" w:fill="FFFFFF"/>
            <w:vAlign w:val="center"/>
            <w:hideMark/>
          </w:tcPr>
          <w:p w14:paraId="401B7719"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2580</w:t>
            </w:r>
          </w:p>
        </w:tc>
      </w:tr>
      <w:tr w:rsidR="006A3D35" w:rsidRPr="008F597F" w14:paraId="07023E59" w14:textId="77777777" w:rsidTr="008F597F">
        <w:trPr>
          <w:trHeight w:val="270"/>
          <w:tblCellSpacing w:w="0" w:type="dxa"/>
          <w:jc w:val="center"/>
        </w:trPr>
        <w:tc>
          <w:tcPr>
            <w:tcW w:w="3491" w:type="dxa"/>
            <w:shd w:val="clear" w:color="auto" w:fill="FFFFFF"/>
            <w:vAlign w:val="center"/>
            <w:hideMark/>
          </w:tcPr>
          <w:p w14:paraId="4BCE3AEF"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ЛД 40</w:t>
            </w:r>
          </w:p>
        </w:tc>
        <w:tc>
          <w:tcPr>
            <w:tcW w:w="3494" w:type="dxa"/>
            <w:shd w:val="clear" w:color="auto" w:fill="FFFFFF"/>
            <w:vAlign w:val="center"/>
            <w:hideMark/>
          </w:tcPr>
          <w:p w14:paraId="41B7B313"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40</w:t>
            </w:r>
          </w:p>
        </w:tc>
        <w:tc>
          <w:tcPr>
            <w:tcW w:w="3494" w:type="dxa"/>
            <w:shd w:val="clear" w:color="auto" w:fill="FFFFFF"/>
            <w:vAlign w:val="center"/>
            <w:hideMark/>
          </w:tcPr>
          <w:p w14:paraId="3F5DA7FC"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2340</w:t>
            </w:r>
          </w:p>
        </w:tc>
      </w:tr>
      <w:tr w:rsidR="006A3D35" w:rsidRPr="008F597F" w14:paraId="520360F2" w14:textId="77777777" w:rsidTr="008F597F">
        <w:trPr>
          <w:trHeight w:val="270"/>
          <w:tblCellSpacing w:w="0" w:type="dxa"/>
          <w:jc w:val="center"/>
        </w:trPr>
        <w:tc>
          <w:tcPr>
            <w:tcW w:w="3491" w:type="dxa"/>
            <w:shd w:val="clear" w:color="auto" w:fill="FFFFFF"/>
            <w:vAlign w:val="center"/>
            <w:hideMark/>
          </w:tcPr>
          <w:p w14:paraId="7C1EA0F7"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ЛДЦ 40</w:t>
            </w:r>
          </w:p>
        </w:tc>
        <w:tc>
          <w:tcPr>
            <w:tcW w:w="3494" w:type="dxa"/>
            <w:shd w:val="clear" w:color="auto" w:fill="FFFFFF"/>
            <w:vAlign w:val="center"/>
            <w:hideMark/>
          </w:tcPr>
          <w:p w14:paraId="3E120C42"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40</w:t>
            </w:r>
          </w:p>
        </w:tc>
        <w:tc>
          <w:tcPr>
            <w:tcW w:w="3494" w:type="dxa"/>
            <w:shd w:val="clear" w:color="auto" w:fill="FFFFFF"/>
            <w:vAlign w:val="center"/>
            <w:hideMark/>
          </w:tcPr>
          <w:p w14:paraId="556D0270"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2200</w:t>
            </w:r>
          </w:p>
        </w:tc>
      </w:tr>
      <w:tr w:rsidR="006A3D35" w:rsidRPr="008F597F" w14:paraId="72BECCAE" w14:textId="77777777" w:rsidTr="008F597F">
        <w:trPr>
          <w:trHeight w:val="270"/>
          <w:tblCellSpacing w:w="0" w:type="dxa"/>
          <w:jc w:val="center"/>
        </w:trPr>
        <w:tc>
          <w:tcPr>
            <w:tcW w:w="3491" w:type="dxa"/>
            <w:shd w:val="clear" w:color="auto" w:fill="FFFFFF"/>
            <w:vAlign w:val="center"/>
            <w:hideMark/>
          </w:tcPr>
          <w:p w14:paraId="66AB1115"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ЛДЦ 36</w:t>
            </w:r>
          </w:p>
        </w:tc>
        <w:tc>
          <w:tcPr>
            <w:tcW w:w="3494" w:type="dxa"/>
            <w:shd w:val="clear" w:color="auto" w:fill="FFFFFF"/>
            <w:vAlign w:val="center"/>
            <w:hideMark/>
          </w:tcPr>
          <w:p w14:paraId="4BBB456B"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36</w:t>
            </w:r>
          </w:p>
        </w:tc>
        <w:tc>
          <w:tcPr>
            <w:tcW w:w="3494" w:type="dxa"/>
            <w:shd w:val="clear" w:color="auto" w:fill="FFFFFF"/>
            <w:vAlign w:val="center"/>
            <w:hideMark/>
          </w:tcPr>
          <w:p w14:paraId="6A62FE33"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2200</w:t>
            </w:r>
          </w:p>
        </w:tc>
      </w:tr>
      <w:tr w:rsidR="006A3D35" w:rsidRPr="008F597F" w14:paraId="67D83D49" w14:textId="77777777" w:rsidTr="008F597F">
        <w:trPr>
          <w:trHeight w:val="270"/>
          <w:tblCellSpacing w:w="0" w:type="dxa"/>
          <w:jc w:val="center"/>
        </w:trPr>
        <w:tc>
          <w:tcPr>
            <w:tcW w:w="3491" w:type="dxa"/>
            <w:shd w:val="clear" w:color="auto" w:fill="FFFFFF"/>
            <w:vAlign w:val="center"/>
            <w:hideMark/>
          </w:tcPr>
          <w:p w14:paraId="1CBF2D78"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ЛЕЦ 40</w:t>
            </w:r>
          </w:p>
        </w:tc>
        <w:tc>
          <w:tcPr>
            <w:tcW w:w="3494" w:type="dxa"/>
            <w:shd w:val="clear" w:color="auto" w:fill="FFFFFF"/>
            <w:vAlign w:val="center"/>
            <w:hideMark/>
          </w:tcPr>
          <w:p w14:paraId="6D400A9D"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40</w:t>
            </w:r>
          </w:p>
        </w:tc>
        <w:tc>
          <w:tcPr>
            <w:tcW w:w="3494" w:type="dxa"/>
            <w:shd w:val="clear" w:color="auto" w:fill="FFFFFF"/>
            <w:vAlign w:val="center"/>
            <w:hideMark/>
          </w:tcPr>
          <w:p w14:paraId="4CE427D0"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2190</w:t>
            </w:r>
          </w:p>
        </w:tc>
      </w:tr>
      <w:tr w:rsidR="006A3D35" w:rsidRPr="008F597F" w14:paraId="3FC0D720" w14:textId="77777777" w:rsidTr="008F597F">
        <w:trPr>
          <w:trHeight w:val="285"/>
          <w:tblCellSpacing w:w="0" w:type="dxa"/>
          <w:jc w:val="center"/>
        </w:trPr>
        <w:tc>
          <w:tcPr>
            <w:tcW w:w="3491" w:type="dxa"/>
            <w:shd w:val="clear" w:color="auto" w:fill="FFFFFF"/>
            <w:vAlign w:val="center"/>
            <w:hideMark/>
          </w:tcPr>
          <w:p w14:paraId="6DB41AD8"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ЛЕЦ 36</w:t>
            </w:r>
          </w:p>
        </w:tc>
        <w:tc>
          <w:tcPr>
            <w:tcW w:w="3494" w:type="dxa"/>
            <w:shd w:val="clear" w:color="auto" w:fill="FFFFFF"/>
            <w:vAlign w:val="center"/>
            <w:hideMark/>
          </w:tcPr>
          <w:p w14:paraId="3176BDF1"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36</w:t>
            </w:r>
          </w:p>
        </w:tc>
        <w:tc>
          <w:tcPr>
            <w:tcW w:w="3494" w:type="dxa"/>
            <w:shd w:val="clear" w:color="auto" w:fill="FFFFFF"/>
            <w:vAlign w:val="center"/>
            <w:hideMark/>
          </w:tcPr>
          <w:p w14:paraId="33618890"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2150</w:t>
            </w:r>
          </w:p>
        </w:tc>
      </w:tr>
      <w:tr w:rsidR="006A3D35" w:rsidRPr="008F597F" w14:paraId="1977C556" w14:textId="77777777" w:rsidTr="008F597F">
        <w:trPr>
          <w:trHeight w:val="270"/>
          <w:tblCellSpacing w:w="0" w:type="dxa"/>
          <w:jc w:val="center"/>
        </w:trPr>
        <w:tc>
          <w:tcPr>
            <w:tcW w:w="3491" w:type="dxa"/>
            <w:shd w:val="clear" w:color="auto" w:fill="FFFFFF"/>
            <w:vAlign w:val="center"/>
            <w:hideMark/>
          </w:tcPr>
          <w:p w14:paraId="6409C628"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ЛБ 65</w:t>
            </w:r>
          </w:p>
        </w:tc>
        <w:tc>
          <w:tcPr>
            <w:tcW w:w="3494" w:type="dxa"/>
            <w:shd w:val="clear" w:color="auto" w:fill="FFFFFF"/>
            <w:vAlign w:val="center"/>
            <w:hideMark/>
          </w:tcPr>
          <w:p w14:paraId="6603DD12"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65</w:t>
            </w:r>
          </w:p>
        </w:tc>
        <w:tc>
          <w:tcPr>
            <w:tcW w:w="3494" w:type="dxa"/>
            <w:shd w:val="clear" w:color="auto" w:fill="FFFFFF"/>
            <w:vAlign w:val="center"/>
            <w:hideMark/>
          </w:tcPr>
          <w:p w14:paraId="3D44F500"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4800</w:t>
            </w:r>
          </w:p>
        </w:tc>
      </w:tr>
      <w:tr w:rsidR="006A3D35" w:rsidRPr="008F597F" w14:paraId="24490653" w14:textId="77777777" w:rsidTr="008F597F">
        <w:trPr>
          <w:trHeight w:val="270"/>
          <w:tblCellSpacing w:w="0" w:type="dxa"/>
          <w:jc w:val="center"/>
        </w:trPr>
        <w:tc>
          <w:tcPr>
            <w:tcW w:w="3491" w:type="dxa"/>
            <w:shd w:val="clear" w:color="auto" w:fill="FFFFFF"/>
            <w:vAlign w:val="center"/>
            <w:hideMark/>
          </w:tcPr>
          <w:p w14:paraId="22DA40E5"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ЛХБ 65</w:t>
            </w:r>
          </w:p>
        </w:tc>
        <w:tc>
          <w:tcPr>
            <w:tcW w:w="3494" w:type="dxa"/>
            <w:shd w:val="clear" w:color="auto" w:fill="FFFFFF"/>
            <w:vAlign w:val="center"/>
            <w:hideMark/>
          </w:tcPr>
          <w:p w14:paraId="29F86410"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65</w:t>
            </w:r>
          </w:p>
        </w:tc>
        <w:tc>
          <w:tcPr>
            <w:tcW w:w="3494" w:type="dxa"/>
            <w:shd w:val="clear" w:color="auto" w:fill="FFFFFF"/>
            <w:vAlign w:val="center"/>
            <w:hideMark/>
          </w:tcPr>
          <w:p w14:paraId="39238F9B"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3820</w:t>
            </w:r>
          </w:p>
        </w:tc>
      </w:tr>
      <w:tr w:rsidR="006A3D35" w:rsidRPr="008F597F" w14:paraId="60AA2DA9" w14:textId="77777777" w:rsidTr="008F597F">
        <w:trPr>
          <w:trHeight w:val="270"/>
          <w:tblCellSpacing w:w="0" w:type="dxa"/>
          <w:jc w:val="center"/>
        </w:trPr>
        <w:tc>
          <w:tcPr>
            <w:tcW w:w="3491" w:type="dxa"/>
            <w:shd w:val="clear" w:color="auto" w:fill="FFFFFF"/>
            <w:vAlign w:val="center"/>
            <w:hideMark/>
          </w:tcPr>
          <w:p w14:paraId="20846FE7"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ЛТБ 65</w:t>
            </w:r>
          </w:p>
        </w:tc>
        <w:tc>
          <w:tcPr>
            <w:tcW w:w="3494" w:type="dxa"/>
            <w:shd w:val="clear" w:color="auto" w:fill="FFFFFF"/>
            <w:vAlign w:val="center"/>
            <w:hideMark/>
          </w:tcPr>
          <w:p w14:paraId="13C5AAEA"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65</w:t>
            </w:r>
          </w:p>
        </w:tc>
        <w:tc>
          <w:tcPr>
            <w:tcW w:w="3494" w:type="dxa"/>
            <w:shd w:val="clear" w:color="auto" w:fill="FFFFFF"/>
            <w:vAlign w:val="center"/>
            <w:hideMark/>
          </w:tcPr>
          <w:p w14:paraId="213A9D1D"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3980</w:t>
            </w:r>
          </w:p>
        </w:tc>
      </w:tr>
      <w:tr w:rsidR="006A3D35" w:rsidRPr="008F597F" w14:paraId="683E3349" w14:textId="77777777" w:rsidTr="008F597F">
        <w:trPr>
          <w:trHeight w:val="270"/>
          <w:tblCellSpacing w:w="0" w:type="dxa"/>
          <w:jc w:val="center"/>
        </w:trPr>
        <w:tc>
          <w:tcPr>
            <w:tcW w:w="3491" w:type="dxa"/>
            <w:shd w:val="clear" w:color="auto" w:fill="FFFFFF"/>
            <w:vAlign w:val="center"/>
            <w:hideMark/>
          </w:tcPr>
          <w:p w14:paraId="7BA69B36"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ЛД 65</w:t>
            </w:r>
          </w:p>
        </w:tc>
        <w:tc>
          <w:tcPr>
            <w:tcW w:w="3494" w:type="dxa"/>
            <w:shd w:val="clear" w:color="auto" w:fill="FFFFFF"/>
            <w:vAlign w:val="center"/>
            <w:hideMark/>
          </w:tcPr>
          <w:p w14:paraId="419D5942"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65</w:t>
            </w:r>
          </w:p>
        </w:tc>
        <w:tc>
          <w:tcPr>
            <w:tcW w:w="3494" w:type="dxa"/>
            <w:shd w:val="clear" w:color="auto" w:fill="FFFFFF"/>
            <w:vAlign w:val="center"/>
            <w:hideMark/>
          </w:tcPr>
          <w:p w14:paraId="4C760F85"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3570</w:t>
            </w:r>
          </w:p>
        </w:tc>
      </w:tr>
      <w:tr w:rsidR="006A3D35" w:rsidRPr="008F597F" w14:paraId="45F75C9C" w14:textId="77777777" w:rsidTr="008F597F">
        <w:trPr>
          <w:trHeight w:val="270"/>
          <w:tblCellSpacing w:w="0" w:type="dxa"/>
          <w:jc w:val="center"/>
        </w:trPr>
        <w:tc>
          <w:tcPr>
            <w:tcW w:w="3491" w:type="dxa"/>
            <w:shd w:val="clear" w:color="auto" w:fill="FFFFFF"/>
            <w:vAlign w:val="center"/>
            <w:hideMark/>
          </w:tcPr>
          <w:p w14:paraId="35426CC9"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ЛДЦ 65</w:t>
            </w:r>
          </w:p>
        </w:tc>
        <w:tc>
          <w:tcPr>
            <w:tcW w:w="3494" w:type="dxa"/>
            <w:shd w:val="clear" w:color="auto" w:fill="FFFFFF"/>
            <w:vAlign w:val="center"/>
            <w:hideMark/>
          </w:tcPr>
          <w:p w14:paraId="505418C3"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65</w:t>
            </w:r>
          </w:p>
        </w:tc>
        <w:tc>
          <w:tcPr>
            <w:tcW w:w="3494" w:type="dxa"/>
            <w:shd w:val="clear" w:color="auto" w:fill="FFFFFF"/>
            <w:vAlign w:val="center"/>
            <w:hideMark/>
          </w:tcPr>
          <w:p w14:paraId="4546BE17"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3050</w:t>
            </w:r>
          </w:p>
        </w:tc>
      </w:tr>
      <w:tr w:rsidR="006A3D35" w:rsidRPr="008F597F" w14:paraId="69E577CE" w14:textId="77777777" w:rsidTr="008F597F">
        <w:trPr>
          <w:trHeight w:val="285"/>
          <w:tblCellSpacing w:w="0" w:type="dxa"/>
          <w:jc w:val="center"/>
        </w:trPr>
        <w:tc>
          <w:tcPr>
            <w:tcW w:w="3491" w:type="dxa"/>
            <w:shd w:val="clear" w:color="auto" w:fill="FFFFFF"/>
            <w:vAlign w:val="center"/>
            <w:hideMark/>
          </w:tcPr>
          <w:p w14:paraId="3DA8A7DC"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ЛЕЦ 65</w:t>
            </w:r>
          </w:p>
        </w:tc>
        <w:tc>
          <w:tcPr>
            <w:tcW w:w="3494" w:type="dxa"/>
            <w:shd w:val="clear" w:color="auto" w:fill="FFFFFF"/>
            <w:vAlign w:val="center"/>
            <w:hideMark/>
          </w:tcPr>
          <w:p w14:paraId="0A3C7EF0"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65</w:t>
            </w:r>
          </w:p>
        </w:tc>
        <w:tc>
          <w:tcPr>
            <w:tcW w:w="3494" w:type="dxa"/>
            <w:shd w:val="clear" w:color="auto" w:fill="FFFFFF"/>
            <w:vAlign w:val="center"/>
            <w:hideMark/>
          </w:tcPr>
          <w:p w14:paraId="4DDE72C3"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3400</w:t>
            </w:r>
          </w:p>
        </w:tc>
      </w:tr>
      <w:tr w:rsidR="006A3D35" w:rsidRPr="008F597F" w14:paraId="77C26BC4" w14:textId="77777777" w:rsidTr="008F597F">
        <w:trPr>
          <w:trHeight w:val="270"/>
          <w:tblCellSpacing w:w="0" w:type="dxa"/>
          <w:jc w:val="center"/>
        </w:trPr>
        <w:tc>
          <w:tcPr>
            <w:tcW w:w="3491" w:type="dxa"/>
            <w:shd w:val="clear" w:color="auto" w:fill="FFFFFF"/>
            <w:vAlign w:val="center"/>
            <w:hideMark/>
          </w:tcPr>
          <w:p w14:paraId="2332194B"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ЛБ 80</w:t>
            </w:r>
          </w:p>
        </w:tc>
        <w:tc>
          <w:tcPr>
            <w:tcW w:w="3494" w:type="dxa"/>
            <w:shd w:val="clear" w:color="auto" w:fill="FFFFFF"/>
            <w:vAlign w:val="center"/>
            <w:hideMark/>
          </w:tcPr>
          <w:p w14:paraId="54010499"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80</w:t>
            </w:r>
          </w:p>
        </w:tc>
        <w:tc>
          <w:tcPr>
            <w:tcW w:w="3494" w:type="dxa"/>
            <w:shd w:val="clear" w:color="auto" w:fill="FFFFFF"/>
            <w:vAlign w:val="center"/>
            <w:hideMark/>
          </w:tcPr>
          <w:p w14:paraId="461A3DD2"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5220</w:t>
            </w:r>
          </w:p>
        </w:tc>
      </w:tr>
      <w:tr w:rsidR="006A3D35" w:rsidRPr="008F597F" w14:paraId="51C1EEC1" w14:textId="77777777" w:rsidTr="008F597F">
        <w:trPr>
          <w:trHeight w:val="270"/>
          <w:tblCellSpacing w:w="0" w:type="dxa"/>
          <w:jc w:val="center"/>
        </w:trPr>
        <w:tc>
          <w:tcPr>
            <w:tcW w:w="3491" w:type="dxa"/>
            <w:shd w:val="clear" w:color="auto" w:fill="FFFFFF"/>
            <w:vAlign w:val="center"/>
            <w:hideMark/>
          </w:tcPr>
          <w:p w14:paraId="78AD2D2B"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ЛХБ 80</w:t>
            </w:r>
          </w:p>
        </w:tc>
        <w:tc>
          <w:tcPr>
            <w:tcW w:w="3494" w:type="dxa"/>
            <w:shd w:val="clear" w:color="auto" w:fill="FFFFFF"/>
            <w:vAlign w:val="center"/>
            <w:hideMark/>
          </w:tcPr>
          <w:p w14:paraId="26AACB46"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80</w:t>
            </w:r>
          </w:p>
        </w:tc>
        <w:tc>
          <w:tcPr>
            <w:tcW w:w="3494" w:type="dxa"/>
            <w:shd w:val="clear" w:color="auto" w:fill="FFFFFF"/>
            <w:vAlign w:val="center"/>
            <w:hideMark/>
          </w:tcPr>
          <w:p w14:paraId="014511A1"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440</w:t>
            </w:r>
          </w:p>
        </w:tc>
      </w:tr>
      <w:tr w:rsidR="006A3D35" w:rsidRPr="008F597F" w14:paraId="4DE353F5" w14:textId="77777777" w:rsidTr="008F597F">
        <w:trPr>
          <w:trHeight w:val="270"/>
          <w:tblCellSpacing w:w="0" w:type="dxa"/>
          <w:jc w:val="center"/>
        </w:trPr>
        <w:tc>
          <w:tcPr>
            <w:tcW w:w="3491" w:type="dxa"/>
            <w:shd w:val="clear" w:color="auto" w:fill="FFFFFF"/>
            <w:vAlign w:val="center"/>
            <w:hideMark/>
          </w:tcPr>
          <w:p w14:paraId="17F154D5"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ЛТБ 80</w:t>
            </w:r>
          </w:p>
        </w:tc>
        <w:tc>
          <w:tcPr>
            <w:tcW w:w="3494" w:type="dxa"/>
            <w:shd w:val="clear" w:color="auto" w:fill="FFFFFF"/>
            <w:vAlign w:val="center"/>
            <w:hideMark/>
          </w:tcPr>
          <w:p w14:paraId="205031D8"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80</w:t>
            </w:r>
          </w:p>
        </w:tc>
        <w:tc>
          <w:tcPr>
            <w:tcW w:w="3494" w:type="dxa"/>
            <w:shd w:val="clear" w:color="auto" w:fill="FFFFFF"/>
            <w:vAlign w:val="center"/>
            <w:hideMark/>
          </w:tcPr>
          <w:p w14:paraId="3F94E35E"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4440</w:t>
            </w:r>
          </w:p>
        </w:tc>
      </w:tr>
      <w:tr w:rsidR="006A3D35" w:rsidRPr="008F597F" w14:paraId="37F57E86" w14:textId="77777777" w:rsidTr="008F597F">
        <w:trPr>
          <w:trHeight w:val="270"/>
          <w:tblCellSpacing w:w="0" w:type="dxa"/>
          <w:jc w:val="center"/>
        </w:trPr>
        <w:tc>
          <w:tcPr>
            <w:tcW w:w="3491" w:type="dxa"/>
            <w:shd w:val="clear" w:color="auto" w:fill="FFFFFF"/>
            <w:vAlign w:val="center"/>
            <w:hideMark/>
          </w:tcPr>
          <w:p w14:paraId="2518AA6F"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ЛД 80</w:t>
            </w:r>
          </w:p>
        </w:tc>
        <w:tc>
          <w:tcPr>
            <w:tcW w:w="3494" w:type="dxa"/>
            <w:shd w:val="clear" w:color="auto" w:fill="FFFFFF"/>
            <w:vAlign w:val="center"/>
            <w:hideMark/>
          </w:tcPr>
          <w:p w14:paraId="3E4F224A"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80</w:t>
            </w:r>
          </w:p>
        </w:tc>
        <w:tc>
          <w:tcPr>
            <w:tcW w:w="3494" w:type="dxa"/>
            <w:shd w:val="clear" w:color="auto" w:fill="FFFFFF"/>
            <w:vAlign w:val="center"/>
            <w:hideMark/>
          </w:tcPr>
          <w:p w14:paraId="7CE35309"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4070</w:t>
            </w:r>
          </w:p>
        </w:tc>
      </w:tr>
      <w:tr w:rsidR="006A3D35" w:rsidRPr="008F597F" w14:paraId="11095118" w14:textId="77777777" w:rsidTr="008F597F">
        <w:trPr>
          <w:trHeight w:val="285"/>
          <w:tblCellSpacing w:w="0" w:type="dxa"/>
          <w:jc w:val="center"/>
        </w:trPr>
        <w:tc>
          <w:tcPr>
            <w:tcW w:w="3491" w:type="dxa"/>
            <w:shd w:val="clear" w:color="auto" w:fill="FFFFFF"/>
            <w:vAlign w:val="center"/>
            <w:hideMark/>
          </w:tcPr>
          <w:p w14:paraId="6003B711"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ЛДЦ 80</w:t>
            </w:r>
          </w:p>
        </w:tc>
        <w:tc>
          <w:tcPr>
            <w:tcW w:w="3494" w:type="dxa"/>
            <w:shd w:val="clear" w:color="auto" w:fill="FFFFFF"/>
            <w:vAlign w:val="center"/>
            <w:hideMark/>
          </w:tcPr>
          <w:p w14:paraId="0992DF98"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80</w:t>
            </w:r>
          </w:p>
        </w:tc>
        <w:tc>
          <w:tcPr>
            <w:tcW w:w="3494" w:type="dxa"/>
            <w:shd w:val="clear" w:color="auto" w:fill="FFFFFF"/>
            <w:vAlign w:val="center"/>
            <w:hideMark/>
          </w:tcPr>
          <w:p w14:paraId="62988A95" w14:textId="77777777" w:rsidR="006A3D35" w:rsidRPr="008F597F" w:rsidRDefault="006A3D35" w:rsidP="008F5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597F">
              <w:rPr>
                <w:rFonts w:ascii="Times New Roman" w:eastAsia="Times New Roman" w:hAnsi="Times New Roman" w:cs="Times New Roman"/>
                <w:sz w:val="24"/>
                <w:szCs w:val="24"/>
                <w:lang w:eastAsia="ru-RU"/>
              </w:rPr>
              <w:t>3560</w:t>
            </w:r>
          </w:p>
        </w:tc>
      </w:tr>
    </w:tbl>
    <w:p w14:paraId="0E56A2F5" w14:textId="449090E8" w:rsidR="006A3D35" w:rsidRPr="006A3D35" w:rsidRDefault="006A3D35" w:rsidP="008F597F">
      <w:pPr>
        <w:shd w:val="clear" w:color="auto" w:fill="FFFFFF"/>
        <w:spacing w:after="0" w:line="240" w:lineRule="auto"/>
        <w:jc w:val="both"/>
        <w:rPr>
          <w:rFonts w:ascii="Georgia" w:eastAsia="Times New Roman" w:hAnsi="Georgia" w:cs="Times New Roman"/>
          <w:color w:val="000000"/>
          <w:sz w:val="20"/>
          <w:szCs w:val="20"/>
          <w:lang w:eastAsia="ru-RU"/>
        </w:rPr>
      </w:pPr>
      <w:r w:rsidRPr="006A3D35">
        <w:rPr>
          <w:rFonts w:ascii="Georgia" w:eastAsia="Times New Roman" w:hAnsi="Georgia" w:cs="Times New Roman"/>
          <w:color w:val="000000"/>
          <w:sz w:val="20"/>
          <w:szCs w:val="20"/>
          <w:lang w:eastAsia="ru-RU"/>
        </w:rPr>
        <w:t> </w:t>
      </w:r>
    </w:p>
    <w:p w14:paraId="43292D70" w14:textId="77777777" w:rsidR="006F086F" w:rsidRDefault="006F086F"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CB63E7D" w14:textId="0966ADE0"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Световой поток выбранной лампы  должен соответствовать соотношению</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496"/>
        <w:gridCol w:w="1859"/>
      </w:tblGrid>
      <w:tr w:rsidR="006A3D35" w:rsidRPr="006F086F" w14:paraId="394C6699" w14:textId="77777777" w:rsidTr="006A3D35">
        <w:trPr>
          <w:trHeight w:val="540"/>
          <w:tblCellSpacing w:w="0" w:type="dxa"/>
        </w:trPr>
        <w:tc>
          <w:tcPr>
            <w:tcW w:w="8502" w:type="dxa"/>
            <w:shd w:val="clear" w:color="auto" w:fill="FFFFFF"/>
            <w:vAlign w:val="center"/>
            <w:hideMark/>
          </w:tcPr>
          <w:p w14:paraId="6687FEB3" w14:textId="77777777" w:rsidR="006A3D35" w:rsidRPr="006F086F" w:rsidRDefault="006A3D35" w:rsidP="006F086F">
            <w:pPr>
              <w:spacing w:after="0" w:line="240" w:lineRule="auto"/>
              <w:jc w:val="center"/>
              <w:rPr>
                <w:rFonts w:ascii="Times New Roman" w:eastAsia="Times New Roman" w:hAnsi="Times New Roman" w:cs="Times New Roman"/>
                <w:sz w:val="24"/>
                <w:szCs w:val="24"/>
                <w:lang w:eastAsia="ru-RU"/>
              </w:rPr>
            </w:pPr>
            <w:r w:rsidRPr="006F086F">
              <w:rPr>
                <w:rFonts w:ascii="Times New Roman" w:eastAsia="Times New Roman" w:hAnsi="Times New Roman" w:cs="Times New Roman"/>
                <w:i/>
                <w:iCs/>
                <w:sz w:val="24"/>
                <w:szCs w:val="24"/>
                <w:lang w:eastAsia="ru-RU"/>
              </w:rPr>
              <w:t>Ф </w:t>
            </w:r>
            <w:r w:rsidRPr="006F086F">
              <w:rPr>
                <w:rFonts w:ascii="Times New Roman" w:eastAsia="Times New Roman" w:hAnsi="Times New Roman" w:cs="Times New Roman"/>
                <w:i/>
                <w:iCs/>
                <w:sz w:val="24"/>
                <w:szCs w:val="24"/>
                <w:vertAlign w:val="subscript"/>
                <w:lang w:eastAsia="ru-RU"/>
              </w:rPr>
              <w:t>л.расч.</w:t>
            </w:r>
            <w:r w:rsidRPr="006F086F">
              <w:rPr>
                <w:rFonts w:ascii="Times New Roman" w:eastAsia="Times New Roman" w:hAnsi="Times New Roman" w:cs="Times New Roman"/>
                <w:i/>
                <w:iCs/>
                <w:sz w:val="24"/>
                <w:szCs w:val="24"/>
                <w:lang w:eastAsia="ru-RU"/>
              </w:rPr>
              <w:t> = (0,9…1,2)· Ф </w:t>
            </w:r>
            <w:r w:rsidRPr="006F086F">
              <w:rPr>
                <w:rFonts w:ascii="Times New Roman" w:eastAsia="Times New Roman" w:hAnsi="Times New Roman" w:cs="Times New Roman"/>
                <w:i/>
                <w:iCs/>
                <w:sz w:val="24"/>
                <w:szCs w:val="24"/>
                <w:vertAlign w:val="subscript"/>
                <w:lang w:eastAsia="ru-RU"/>
              </w:rPr>
              <w:t>л..табл</w:t>
            </w:r>
            <w:r w:rsidRPr="006F086F">
              <w:rPr>
                <w:rFonts w:ascii="Times New Roman" w:eastAsia="Times New Roman" w:hAnsi="Times New Roman" w:cs="Times New Roman"/>
                <w:i/>
                <w:iCs/>
                <w:sz w:val="24"/>
                <w:szCs w:val="24"/>
                <w:lang w:eastAsia="ru-RU"/>
              </w:rPr>
              <w:t>,,</w:t>
            </w:r>
          </w:p>
        </w:tc>
        <w:tc>
          <w:tcPr>
            <w:tcW w:w="2096" w:type="dxa"/>
            <w:shd w:val="clear" w:color="auto" w:fill="FFFFFF"/>
            <w:vAlign w:val="center"/>
            <w:hideMark/>
          </w:tcPr>
          <w:p w14:paraId="0A430933" w14:textId="77777777" w:rsidR="006A3D35" w:rsidRPr="006F086F" w:rsidRDefault="006A3D35" w:rsidP="006F086F">
            <w:pPr>
              <w:spacing w:after="0" w:line="240" w:lineRule="auto"/>
              <w:jc w:val="center"/>
              <w:rPr>
                <w:rFonts w:ascii="Times New Roman" w:eastAsia="Times New Roman" w:hAnsi="Times New Roman" w:cs="Times New Roman"/>
                <w:sz w:val="24"/>
                <w:szCs w:val="24"/>
                <w:lang w:eastAsia="ru-RU"/>
              </w:rPr>
            </w:pPr>
            <w:r w:rsidRPr="006F086F">
              <w:rPr>
                <w:rFonts w:ascii="Times New Roman" w:eastAsia="Times New Roman" w:hAnsi="Times New Roman" w:cs="Times New Roman"/>
                <w:sz w:val="24"/>
                <w:szCs w:val="24"/>
                <w:lang w:eastAsia="ru-RU"/>
              </w:rPr>
              <w:t> </w:t>
            </w:r>
          </w:p>
          <w:p w14:paraId="48C499C8" w14:textId="14064168" w:rsidR="006A3D35" w:rsidRPr="006F086F" w:rsidRDefault="006A3D35" w:rsidP="006F086F">
            <w:pPr>
              <w:spacing w:after="0" w:line="240" w:lineRule="auto"/>
              <w:jc w:val="right"/>
              <w:rPr>
                <w:rFonts w:ascii="Times New Roman" w:eastAsia="Times New Roman" w:hAnsi="Times New Roman" w:cs="Times New Roman"/>
                <w:sz w:val="24"/>
                <w:szCs w:val="24"/>
                <w:lang w:eastAsia="ru-RU"/>
              </w:rPr>
            </w:pPr>
            <w:r w:rsidRPr="006F086F">
              <w:rPr>
                <w:rFonts w:ascii="Times New Roman" w:eastAsia="Times New Roman" w:hAnsi="Times New Roman" w:cs="Times New Roman"/>
                <w:sz w:val="24"/>
                <w:szCs w:val="24"/>
                <w:lang w:eastAsia="ru-RU"/>
              </w:rPr>
              <w:t> (5)</w:t>
            </w:r>
          </w:p>
        </w:tc>
      </w:tr>
    </w:tbl>
    <w:p w14:paraId="4308C65C" w14:textId="7777777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где </w:t>
      </w:r>
      <w:r w:rsidRPr="006F086F">
        <w:rPr>
          <w:rFonts w:ascii="Times New Roman" w:eastAsia="Times New Roman" w:hAnsi="Times New Roman" w:cs="Times New Roman"/>
          <w:i/>
          <w:iCs/>
          <w:color w:val="000000"/>
          <w:sz w:val="24"/>
          <w:szCs w:val="24"/>
          <w:lang w:eastAsia="ru-RU"/>
        </w:rPr>
        <w:t>Ф </w:t>
      </w:r>
      <w:r w:rsidRPr="006F086F">
        <w:rPr>
          <w:rFonts w:ascii="Times New Roman" w:eastAsia="Times New Roman" w:hAnsi="Times New Roman" w:cs="Times New Roman"/>
          <w:i/>
          <w:iCs/>
          <w:color w:val="000000"/>
          <w:sz w:val="24"/>
          <w:szCs w:val="24"/>
          <w:vertAlign w:val="subscript"/>
          <w:lang w:eastAsia="ru-RU"/>
        </w:rPr>
        <w:t>л.расч</w:t>
      </w:r>
      <w:r w:rsidRPr="006F086F">
        <w:rPr>
          <w:rFonts w:ascii="Times New Roman" w:eastAsia="Times New Roman" w:hAnsi="Times New Roman" w:cs="Times New Roman"/>
          <w:color w:val="000000"/>
          <w:sz w:val="24"/>
          <w:szCs w:val="24"/>
          <w:vertAlign w:val="subscript"/>
          <w:lang w:eastAsia="ru-RU"/>
        </w:rPr>
        <w:t>.</w:t>
      </w:r>
      <w:r w:rsidRPr="006F086F">
        <w:rPr>
          <w:rFonts w:ascii="Times New Roman" w:eastAsia="Times New Roman" w:hAnsi="Times New Roman" w:cs="Times New Roman"/>
          <w:color w:val="000000"/>
          <w:sz w:val="24"/>
          <w:szCs w:val="24"/>
          <w:lang w:eastAsia="ru-RU"/>
        </w:rPr>
        <w:t> – расчётный световой поток, </w:t>
      </w:r>
      <w:r w:rsidRPr="006F086F">
        <w:rPr>
          <w:rFonts w:ascii="Times New Roman" w:eastAsia="Times New Roman" w:hAnsi="Times New Roman" w:cs="Times New Roman"/>
          <w:i/>
          <w:iCs/>
          <w:color w:val="000000"/>
          <w:sz w:val="24"/>
          <w:szCs w:val="24"/>
          <w:lang w:eastAsia="ru-RU"/>
        </w:rPr>
        <w:t>лм.; Ф </w:t>
      </w:r>
      <w:r w:rsidRPr="006F086F">
        <w:rPr>
          <w:rFonts w:ascii="Times New Roman" w:eastAsia="Times New Roman" w:hAnsi="Times New Roman" w:cs="Times New Roman"/>
          <w:i/>
          <w:iCs/>
          <w:color w:val="000000"/>
          <w:sz w:val="24"/>
          <w:szCs w:val="24"/>
          <w:vertAlign w:val="subscript"/>
          <w:lang w:eastAsia="ru-RU"/>
        </w:rPr>
        <w:t>л.табл.</w:t>
      </w:r>
      <w:r w:rsidRPr="006F086F">
        <w:rPr>
          <w:rFonts w:ascii="Times New Roman" w:eastAsia="Times New Roman" w:hAnsi="Times New Roman" w:cs="Times New Roman"/>
          <w:color w:val="000000"/>
          <w:sz w:val="24"/>
          <w:szCs w:val="24"/>
          <w:lang w:eastAsia="ru-RU"/>
        </w:rPr>
        <w:t> – световой поток, определённый по табл. 6.3., </w:t>
      </w:r>
      <w:r w:rsidRPr="006F086F">
        <w:rPr>
          <w:rFonts w:ascii="Times New Roman" w:eastAsia="Times New Roman" w:hAnsi="Times New Roman" w:cs="Times New Roman"/>
          <w:i/>
          <w:iCs/>
          <w:color w:val="000000"/>
          <w:sz w:val="24"/>
          <w:szCs w:val="24"/>
          <w:lang w:eastAsia="ru-RU"/>
        </w:rPr>
        <w:t>лм</w:t>
      </w:r>
      <w:r w:rsidRPr="006F086F">
        <w:rPr>
          <w:rFonts w:ascii="Times New Roman" w:eastAsia="Times New Roman" w:hAnsi="Times New Roman" w:cs="Times New Roman"/>
          <w:color w:val="000000"/>
          <w:sz w:val="24"/>
          <w:szCs w:val="24"/>
          <w:lang w:eastAsia="ru-RU"/>
        </w:rPr>
        <w:t>.</w:t>
      </w:r>
    </w:p>
    <w:p w14:paraId="42AE9BE7" w14:textId="7777777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 </w:t>
      </w:r>
    </w:p>
    <w:p w14:paraId="3F9FB6A6" w14:textId="7777777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Потребляемая мощность, </w:t>
      </w:r>
      <w:r w:rsidRPr="006F086F">
        <w:rPr>
          <w:rFonts w:ascii="Times New Roman" w:eastAsia="Times New Roman" w:hAnsi="Times New Roman" w:cs="Times New Roman"/>
          <w:i/>
          <w:iCs/>
          <w:color w:val="000000"/>
          <w:sz w:val="24"/>
          <w:szCs w:val="24"/>
          <w:lang w:eastAsia="ru-RU"/>
        </w:rPr>
        <w:t>Вт</w:t>
      </w:r>
      <w:r w:rsidRPr="006F086F">
        <w:rPr>
          <w:rFonts w:ascii="Times New Roman" w:eastAsia="Times New Roman" w:hAnsi="Times New Roman" w:cs="Times New Roman"/>
          <w:color w:val="000000"/>
          <w:sz w:val="24"/>
          <w:szCs w:val="24"/>
          <w:lang w:eastAsia="ru-RU"/>
        </w:rPr>
        <w:t>, осветительной установки</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496"/>
        <w:gridCol w:w="1859"/>
      </w:tblGrid>
      <w:tr w:rsidR="006A3D35" w:rsidRPr="006F086F" w14:paraId="0C6251F3" w14:textId="77777777" w:rsidTr="006A3D35">
        <w:trPr>
          <w:trHeight w:val="540"/>
          <w:tblCellSpacing w:w="0" w:type="dxa"/>
        </w:trPr>
        <w:tc>
          <w:tcPr>
            <w:tcW w:w="8509" w:type="dxa"/>
            <w:shd w:val="clear" w:color="auto" w:fill="FFFFFF"/>
            <w:vAlign w:val="center"/>
            <w:hideMark/>
          </w:tcPr>
          <w:p w14:paraId="6D2ECDF3" w14:textId="77777777" w:rsidR="006A3D35" w:rsidRPr="006F086F" w:rsidRDefault="006A3D35" w:rsidP="006F086F">
            <w:pPr>
              <w:spacing w:after="0" w:line="240" w:lineRule="auto"/>
              <w:jc w:val="center"/>
              <w:rPr>
                <w:rFonts w:ascii="Times New Roman" w:eastAsia="Times New Roman" w:hAnsi="Times New Roman" w:cs="Times New Roman"/>
                <w:sz w:val="24"/>
                <w:szCs w:val="24"/>
                <w:lang w:eastAsia="ru-RU"/>
              </w:rPr>
            </w:pPr>
            <w:r w:rsidRPr="006F086F">
              <w:rPr>
                <w:rFonts w:ascii="Times New Roman" w:eastAsia="Times New Roman" w:hAnsi="Times New Roman" w:cs="Times New Roman"/>
                <w:i/>
                <w:iCs/>
                <w:sz w:val="24"/>
                <w:szCs w:val="24"/>
                <w:lang w:eastAsia="ru-RU"/>
              </w:rPr>
              <w:lastRenderedPageBreak/>
              <w:t>P = p·N·n,</w:t>
            </w:r>
          </w:p>
        </w:tc>
        <w:tc>
          <w:tcPr>
            <w:tcW w:w="2090" w:type="dxa"/>
            <w:shd w:val="clear" w:color="auto" w:fill="FFFFFF"/>
            <w:vAlign w:val="center"/>
            <w:hideMark/>
          </w:tcPr>
          <w:p w14:paraId="379FE6B4" w14:textId="4713F013" w:rsidR="006A3D35" w:rsidRPr="006F086F" w:rsidRDefault="006A3D35" w:rsidP="006F086F">
            <w:pPr>
              <w:spacing w:after="0" w:line="240" w:lineRule="auto"/>
              <w:jc w:val="right"/>
              <w:rPr>
                <w:rFonts w:ascii="Times New Roman" w:eastAsia="Times New Roman" w:hAnsi="Times New Roman" w:cs="Times New Roman"/>
                <w:sz w:val="24"/>
                <w:szCs w:val="24"/>
                <w:lang w:eastAsia="ru-RU"/>
              </w:rPr>
            </w:pPr>
            <w:r w:rsidRPr="006F086F">
              <w:rPr>
                <w:rFonts w:ascii="Times New Roman" w:eastAsia="Times New Roman" w:hAnsi="Times New Roman" w:cs="Times New Roman"/>
                <w:sz w:val="24"/>
                <w:szCs w:val="24"/>
                <w:lang w:eastAsia="ru-RU"/>
              </w:rPr>
              <w:t>(6)</w:t>
            </w:r>
          </w:p>
        </w:tc>
      </w:tr>
    </w:tbl>
    <w:p w14:paraId="32EE807D" w14:textId="7777777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где </w:t>
      </w:r>
      <w:r w:rsidRPr="006F086F">
        <w:rPr>
          <w:rFonts w:ascii="Times New Roman" w:eastAsia="Times New Roman" w:hAnsi="Times New Roman" w:cs="Times New Roman"/>
          <w:i/>
          <w:iCs/>
          <w:color w:val="000000"/>
          <w:sz w:val="24"/>
          <w:szCs w:val="24"/>
          <w:lang w:eastAsia="ru-RU"/>
        </w:rPr>
        <w:t>р</w:t>
      </w:r>
      <w:r w:rsidRPr="006F086F">
        <w:rPr>
          <w:rFonts w:ascii="Times New Roman" w:eastAsia="Times New Roman" w:hAnsi="Times New Roman" w:cs="Times New Roman"/>
          <w:color w:val="000000"/>
          <w:sz w:val="24"/>
          <w:szCs w:val="24"/>
          <w:lang w:eastAsia="ru-RU"/>
        </w:rPr>
        <w:t> – мощность лампы, </w:t>
      </w:r>
      <w:r w:rsidRPr="006F086F">
        <w:rPr>
          <w:rFonts w:ascii="Times New Roman" w:eastAsia="Times New Roman" w:hAnsi="Times New Roman" w:cs="Times New Roman"/>
          <w:i/>
          <w:iCs/>
          <w:color w:val="000000"/>
          <w:sz w:val="24"/>
          <w:szCs w:val="24"/>
          <w:lang w:eastAsia="ru-RU"/>
        </w:rPr>
        <w:t>Вт</w:t>
      </w:r>
      <w:r w:rsidRPr="006F086F">
        <w:rPr>
          <w:rFonts w:ascii="Times New Roman" w:eastAsia="Times New Roman" w:hAnsi="Times New Roman" w:cs="Times New Roman"/>
          <w:color w:val="000000"/>
          <w:sz w:val="24"/>
          <w:szCs w:val="24"/>
          <w:lang w:eastAsia="ru-RU"/>
        </w:rPr>
        <w:t>;  </w:t>
      </w:r>
      <w:r w:rsidRPr="006F086F">
        <w:rPr>
          <w:rFonts w:ascii="Times New Roman" w:eastAsia="Times New Roman" w:hAnsi="Times New Roman" w:cs="Times New Roman"/>
          <w:i/>
          <w:iCs/>
          <w:color w:val="000000"/>
          <w:sz w:val="24"/>
          <w:szCs w:val="24"/>
          <w:lang w:eastAsia="ru-RU"/>
        </w:rPr>
        <w:t>N</w:t>
      </w:r>
      <w:r w:rsidRPr="006F086F">
        <w:rPr>
          <w:rFonts w:ascii="Times New Roman" w:eastAsia="Times New Roman" w:hAnsi="Times New Roman" w:cs="Times New Roman"/>
          <w:color w:val="000000"/>
          <w:sz w:val="24"/>
          <w:szCs w:val="24"/>
          <w:lang w:eastAsia="ru-RU"/>
        </w:rPr>
        <w:t> – число светильников, </w:t>
      </w:r>
      <w:r w:rsidRPr="006F086F">
        <w:rPr>
          <w:rFonts w:ascii="Times New Roman" w:eastAsia="Times New Roman" w:hAnsi="Times New Roman" w:cs="Times New Roman"/>
          <w:i/>
          <w:iCs/>
          <w:color w:val="000000"/>
          <w:sz w:val="24"/>
          <w:szCs w:val="24"/>
          <w:lang w:eastAsia="ru-RU"/>
        </w:rPr>
        <w:t>шт</w:t>
      </w:r>
      <w:r w:rsidRPr="006F086F">
        <w:rPr>
          <w:rFonts w:ascii="Times New Roman" w:eastAsia="Times New Roman" w:hAnsi="Times New Roman" w:cs="Times New Roman"/>
          <w:color w:val="000000"/>
          <w:sz w:val="24"/>
          <w:szCs w:val="24"/>
          <w:lang w:eastAsia="ru-RU"/>
        </w:rPr>
        <w:t>; </w:t>
      </w:r>
      <w:r w:rsidRPr="006F086F">
        <w:rPr>
          <w:rFonts w:ascii="Times New Roman" w:eastAsia="Times New Roman" w:hAnsi="Times New Roman" w:cs="Times New Roman"/>
          <w:i/>
          <w:iCs/>
          <w:color w:val="000000"/>
          <w:sz w:val="24"/>
          <w:szCs w:val="24"/>
          <w:lang w:eastAsia="ru-RU"/>
        </w:rPr>
        <w:t>n </w:t>
      </w:r>
      <w:r w:rsidRPr="006F086F">
        <w:rPr>
          <w:rFonts w:ascii="Times New Roman" w:eastAsia="Times New Roman" w:hAnsi="Times New Roman" w:cs="Times New Roman"/>
          <w:color w:val="000000"/>
          <w:sz w:val="24"/>
          <w:szCs w:val="24"/>
          <w:lang w:eastAsia="ru-RU"/>
        </w:rPr>
        <w:t>– число ламп в светильнике, для ЛЛ  </w:t>
      </w:r>
      <w:r w:rsidRPr="006F086F">
        <w:rPr>
          <w:rFonts w:ascii="Times New Roman" w:eastAsia="Times New Roman" w:hAnsi="Times New Roman" w:cs="Times New Roman"/>
          <w:i/>
          <w:iCs/>
          <w:color w:val="000000"/>
          <w:sz w:val="24"/>
          <w:szCs w:val="24"/>
          <w:lang w:eastAsia="ru-RU"/>
        </w:rPr>
        <w:t>n</w:t>
      </w:r>
      <w:r w:rsidRPr="006F086F">
        <w:rPr>
          <w:rFonts w:ascii="Times New Roman" w:eastAsia="Times New Roman" w:hAnsi="Times New Roman" w:cs="Times New Roman"/>
          <w:color w:val="000000"/>
          <w:sz w:val="24"/>
          <w:szCs w:val="24"/>
          <w:lang w:eastAsia="ru-RU"/>
        </w:rPr>
        <w:t> </w:t>
      </w:r>
      <w:r w:rsidRPr="006F086F">
        <w:rPr>
          <w:rFonts w:ascii="Times New Roman" w:eastAsia="Times New Roman" w:hAnsi="Times New Roman" w:cs="Times New Roman"/>
          <w:i/>
          <w:iCs/>
          <w:color w:val="000000"/>
          <w:sz w:val="24"/>
          <w:szCs w:val="24"/>
          <w:lang w:eastAsia="ru-RU"/>
        </w:rPr>
        <w:t>= 2, 4.</w:t>
      </w:r>
    </w:p>
    <w:p w14:paraId="02C41182" w14:textId="7777777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 </w:t>
      </w:r>
    </w:p>
    <w:p w14:paraId="36E05064" w14:textId="7777777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 </w:t>
      </w:r>
    </w:p>
    <w:p w14:paraId="5678CD98" w14:textId="744DC2D2" w:rsidR="006A3D35" w:rsidRDefault="006A3D35" w:rsidP="006F086F">
      <w:pPr>
        <w:shd w:val="clear" w:color="auto" w:fill="FFFFFF"/>
        <w:spacing w:after="0" w:line="240" w:lineRule="auto"/>
        <w:jc w:val="both"/>
        <w:rPr>
          <w:rFonts w:ascii="Times New Roman" w:eastAsia="Times New Roman" w:hAnsi="Times New Roman" w:cs="Times New Roman"/>
          <w:color w:val="FF0000"/>
          <w:sz w:val="24"/>
          <w:szCs w:val="24"/>
          <w:lang w:eastAsia="ru-RU"/>
        </w:rPr>
      </w:pPr>
      <w:r w:rsidRPr="006F086F">
        <w:rPr>
          <w:rFonts w:ascii="Times New Roman" w:eastAsia="Times New Roman" w:hAnsi="Times New Roman" w:cs="Times New Roman"/>
          <w:color w:val="FF0000"/>
          <w:sz w:val="24"/>
          <w:szCs w:val="24"/>
          <w:lang w:eastAsia="ru-RU"/>
        </w:rPr>
        <w:t>3. Порядок выполнения задания.</w:t>
      </w:r>
      <w:r w:rsidR="00733FC4">
        <w:rPr>
          <w:rFonts w:ascii="Times New Roman" w:eastAsia="Times New Roman" w:hAnsi="Times New Roman" w:cs="Times New Roman"/>
          <w:color w:val="FF0000"/>
          <w:sz w:val="24"/>
          <w:szCs w:val="24"/>
          <w:lang w:eastAsia="ru-RU"/>
        </w:rPr>
        <w:t xml:space="preserve"> </w:t>
      </w:r>
    </w:p>
    <w:p w14:paraId="4281F7D3" w14:textId="5DD40C32" w:rsidR="004527F6" w:rsidRDefault="00733FC4" w:rsidP="006F086F">
      <w:pPr>
        <w:shd w:val="clear" w:color="auto" w:fill="FFFFFF"/>
        <w:spacing w:after="0" w:line="240" w:lineRule="auto"/>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Выполняем по спис</w:t>
      </w:r>
      <w:r w:rsidR="004527F6">
        <w:rPr>
          <w:rFonts w:ascii="Times New Roman" w:eastAsia="Times New Roman" w:hAnsi="Times New Roman" w:cs="Times New Roman"/>
          <w:color w:val="FF0000"/>
          <w:sz w:val="24"/>
          <w:szCs w:val="24"/>
          <w:lang w:eastAsia="ru-RU"/>
        </w:rPr>
        <w:t>очному составу:</w:t>
      </w:r>
      <w:r>
        <w:rPr>
          <w:rFonts w:ascii="Times New Roman" w:eastAsia="Times New Roman" w:hAnsi="Times New Roman" w:cs="Times New Roman"/>
          <w:color w:val="FF0000"/>
          <w:sz w:val="24"/>
          <w:szCs w:val="24"/>
          <w:lang w:eastAsia="ru-RU"/>
        </w:rPr>
        <w:t xml:space="preserve"> </w:t>
      </w:r>
    </w:p>
    <w:p w14:paraId="05699DE2" w14:textId="277745BB" w:rsidR="004527F6" w:rsidRDefault="00733FC4" w:rsidP="006F086F">
      <w:pPr>
        <w:shd w:val="clear" w:color="auto" w:fill="FFFFFF"/>
        <w:spacing w:after="0" w:line="240" w:lineRule="auto"/>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1-1</w:t>
      </w:r>
      <w:r w:rsidR="004527F6">
        <w:rPr>
          <w:rFonts w:ascii="Times New Roman" w:eastAsia="Times New Roman" w:hAnsi="Times New Roman" w:cs="Times New Roman"/>
          <w:color w:val="FF0000"/>
          <w:sz w:val="24"/>
          <w:szCs w:val="24"/>
          <w:lang w:eastAsia="ru-RU"/>
        </w:rPr>
        <w:t xml:space="preserve"> </w:t>
      </w:r>
      <w:r>
        <w:rPr>
          <w:rFonts w:ascii="Times New Roman" w:eastAsia="Times New Roman" w:hAnsi="Times New Roman" w:cs="Times New Roman"/>
          <w:color w:val="FF0000"/>
          <w:sz w:val="24"/>
          <w:szCs w:val="24"/>
          <w:lang w:eastAsia="ru-RU"/>
        </w:rPr>
        <w:t>вариант,</w:t>
      </w:r>
    </w:p>
    <w:p w14:paraId="42D5D581" w14:textId="77777777" w:rsidR="004527F6" w:rsidRDefault="00733FC4" w:rsidP="006F086F">
      <w:pPr>
        <w:shd w:val="clear" w:color="auto" w:fill="FFFFFF"/>
        <w:spacing w:after="0" w:line="240" w:lineRule="auto"/>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 xml:space="preserve">2-2 вариант, </w:t>
      </w:r>
    </w:p>
    <w:p w14:paraId="7E958C49" w14:textId="12D24394" w:rsidR="004527F6" w:rsidRDefault="00733FC4" w:rsidP="006F086F">
      <w:pPr>
        <w:shd w:val="clear" w:color="auto" w:fill="FFFFFF"/>
        <w:spacing w:after="0" w:line="240" w:lineRule="auto"/>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3-3</w:t>
      </w:r>
      <w:r w:rsidR="004527F6">
        <w:rPr>
          <w:rFonts w:ascii="Times New Roman" w:eastAsia="Times New Roman" w:hAnsi="Times New Roman" w:cs="Times New Roman"/>
          <w:color w:val="FF0000"/>
          <w:sz w:val="24"/>
          <w:szCs w:val="24"/>
          <w:lang w:eastAsia="ru-RU"/>
        </w:rPr>
        <w:t xml:space="preserve"> </w:t>
      </w:r>
      <w:r>
        <w:rPr>
          <w:rFonts w:ascii="Times New Roman" w:eastAsia="Times New Roman" w:hAnsi="Times New Roman" w:cs="Times New Roman"/>
          <w:color w:val="FF0000"/>
          <w:sz w:val="24"/>
          <w:szCs w:val="24"/>
          <w:lang w:eastAsia="ru-RU"/>
        </w:rPr>
        <w:t xml:space="preserve">вариант, </w:t>
      </w:r>
    </w:p>
    <w:p w14:paraId="3F2233E3" w14:textId="7DA089C5" w:rsidR="004527F6" w:rsidRDefault="00733FC4" w:rsidP="006F086F">
      <w:pPr>
        <w:shd w:val="clear" w:color="auto" w:fill="FFFFFF"/>
        <w:spacing w:after="0" w:line="240" w:lineRule="auto"/>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4-4</w:t>
      </w:r>
      <w:r w:rsidR="004527F6">
        <w:rPr>
          <w:rFonts w:ascii="Times New Roman" w:eastAsia="Times New Roman" w:hAnsi="Times New Roman" w:cs="Times New Roman"/>
          <w:color w:val="FF0000"/>
          <w:sz w:val="24"/>
          <w:szCs w:val="24"/>
          <w:lang w:eastAsia="ru-RU"/>
        </w:rPr>
        <w:t xml:space="preserve"> </w:t>
      </w:r>
      <w:r>
        <w:rPr>
          <w:rFonts w:ascii="Times New Roman" w:eastAsia="Times New Roman" w:hAnsi="Times New Roman" w:cs="Times New Roman"/>
          <w:color w:val="FF0000"/>
          <w:sz w:val="24"/>
          <w:szCs w:val="24"/>
          <w:lang w:eastAsia="ru-RU"/>
        </w:rPr>
        <w:t xml:space="preserve">вариант, </w:t>
      </w:r>
    </w:p>
    <w:p w14:paraId="4E12D8D4" w14:textId="77150CFF" w:rsidR="004527F6" w:rsidRDefault="00733FC4" w:rsidP="006F086F">
      <w:pPr>
        <w:shd w:val="clear" w:color="auto" w:fill="FFFFFF"/>
        <w:spacing w:after="0" w:line="240" w:lineRule="auto"/>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5-5</w:t>
      </w:r>
      <w:r w:rsidR="004527F6">
        <w:rPr>
          <w:rFonts w:ascii="Times New Roman" w:eastAsia="Times New Roman" w:hAnsi="Times New Roman" w:cs="Times New Roman"/>
          <w:color w:val="FF0000"/>
          <w:sz w:val="24"/>
          <w:szCs w:val="24"/>
          <w:lang w:eastAsia="ru-RU"/>
        </w:rPr>
        <w:t xml:space="preserve"> </w:t>
      </w:r>
      <w:r>
        <w:rPr>
          <w:rFonts w:ascii="Times New Roman" w:eastAsia="Times New Roman" w:hAnsi="Times New Roman" w:cs="Times New Roman"/>
          <w:color w:val="FF0000"/>
          <w:sz w:val="24"/>
          <w:szCs w:val="24"/>
          <w:lang w:eastAsia="ru-RU"/>
        </w:rPr>
        <w:t xml:space="preserve">вариант, </w:t>
      </w:r>
    </w:p>
    <w:p w14:paraId="6637E00F" w14:textId="09A735B4" w:rsidR="00733FC4" w:rsidRDefault="00733FC4" w:rsidP="006F086F">
      <w:pPr>
        <w:shd w:val="clear" w:color="auto" w:fill="FFFFFF"/>
        <w:spacing w:after="0" w:line="240" w:lineRule="auto"/>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6-1</w:t>
      </w:r>
      <w:r w:rsidR="004527F6">
        <w:rPr>
          <w:rFonts w:ascii="Times New Roman" w:eastAsia="Times New Roman" w:hAnsi="Times New Roman" w:cs="Times New Roman"/>
          <w:color w:val="FF0000"/>
          <w:sz w:val="24"/>
          <w:szCs w:val="24"/>
          <w:lang w:eastAsia="ru-RU"/>
        </w:rPr>
        <w:t xml:space="preserve"> вариант,</w:t>
      </w:r>
    </w:p>
    <w:p w14:paraId="5434294F" w14:textId="647A7630" w:rsidR="004527F6" w:rsidRPr="006F086F" w:rsidRDefault="004527F6" w:rsidP="006F086F">
      <w:pPr>
        <w:shd w:val="clear" w:color="auto" w:fill="FFFFFF"/>
        <w:spacing w:after="0" w:line="240" w:lineRule="auto"/>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7-2 вариант и т.д.</w:t>
      </w:r>
    </w:p>
    <w:p w14:paraId="737412B6" w14:textId="12556A78" w:rsidR="006A3D35" w:rsidRPr="006F086F" w:rsidRDefault="006A3D35" w:rsidP="006F086F">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3.1.  Ознакомиться с методикой расчёта.</w:t>
      </w:r>
    </w:p>
    <w:p w14:paraId="46FECFCB" w14:textId="051A6E8D" w:rsidR="006A3D35" w:rsidRPr="006F086F" w:rsidRDefault="006A3D35" w:rsidP="006F086F">
      <w:pPr>
        <w:shd w:val="clear" w:color="auto" w:fill="FFFFFF"/>
        <w:spacing w:after="0" w:line="240" w:lineRule="auto"/>
        <w:ind w:firstLine="280"/>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3.2. Определить разряд и подразряд зрительной работы, нормы освещённости на рабочем месте, используя данные варианта (табл.</w:t>
      </w:r>
      <w:r w:rsidR="006F086F" w:rsidRPr="006F086F">
        <w:rPr>
          <w:rFonts w:ascii="Times New Roman" w:eastAsia="Times New Roman" w:hAnsi="Times New Roman" w:cs="Times New Roman"/>
          <w:color w:val="000000"/>
          <w:sz w:val="24"/>
          <w:szCs w:val="24"/>
          <w:lang w:eastAsia="ru-RU"/>
        </w:rPr>
        <w:t>4</w:t>
      </w:r>
      <w:r w:rsidRPr="006F086F">
        <w:rPr>
          <w:rFonts w:ascii="Times New Roman" w:eastAsia="Times New Roman" w:hAnsi="Times New Roman" w:cs="Times New Roman"/>
          <w:color w:val="000000"/>
          <w:sz w:val="24"/>
          <w:szCs w:val="24"/>
          <w:lang w:eastAsia="ru-RU"/>
        </w:rPr>
        <w:t>.) и нормы освещённости.</w:t>
      </w:r>
    </w:p>
    <w:p w14:paraId="38768C5E" w14:textId="77777777" w:rsidR="006A3D35" w:rsidRPr="006F086F" w:rsidRDefault="006A3D35" w:rsidP="006F086F">
      <w:pPr>
        <w:shd w:val="clear" w:color="auto" w:fill="FFFFFF"/>
        <w:spacing w:after="0" w:line="240" w:lineRule="auto"/>
        <w:ind w:left="280"/>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3.3. Рассчитать число светильников.</w:t>
      </w:r>
    </w:p>
    <w:p w14:paraId="36F3C206" w14:textId="77777777" w:rsidR="006A3D35" w:rsidRPr="006F086F" w:rsidRDefault="006A3D35" w:rsidP="006F086F">
      <w:pPr>
        <w:shd w:val="clear" w:color="auto" w:fill="FFFFFF"/>
        <w:spacing w:after="0" w:line="240" w:lineRule="auto"/>
        <w:ind w:left="280"/>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3.4. Распределить светильники общего освещения с ЛЛ по площади производственного помещения.</w:t>
      </w:r>
    </w:p>
    <w:p w14:paraId="40672BC8" w14:textId="775EE115" w:rsidR="006A3D35" w:rsidRPr="006F086F" w:rsidRDefault="006A3D35" w:rsidP="006F086F">
      <w:pPr>
        <w:shd w:val="clear" w:color="auto" w:fill="FFFFFF"/>
        <w:spacing w:after="0" w:line="240" w:lineRule="auto"/>
        <w:ind w:left="280"/>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3.5. Определить световой поток группы ламп в системе общего освещения, используя данные варианта и формулу (3).</w:t>
      </w:r>
    </w:p>
    <w:p w14:paraId="51077C0F" w14:textId="029EBBC8" w:rsidR="006A3D35" w:rsidRPr="006F086F" w:rsidRDefault="006A3D35" w:rsidP="006F086F">
      <w:pPr>
        <w:shd w:val="clear" w:color="auto" w:fill="FFFFFF"/>
        <w:spacing w:after="0" w:line="240" w:lineRule="auto"/>
        <w:ind w:left="280"/>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3.6. Подобрать лампу по данным табл.3. и проверить выполнение условия соответствия</w:t>
      </w:r>
    </w:p>
    <w:p w14:paraId="272F3493" w14:textId="7777777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Ф </w:t>
      </w:r>
      <w:r w:rsidRPr="006F086F">
        <w:rPr>
          <w:rFonts w:ascii="Times New Roman" w:eastAsia="Times New Roman" w:hAnsi="Times New Roman" w:cs="Times New Roman"/>
          <w:color w:val="000000"/>
          <w:sz w:val="24"/>
          <w:szCs w:val="24"/>
          <w:vertAlign w:val="subscript"/>
          <w:lang w:eastAsia="ru-RU"/>
        </w:rPr>
        <w:t>л.расч.</w:t>
      </w:r>
      <w:r w:rsidRPr="006F086F">
        <w:rPr>
          <w:rFonts w:ascii="Times New Roman" w:eastAsia="Times New Roman" w:hAnsi="Times New Roman" w:cs="Times New Roman"/>
          <w:color w:val="000000"/>
          <w:sz w:val="24"/>
          <w:szCs w:val="24"/>
          <w:lang w:eastAsia="ru-RU"/>
        </w:rPr>
        <w:t> и Ф </w:t>
      </w:r>
      <w:r w:rsidRPr="006F086F">
        <w:rPr>
          <w:rFonts w:ascii="Times New Roman" w:eastAsia="Times New Roman" w:hAnsi="Times New Roman" w:cs="Times New Roman"/>
          <w:color w:val="000000"/>
          <w:sz w:val="24"/>
          <w:szCs w:val="24"/>
          <w:vertAlign w:val="subscript"/>
          <w:lang w:eastAsia="ru-RU"/>
        </w:rPr>
        <w:t>л. табл. </w:t>
      </w:r>
    </w:p>
    <w:p w14:paraId="5900BF2C" w14:textId="40EED865" w:rsidR="006A3D35"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3.7. Определить мощность, потребляемую осветительной установкой.</w:t>
      </w:r>
    </w:p>
    <w:p w14:paraId="25F06FF6" w14:textId="77777777" w:rsidR="006F086F" w:rsidRPr="006F086F" w:rsidRDefault="006F086F"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763CA14F" w14:textId="7B5F2D29" w:rsidR="006A3D35" w:rsidRPr="006F086F" w:rsidRDefault="006A3D35" w:rsidP="006F086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i/>
          <w:iCs/>
          <w:color w:val="000000"/>
          <w:sz w:val="24"/>
          <w:szCs w:val="24"/>
          <w:lang w:eastAsia="ru-RU"/>
        </w:rPr>
        <w:t>Таблица 4</w:t>
      </w:r>
      <w:r w:rsidRPr="006F086F">
        <w:rPr>
          <w:rFonts w:ascii="Times New Roman" w:eastAsia="Times New Roman" w:hAnsi="Times New Roman" w:cs="Times New Roman"/>
          <w:color w:val="000000"/>
          <w:sz w:val="24"/>
          <w:szCs w:val="24"/>
          <w:lang w:eastAsia="ru-RU"/>
        </w:rPr>
        <w:t>.   Варианты заданий к работе по теме “Расчёт общего освещения”</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37"/>
        <w:gridCol w:w="1480"/>
        <w:gridCol w:w="938"/>
        <w:gridCol w:w="938"/>
        <w:gridCol w:w="938"/>
        <w:gridCol w:w="938"/>
        <w:gridCol w:w="938"/>
        <w:gridCol w:w="1134"/>
        <w:gridCol w:w="1134"/>
      </w:tblGrid>
      <w:tr w:rsidR="006A3D35" w:rsidRPr="006F086F" w14:paraId="71151B96" w14:textId="77777777" w:rsidTr="00733FC4">
        <w:trPr>
          <w:trHeight w:val="1695"/>
          <w:tblCellSpacing w:w="0" w:type="dxa"/>
          <w:jc w:val="center"/>
        </w:trPr>
        <w:tc>
          <w:tcPr>
            <w:tcW w:w="937" w:type="dxa"/>
            <w:shd w:val="clear" w:color="auto" w:fill="FFFFFF"/>
            <w:vAlign w:val="center"/>
            <w:hideMark/>
          </w:tcPr>
          <w:p w14:paraId="0F054BD0"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 </w:t>
            </w:r>
          </w:p>
          <w:p w14:paraId="593A24A1"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Вариант</w:t>
            </w:r>
          </w:p>
          <w:p w14:paraId="269C2BED"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 </w:t>
            </w:r>
          </w:p>
          <w:p w14:paraId="504DEB1A"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 </w:t>
            </w:r>
          </w:p>
          <w:p w14:paraId="584133A3"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 </w:t>
            </w:r>
          </w:p>
        </w:tc>
        <w:tc>
          <w:tcPr>
            <w:tcW w:w="1480" w:type="dxa"/>
            <w:shd w:val="clear" w:color="auto" w:fill="FFFFFF"/>
            <w:vAlign w:val="center"/>
            <w:hideMark/>
          </w:tcPr>
          <w:p w14:paraId="5866E355"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Производственное помещение</w:t>
            </w:r>
          </w:p>
        </w:tc>
        <w:tc>
          <w:tcPr>
            <w:tcW w:w="2814" w:type="dxa"/>
            <w:gridSpan w:val="3"/>
            <w:shd w:val="clear" w:color="auto" w:fill="FFFFFF"/>
            <w:vAlign w:val="center"/>
            <w:hideMark/>
          </w:tcPr>
          <w:p w14:paraId="7E2C1C07"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Габаритные размеры помещения, м:</w:t>
            </w:r>
          </w:p>
          <w:p w14:paraId="7D3C24D0"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Длина А (3)</w:t>
            </w:r>
          </w:p>
          <w:p w14:paraId="075D2B8A"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ШиринаВ (4)</w:t>
            </w:r>
          </w:p>
          <w:p w14:paraId="1C5BF6DF"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Высота Н (5)</w:t>
            </w:r>
          </w:p>
        </w:tc>
        <w:tc>
          <w:tcPr>
            <w:tcW w:w="938" w:type="dxa"/>
            <w:shd w:val="clear" w:color="auto" w:fill="FFFFFF"/>
            <w:vAlign w:val="center"/>
            <w:hideMark/>
          </w:tcPr>
          <w:p w14:paraId="0F1A8329"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Наименьший объект различения</w:t>
            </w:r>
          </w:p>
        </w:tc>
        <w:tc>
          <w:tcPr>
            <w:tcW w:w="938" w:type="dxa"/>
            <w:shd w:val="clear" w:color="auto" w:fill="FFFFFF"/>
            <w:vAlign w:val="center"/>
            <w:hideMark/>
          </w:tcPr>
          <w:p w14:paraId="07266D93"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Контраст объекта с фоном</w:t>
            </w:r>
          </w:p>
        </w:tc>
        <w:tc>
          <w:tcPr>
            <w:tcW w:w="1134" w:type="dxa"/>
            <w:shd w:val="clear" w:color="auto" w:fill="FFFFFF"/>
            <w:vAlign w:val="center"/>
            <w:hideMark/>
          </w:tcPr>
          <w:p w14:paraId="68466449"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Характеристика фона</w:t>
            </w:r>
          </w:p>
        </w:tc>
        <w:tc>
          <w:tcPr>
            <w:tcW w:w="1134" w:type="dxa"/>
            <w:shd w:val="clear" w:color="auto" w:fill="FFFFFF"/>
            <w:vAlign w:val="center"/>
            <w:hideMark/>
          </w:tcPr>
          <w:p w14:paraId="6F823416"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Характеристика помещения по условиям среды</w:t>
            </w:r>
          </w:p>
        </w:tc>
      </w:tr>
      <w:tr w:rsidR="006A3D35" w:rsidRPr="006F086F" w14:paraId="32FAAE53" w14:textId="77777777" w:rsidTr="00733FC4">
        <w:trPr>
          <w:trHeight w:val="135"/>
          <w:tblCellSpacing w:w="0" w:type="dxa"/>
          <w:jc w:val="center"/>
        </w:trPr>
        <w:tc>
          <w:tcPr>
            <w:tcW w:w="937" w:type="dxa"/>
            <w:shd w:val="clear" w:color="auto" w:fill="FFFFFF"/>
            <w:vAlign w:val="center"/>
            <w:hideMark/>
          </w:tcPr>
          <w:p w14:paraId="51D04366" w14:textId="77777777" w:rsidR="006A3D35" w:rsidRPr="006F086F" w:rsidRDefault="006A3D35" w:rsidP="006F086F">
            <w:pPr>
              <w:numPr>
                <w:ilvl w:val="0"/>
                <w:numId w:val="7"/>
              </w:num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 </w:t>
            </w:r>
          </w:p>
        </w:tc>
        <w:tc>
          <w:tcPr>
            <w:tcW w:w="1480" w:type="dxa"/>
            <w:shd w:val="clear" w:color="auto" w:fill="FFFFFF"/>
            <w:vAlign w:val="center"/>
            <w:hideMark/>
          </w:tcPr>
          <w:p w14:paraId="3DB68E46" w14:textId="77777777" w:rsidR="006A3D35" w:rsidRPr="006F086F" w:rsidRDefault="006A3D35" w:rsidP="006F086F">
            <w:pPr>
              <w:numPr>
                <w:ilvl w:val="0"/>
                <w:numId w:val="8"/>
              </w:num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 </w:t>
            </w:r>
          </w:p>
        </w:tc>
        <w:tc>
          <w:tcPr>
            <w:tcW w:w="938" w:type="dxa"/>
            <w:shd w:val="clear" w:color="auto" w:fill="FFFFFF"/>
            <w:vAlign w:val="center"/>
            <w:hideMark/>
          </w:tcPr>
          <w:p w14:paraId="1F7CF4B0" w14:textId="77777777" w:rsidR="006A3D35" w:rsidRPr="006F086F" w:rsidRDefault="006A3D35" w:rsidP="006F086F">
            <w:pPr>
              <w:numPr>
                <w:ilvl w:val="0"/>
                <w:numId w:val="9"/>
              </w:num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 </w:t>
            </w:r>
          </w:p>
        </w:tc>
        <w:tc>
          <w:tcPr>
            <w:tcW w:w="938" w:type="dxa"/>
            <w:shd w:val="clear" w:color="auto" w:fill="FFFFFF"/>
            <w:vAlign w:val="center"/>
            <w:hideMark/>
          </w:tcPr>
          <w:p w14:paraId="17C3D4F0" w14:textId="77777777" w:rsidR="006A3D35" w:rsidRPr="006F086F" w:rsidRDefault="006A3D35" w:rsidP="006F086F">
            <w:pPr>
              <w:numPr>
                <w:ilvl w:val="0"/>
                <w:numId w:val="10"/>
              </w:num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 </w:t>
            </w:r>
          </w:p>
        </w:tc>
        <w:tc>
          <w:tcPr>
            <w:tcW w:w="938" w:type="dxa"/>
            <w:shd w:val="clear" w:color="auto" w:fill="FFFFFF"/>
            <w:vAlign w:val="center"/>
            <w:hideMark/>
          </w:tcPr>
          <w:p w14:paraId="4ECCBC3A" w14:textId="77777777" w:rsidR="006A3D35" w:rsidRPr="006F086F" w:rsidRDefault="006A3D35" w:rsidP="006F086F">
            <w:pPr>
              <w:numPr>
                <w:ilvl w:val="0"/>
                <w:numId w:val="11"/>
              </w:num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 </w:t>
            </w:r>
          </w:p>
        </w:tc>
        <w:tc>
          <w:tcPr>
            <w:tcW w:w="938" w:type="dxa"/>
            <w:shd w:val="clear" w:color="auto" w:fill="FFFFFF"/>
            <w:vAlign w:val="center"/>
            <w:hideMark/>
          </w:tcPr>
          <w:p w14:paraId="1F5DCA06" w14:textId="77777777" w:rsidR="006A3D35" w:rsidRPr="006F086F" w:rsidRDefault="006A3D35" w:rsidP="006F086F">
            <w:pPr>
              <w:numPr>
                <w:ilvl w:val="0"/>
                <w:numId w:val="12"/>
              </w:num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 </w:t>
            </w:r>
          </w:p>
        </w:tc>
        <w:tc>
          <w:tcPr>
            <w:tcW w:w="938" w:type="dxa"/>
            <w:shd w:val="clear" w:color="auto" w:fill="FFFFFF"/>
            <w:vAlign w:val="center"/>
            <w:hideMark/>
          </w:tcPr>
          <w:p w14:paraId="6C1C108F" w14:textId="77777777" w:rsidR="006A3D35" w:rsidRPr="006F086F" w:rsidRDefault="006A3D35" w:rsidP="006F086F">
            <w:pPr>
              <w:numPr>
                <w:ilvl w:val="0"/>
                <w:numId w:val="13"/>
              </w:num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 </w:t>
            </w:r>
          </w:p>
        </w:tc>
        <w:tc>
          <w:tcPr>
            <w:tcW w:w="1134" w:type="dxa"/>
            <w:shd w:val="clear" w:color="auto" w:fill="FFFFFF"/>
            <w:vAlign w:val="center"/>
            <w:hideMark/>
          </w:tcPr>
          <w:p w14:paraId="0BB429A0" w14:textId="77777777" w:rsidR="006A3D35" w:rsidRPr="006F086F" w:rsidRDefault="006A3D35" w:rsidP="006F086F">
            <w:pPr>
              <w:numPr>
                <w:ilvl w:val="0"/>
                <w:numId w:val="14"/>
              </w:num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 </w:t>
            </w:r>
          </w:p>
        </w:tc>
        <w:tc>
          <w:tcPr>
            <w:tcW w:w="1134" w:type="dxa"/>
            <w:shd w:val="clear" w:color="auto" w:fill="FFFFFF"/>
            <w:vAlign w:val="center"/>
            <w:hideMark/>
          </w:tcPr>
          <w:p w14:paraId="19AD935A" w14:textId="77777777" w:rsidR="006A3D35" w:rsidRPr="006F086F" w:rsidRDefault="006A3D35" w:rsidP="006F086F">
            <w:pPr>
              <w:numPr>
                <w:ilvl w:val="0"/>
                <w:numId w:val="15"/>
              </w:num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 </w:t>
            </w:r>
          </w:p>
        </w:tc>
      </w:tr>
      <w:tr w:rsidR="006A3D35" w:rsidRPr="006F086F" w14:paraId="184AE8AD" w14:textId="77777777" w:rsidTr="00733FC4">
        <w:trPr>
          <w:trHeight w:val="135"/>
          <w:tblCellSpacing w:w="0" w:type="dxa"/>
          <w:jc w:val="center"/>
        </w:trPr>
        <w:tc>
          <w:tcPr>
            <w:tcW w:w="937" w:type="dxa"/>
            <w:shd w:val="clear" w:color="auto" w:fill="FFFFFF"/>
            <w:vAlign w:val="center"/>
            <w:hideMark/>
          </w:tcPr>
          <w:p w14:paraId="55FE7CB2" w14:textId="12B4F523" w:rsidR="006A3D35" w:rsidRPr="006F086F" w:rsidRDefault="00733FC4" w:rsidP="00733FC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480" w:type="dxa"/>
            <w:shd w:val="clear" w:color="auto" w:fill="FFFFFF"/>
            <w:vAlign w:val="center"/>
            <w:hideMark/>
          </w:tcPr>
          <w:p w14:paraId="1F028AA3"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bookmarkStart w:id="1" w:name="OLE_LINK52"/>
            <w:r w:rsidRPr="006F086F">
              <w:rPr>
                <w:rFonts w:ascii="Times New Roman" w:eastAsia="Times New Roman" w:hAnsi="Times New Roman" w:cs="Times New Roman"/>
                <w:sz w:val="20"/>
                <w:szCs w:val="20"/>
                <w:lang w:eastAsia="ru-RU"/>
              </w:rPr>
              <w:t>Вычислительный центр, машинный зал</w:t>
            </w:r>
            <w:bookmarkEnd w:id="1"/>
          </w:p>
        </w:tc>
        <w:tc>
          <w:tcPr>
            <w:tcW w:w="938" w:type="dxa"/>
            <w:shd w:val="clear" w:color="auto" w:fill="FFFFFF"/>
            <w:vAlign w:val="center"/>
            <w:hideMark/>
          </w:tcPr>
          <w:p w14:paraId="3F8D5E1D"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60</w:t>
            </w:r>
          </w:p>
        </w:tc>
        <w:tc>
          <w:tcPr>
            <w:tcW w:w="938" w:type="dxa"/>
            <w:shd w:val="clear" w:color="auto" w:fill="FFFFFF"/>
            <w:vAlign w:val="center"/>
            <w:hideMark/>
          </w:tcPr>
          <w:p w14:paraId="2D6062A4"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30</w:t>
            </w:r>
          </w:p>
        </w:tc>
        <w:tc>
          <w:tcPr>
            <w:tcW w:w="938" w:type="dxa"/>
            <w:shd w:val="clear" w:color="auto" w:fill="FFFFFF"/>
            <w:vAlign w:val="center"/>
            <w:hideMark/>
          </w:tcPr>
          <w:p w14:paraId="65B4FAD4"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5</w:t>
            </w:r>
          </w:p>
        </w:tc>
        <w:tc>
          <w:tcPr>
            <w:tcW w:w="938" w:type="dxa"/>
            <w:shd w:val="clear" w:color="auto" w:fill="FFFFFF"/>
            <w:vAlign w:val="center"/>
            <w:hideMark/>
          </w:tcPr>
          <w:p w14:paraId="6B077B44"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0,4</w:t>
            </w:r>
          </w:p>
        </w:tc>
        <w:tc>
          <w:tcPr>
            <w:tcW w:w="938" w:type="dxa"/>
            <w:shd w:val="clear" w:color="auto" w:fill="FFFFFF"/>
            <w:vAlign w:val="center"/>
            <w:hideMark/>
          </w:tcPr>
          <w:p w14:paraId="1910E142"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малый</w:t>
            </w:r>
          </w:p>
        </w:tc>
        <w:tc>
          <w:tcPr>
            <w:tcW w:w="1134" w:type="dxa"/>
            <w:shd w:val="clear" w:color="auto" w:fill="FFFFFF"/>
            <w:vAlign w:val="center"/>
            <w:hideMark/>
          </w:tcPr>
          <w:p w14:paraId="379E56B3"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светлый</w:t>
            </w:r>
          </w:p>
        </w:tc>
        <w:tc>
          <w:tcPr>
            <w:tcW w:w="1134" w:type="dxa"/>
            <w:shd w:val="clear" w:color="auto" w:fill="FFFFFF"/>
            <w:vAlign w:val="center"/>
            <w:hideMark/>
          </w:tcPr>
          <w:p w14:paraId="5070F3EF"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bookmarkStart w:id="2" w:name="OLE_LINK53"/>
            <w:r w:rsidRPr="006F086F">
              <w:rPr>
                <w:rFonts w:ascii="Times New Roman" w:eastAsia="Times New Roman" w:hAnsi="Times New Roman" w:cs="Times New Roman"/>
                <w:sz w:val="20"/>
                <w:szCs w:val="20"/>
                <w:lang w:eastAsia="ru-RU"/>
              </w:rPr>
              <w:t>Небольшая запылённость</w:t>
            </w:r>
            <w:bookmarkEnd w:id="2"/>
          </w:p>
        </w:tc>
      </w:tr>
      <w:tr w:rsidR="006A3D35" w:rsidRPr="006F086F" w14:paraId="5E6890ED" w14:textId="77777777" w:rsidTr="00733FC4">
        <w:trPr>
          <w:trHeight w:val="862"/>
          <w:tblCellSpacing w:w="0" w:type="dxa"/>
          <w:jc w:val="center"/>
        </w:trPr>
        <w:tc>
          <w:tcPr>
            <w:tcW w:w="937" w:type="dxa"/>
            <w:shd w:val="clear" w:color="auto" w:fill="FFFFFF"/>
            <w:vAlign w:val="center"/>
            <w:hideMark/>
          </w:tcPr>
          <w:p w14:paraId="0EE913D9" w14:textId="432CF510" w:rsidR="006A3D35" w:rsidRPr="006F086F" w:rsidRDefault="00733FC4" w:rsidP="00733FC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480" w:type="dxa"/>
            <w:shd w:val="clear" w:color="auto" w:fill="FFFFFF"/>
            <w:vAlign w:val="center"/>
            <w:hideMark/>
          </w:tcPr>
          <w:p w14:paraId="1EAB1AE4"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Оптическое производство; участок подготовки шихты</w:t>
            </w:r>
          </w:p>
        </w:tc>
        <w:tc>
          <w:tcPr>
            <w:tcW w:w="938" w:type="dxa"/>
            <w:shd w:val="clear" w:color="auto" w:fill="FFFFFF"/>
            <w:vAlign w:val="center"/>
            <w:hideMark/>
          </w:tcPr>
          <w:p w14:paraId="25335301"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36</w:t>
            </w:r>
          </w:p>
        </w:tc>
        <w:tc>
          <w:tcPr>
            <w:tcW w:w="938" w:type="dxa"/>
            <w:shd w:val="clear" w:color="auto" w:fill="FFFFFF"/>
            <w:vAlign w:val="center"/>
            <w:hideMark/>
          </w:tcPr>
          <w:p w14:paraId="3D040D5A"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12</w:t>
            </w:r>
          </w:p>
        </w:tc>
        <w:tc>
          <w:tcPr>
            <w:tcW w:w="938" w:type="dxa"/>
            <w:shd w:val="clear" w:color="auto" w:fill="FFFFFF"/>
            <w:vAlign w:val="center"/>
            <w:hideMark/>
          </w:tcPr>
          <w:p w14:paraId="5F81142E"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5</w:t>
            </w:r>
          </w:p>
        </w:tc>
        <w:tc>
          <w:tcPr>
            <w:tcW w:w="938" w:type="dxa"/>
            <w:shd w:val="clear" w:color="auto" w:fill="FFFFFF"/>
            <w:vAlign w:val="center"/>
            <w:hideMark/>
          </w:tcPr>
          <w:p w14:paraId="75F0046C"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0,49</w:t>
            </w:r>
          </w:p>
        </w:tc>
        <w:tc>
          <w:tcPr>
            <w:tcW w:w="938" w:type="dxa"/>
            <w:shd w:val="clear" w:color="auto" w:fill="FFFFFF"/>
            <w:vAlign w:val="center"/>
            <w:hideMark/>
          </w:tcPr>
          <w:p w14:paraId="13E689AA"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большой</w:t>
            </w:r>
          </w:p>
        </w:tc>
        <w:tc>
          <w:tcPr>
            <w:tcW w:w="1134" w:type="dxa"/>
            <w:shd w:val="clear" w:color="auto" w:fill="FFFFFF"/>
            <w:vAlign w:val="center"/>
            <w:hideMark/>
          </w:tcPr>
          <w:p w14:paraId="0E3BFDED"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средний</w:t>
            </w:r>
          </w:p>
        </w:tc>
        <w:tc>
          <w:tcPr>
            <w:tcW w:w="1134" w:type="dxa"/>
            <w:shd w:val="clear" w:color="auto" w:fill="FFFFFF"/>
            <w:vAlign w:val="center"/>
            <w:hideMark/>
          </w:tcPr>
          <w:p w14:paraId="2E89254C"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Большая запылённость</w:t>
            </w:r>
          </w:p>
        </w:tc>
      </w:tr>
      <w:tr w:rsidR="006A3D35" w:rsidRPr="006F086F" w14:paraId="6D8EC5B8" w14:textId="77777777" w:rsidTr="00733FC4">
        <w:trPr>
          <w:trHeight w:val="135"/>
          <w:tblCellSpacing w:w="0" w:type="dxa"/>
          <w:jc w:val="center"/>
        </w:trPr>
        <w:tc>
          <w:tcPr>
            <w:tcW w:w="937" w:type="dxa"/>
            <w:shd w:val="clear" w:color="auto" w:fill="FFFFFF"/>
            <w:vAlign w:val="center"/>
            <w:hideMark/>
          </w:tcPr>
          <w:p w14:paraId="46F9C1FF" w14:textId="6F1A029C" w:rsidR="006A3D35" w:rsidRPr="006F086F" w:rsidRDefault="00733FC4" w:rsidP="00733FC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480" w:type="dxa"/>
            <w:shd w:val="clear" w:color="auto" w:fill="FFFFFF"/>
            <w:vAlign w:val="center"/>
            <w:hideMark/>
          </w:tcPr>
          <w:p w14:paraId="76942CF3"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Участок полировальных станков</w:t>
            </w:r>
          </w:p>
        </w:tc>
        <w:tc>
          <w:tcPr>
            <w:tcW w:w="938" w:type="dxa"/>
            <w:shd w:val="clear" w:color="auto" w:fill="FFFFFF"/>
            <w:vAlign w:val="center"/>
            <w:hideMark/>
          </w:tcPr>
          <w:p w14:paraId="2D8D53E6"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50</w:t>
            </w:r>
          </w:p>
        </w:tc>
        <w:tc>
          <w:tcPr>
            <w:tcW w:w="938" w:type="dxa"/>
            <w:shd w:val="clear" w:color="auto" w:fill="FFFFFF"/>
            <w:vAlign w:val="center"/>
            <w:hideMark/>
          </w:tcPr>
          <w:p w14:paraId="21D86E81"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24</w:t>
            </w:r>
          </w:p>
        </w:tc>
        <w:tc>
          <w:tcPr>
            <w:tcW w:w="938" w:type="dxa"/>
            <w:shd w:val="clear" w:color="auto" w:fill="FFFFFF"/>
            <w:vAlign w:val="center"/>
            <w:hideMark/>
          </w:tcPr>
          <w:p w14:paraId="07141D70"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6</w:t>
            </w:r>
          </w:p>
        </w:tc>
        <w:tc>
          <w:tcPr>
            <w:tcW w:w="938" w:type="dxa"/>
            <w:shd w:val="clear" w:color="auto" w:fill="FFFFFF"/>
            <w:vAlign w:val="center"/>
            <w:hideMark/>
          </w:tcPr>
          <w:p w14:paraId="29BA0B9C"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0,38</w:t>
            </w:r>
          </w:p>
        </w:tc>
        <w:tc>
          <w:tcPr>
            <w:tcW w:w="938" w:type="dxa"/>
            <w:shd w:val="clear" w:color="auto" w:fill="FFFFFF"/>
            <w:vAlign w:val="center"/>
            <w:hideMark/>
          </w:tcPr>
          <w:p w14:paraId="615C22CE"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средний</w:t>
            </w:r>
          </w:p>
        </w:tc>
        <w:tc>
          <w:tcPr>
            <w:tcW w:w="1134" w:type="dxa"/>
            <w:shd w:val="clear" w:color="auto" w:fill="FFFFFF"/>
            <w:vAlign w:val="center"/>
            <w:hideMark/>
          </w:tcPr>
          <w:p w14:paraId="26B02F73"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светлый</w:t>
            </w:r>
          </w:p>
        </w:tc>
        <w:tc>
          <w:tcPr>
            <w:tcW w:w="1134" w:type="dxa"/>
            <w:shd w:val="clear" w:color="auto" w:fill="FFFFFF"/>
            <w:vAlign w:val="center"/>
            <w:hideMark/>
          </w:tcPr>
          <w:p w14:paraId="501916DC"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Небольшая запылённость, высокая влажность</w:t>
            </w:r>
          </w:p>
        </w:tc>
      </w:tr>
      <w:tr w:rsidR="006A3D35" w:rsidRPr="006F086F" w14:paraId="7437E47C" w14:textId="77777777" w:rsidTr="00733FC4">
        <w:trPr>
          <w:trHeight w:val="630"/>
          <w:tblCellSpacing w:w="0" w:type="dxa"/>
          <w:jc w:val="center"/>
        </w:trPr>
        <w:tc>
          <w:tcPr>
            <w:tcW w:w="937" w:type="dxa"/>
            <w:shd w:val="clear" w:color="auto" w:fill="FFFFFF"/>
            <w:vAlign w:val="center"/>
            <w:hideMark/>
          </w:tcPr>
          <w:p w14:paraId="21CCE723" w14:textId="4A349900" w:rsidR="006A3D35" w:rsidRPr="006F086F" w:rsidRDefault="00733FC4" w:rsidP="00733FC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480" w:type="dxa"/>
            <w:shd w:val="clear" w:color="auto" w:fill="FFFFFF"/>
            <w:vAlign w:val="center"/>
            <w:hideMark/>
          </w:tcPr>
          <w:p w14:paraId="4CCBDBFE"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Автоматические линии металлопокрытий</w:t>
            </w:r>
          </w:p>
        </w:tc>
        <w:tc>
          <w:tcPr>
            <w:tcW w:w="938" w:type="dxa"/>
            <w:shd w:val="clear" w:color="auto" w:fill="FFFFFF"/>
            <w:vAlign w:val="center"/>
            <w:hideMark/>
          </w:tcPr>
          <w:p w14:paraId="43C3748B"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60</w:t>
            </w:r>
          </w:p>
        </w:tc>
        <w:tc>
          <w:tcPr>
            <w:tcW w:w="938" w:type="dxa"/>
            <w:shd w:val="clear" w:color="auto" w:fill="FFFFFF"/>
            <w:vAlign w:val="center"/>
            <w:hideMark/>
          </w:tcPr>
          <w:p w14:paraId="3C5AC719"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24</w:t>
            </w:r>
          </w:p>
        </w:tc>
        <w:tc>
          <w:tcPr>
            <w:tcW w:w="938" w:type="dxa"/>
            <w:shd w:val="clear" w:color="auto" w:fill="FFFFFF"/>
            <w:vAlign w:val="center"/>
            <w:hideMark/>
          </w:tcPr>
          <w:p w14:paraId="0194D251"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8</w:t>
            </w:r>
          </w:p>
        </w:tc>
        <w:tc>
          <w:tcPr>
            <w:tcW w:w="938" w:type="dxa"/>
            <w:shd w:val="clear" w:color="auto" w:fill="FFFFFF"/>
            <w:vAlign w:val="center"/>
            <w:hideMark/>
          </w:tcPr>
          <w:p w14:paraId="455524CC"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0,48</w:t>
            </w:r>
          </w:p>
        </w:tc>
        <w:tc>
          <w:tcPr>
            <w:tcW w:w="938" w:type="dxa"/>
            <w:shd w:val="clear" w:color="auto" w:fill="FFFFFF"/>
            <w:vAlign w:val="center"/>
            <w:hideMark/>
          </w:tcPr>
          <w:p w14:paraId="6E7188DD"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средний</w:t>
            </w:r>
          </w:p>
        </w:tc>
        <w:tc>
          <w:tcPr>
            <w:tcW w:w="1134" w:type="dxa"/>
            <w:shd w:val="clear" w:color="auto" w:fill="FFFFFF"/>
            <w:vAlign w:val="center"/>
            <w:hideMark/>
          </w:tcPr>
          <w:p w14:paraId="149C7B07"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средний</w:t>
            </w:r>
          </w:p>
        </w:tc>
        <w:tc>
          <w:tcPr>
            <w:tcW w:w="1134" w:type="dxa"/>
            <w:shd w:val="clear" w:color="auto" w:fill="FFFFFF"/>
            <w:vAlign w:val="center"/>
            <w:hideMark/>
          </w:tcPr>
          <w:p w14:paraId="52286F05"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Высокая влажность, небольшая запылённость</w:t>
            </w:r>
          </w:p>
        </w:tc>
      </w:tr>
      <w:tr w:rsidR="006A3D35" w:rsidRPr="006F086F" w14:paraId="1BD6FA87" w14:textId="77777777" w:rsidTr="00733FC4">
        <w:trPr>
          <w:trHeight w:val="720"/>
          <w:tblCellSpacing w:w="0" w:type="dxa"/>
          <w:jc w:val="center"/>
        </w:trPr>
        <w:tc>
          <w:tcPr>
            <w:tcW w:w="937" w:type="dxa"/>
            <w:shd w:val="clear" w:color="auto" w:fill="FFFFFF"/>
            <w:vAlign w:val="center"/>
            <w:hideMark/>
          </w:tcPr>
          <w:p w14:paraId="440912E6" w14:textId="1890C5C9" w:rsidR="006A3D35" w:rsidRPr="006F086F" w:rsidRDefault="00733FC4" w:rsidP="00733FC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480" w:type="dxa"/>
            <w:shd w:val="clear" w:color="auto" w:fill="FFFFFF"/>
            <w:vAlign w:val="center"/>
            <w:hideMark/>
          </w:tcPr>
          <w:p w14:paraId="2B26CE35"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Участок автоматизированных установок</w:t>
            </w:r>
          </w:p>
        </w:tc>
        <w:tc>
          <w:tcPr>
            <w:tcW w:w="938" w:type="dxa"/>
            <w:shd w:val="clear" w:color="auto" w:fill="FFFFFF"/>
            <w:vAlign w:val="center"/>
            <w:hideMark/>
          </w:tcPr>
          <w:p w14:paraId="0AC19A21"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90</w:t>
            </w:r>
          </w:p>
        </w:tc>
        <w:tc>
          <w:tcPr>
            <w:tcW w:w="938" w:type="dxa"/>
            <w:shd w:val="clear" w:color="auto" w:fill="FFFFFF"/>
            <w:vAlign w:val="center"/>
            <w:hideMark/>
          </w:tcPr>
          <w:p w14:paraId="4042936B"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24</w:t>
            </w:r>
          </w:p>
        </w:tc>
        <w:tc>
          <w:tcPr>
            <w:tcW w:w="938" w:type="dxa"/>
            <w:shd w:val="clear" w:color="auto" w:fill="FFFFFF"/>
            <w:vAlign w:val="center"/>
            <w:hideMark/>
          </w:tcPr>
          <w:p w14:paraId="551E48E3"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8</w:t>
            </w:r>
          </w:p>
        </w:tc>
        <w:tc>
          <w:tcPr>
            <w:tcW w:w="938" w:type="dxa"/>
            <w:shd w:val="clear" w:color="auto" w:fill="FFFFFF"/>
            <w:vAlign w:val="center"/>
            <w:hideMark/>
          </w:tcPr>
          <w:p w14:paraId="05DEFE37"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0,45</w:t>
            </w:r>
          </w:p>
        </w:tc>
        <w:tc>
          <w:tcPr>
            <w:tcW w:w="938" w:type="dxa"/>
            <w:shd w:val="clear" w:color="auto" w:fill="FFFFFF"/>
            <w:vAlign w:val="center"/>
            <w:hideMark/>
          </w:tcPr>
          <w:p w14:paraId="56CB3DF9"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большой</w:t>
            </w:r>
          </w:p>
        </w:tc>
        <w:tc>
          <w:tcPr>
            <w:tcW w:w="1134" w:type="dxa"/>
            <w:shd w:val="clear" w:color="auto" w:fill="FFFFFF"/>
            <w:vAlign w:val="center"/>
            <w:hideMark/>
          </w:tcPr>
          <w:p w14:paraId="4E1569ED"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средний</w:t>
            </w:r>
          </w:p>
        </w:tc>
        <w:tc>
          <w:tcPr>
            <w:tcW w:w="1134" w:type="dxa"/>
            <w:shd w:val="clear" w:color="auto" w:fill="FFFFFF"/>
            <w:vAlign w:val="center"/>
            <w:hideMark/>
          </w:tcPr>
          <w:p w14:paraId="268D753A" w14:textId="77777777" w:rsidR="006A3D35" w:rsidRPr="006F086F" w:rsidRDefault="006A3D35" w:rsidP="006F086F">
            <w:pPr>
              <w:spacing w:after="0" w:line="240" w:lineRule="auto"/>
              <w:rPr>
                <w:rFonts w:ascii="Times New Roman" w:eastAsia="Times New Roman" w:hAnsi="Times New Roman" w:cs="Times New Roman"/>
                <w:sz w:val="20"/>
                <w:szCs w:val="20"/>
                <w:lang w:eastAsia="ru-RU"/>
              </w:rPr>
            </w:pPr>
            <w:r w:rsidRPr="006F086F">
              <w:rPr>
                <w:rFonts w:ascii="Times New Roman" w:eastAsia="Times New Roman" w:hAnsi="Times New Roman" w:cs="Times New Roman"/>
                <w:sz w:val="20"/>
                <w:szCs w:val="20"/>
                <w:lang w:eastAsia="ru-RU"/>
              </w:rPr>
              <w:t>Средняя запылённость</w:t>
            </w:r>
          </w:p>
        </w:tc>
      </w:tr>
    </w:tbl>
    <w:p w14:paraId="40EDAD5D" w14:textId="2AE4B67A" w:rsidR="00733FC4" w:rsidRPr="004527F6" w:rsidRDefault="006A3D35" w:rsidP="004527F6">
      <w:pPr>
        <w:shd w:val="clear" w:color="auto" w:fill="FFFFFF"/>
        <w:spacing w:after="0" w:line="240" w:lineRule="auto"/>
        <w:jc w:val="both"/>
        <w:rPr>
          <w:rFonts w:ascii="Georgia" w:eastAsia="Times New Roman" w:hAnsi="Georgia" w:cs="Times New Roman"/>
          <w:color w:val="000000"/>
          <w:sz w:val="20"/>
          <w:szCs w:val="20"/>
          <w:lang w:eastAsia="ru-RU"/>
        </w:rPr>
      </w:pPr>
      <w:r w:rsidRPr="006A3D35">
        <w:rPr>
          <w:rFonts w:ascii="Georgia" w:eastAsia="Times New Roman" w:hAnsi="Georgia" w:cs="Times New Roman"/>
          <w:color w:val="000000"/>
          <w:sz w:val="20"/>
          <w:szCs w:val="20"/>
          <w:lang w:eastAsia="ru-RU"/>
        </w:rPr>
        <w:t> </w:t>
      </w:r>
    </w:p>
    <w:p w14:paraId="3F161998" w14:textId="532B5877" w:rsidR="006A3D35" w:rsidRDefault="006A3D35" w:rsidP="006F086F">
      <w:pPr>
        <w:shd w:val="clear" w:color="auto" w:fill="FFFFFF"/>
        <w:spacing w:after="0" w:line="240" w:lineRule="auto"/>
        <w:jc w:val="center"/>
        <w:rPr>
          <w:rFonts w:ascii="Times New Roman" w:eastAsia="Times New Roman" w:hAnsi="Times New Roman" w:cs="Times New Roman"/>
          <w:color w:val="FF0000"/>
          <w:sz w:val="24"/>
          <w:szCs w:val="24"/>
          <w:lang w:eastAsia="ru-RU"/>
        </w:rPr>
      </w:pPr>
      <w:r w:rsidRPr="006F086F">
        <w:rPr>
          <w:rFonts w:ascii="Times New Roman" w:eastAsia="Times New Roman" w:hAnsi="Times New Roman" w:cs="Times New Roman"/>
          <w:color w:val="FF0000"/>
          <w:sz w:val="24"/>
          <w:szCs w:val="24"/>
          <w:lang w:eastAsia="ru-RU"/>
        </w:rPr>
        <w:lastRenderedPageBreak/>
        <w:t>Пример выполнения лабораторной работы «расчёт общего освещения»</w:t>
      </w:r>
    </w:p>
    <w:p w14:paraId="0BDEAE6A" w14:textId="77777777" w:rsidR="006F086F" w:rsidRPr="006F086F" w:rsidRDefault="006F086F" w:rsidP="006F086F">
      <w:pPr>
        <w:shd w:val="clear" w:color="auto" w:fill="FFFFFF"/>
        <w:spacing w:after="0" w:line="240" w:lineRule="auto"/>
        <w:jc w:val="center"/>
        <w:rPr>
          <w:rFonts w:ascii="Times New Roman" w:eastAsia="Times New Roman" w:hAnsi="Times New Roman" w:cs="Times New Roman"/>
          <w:color w:val="FF0000"/>
          <w:sz w:val="24"/>
          <w:szCs w:val="24"/>
          <w:lang w:eastAsia="ru-RU"/>
        </w:rPr>
      </w:pPr>
    </w:p>
    <w:p w14:paraId="4DE0A007" w14:textId="7777777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1. Исходные данные:</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39"/>
        <w:gridCol w:w="1717"/>
        <w:gridCol w:w="559"/>
        <w:gridCol w:w="542"/>
        <w:gridCol w:w="548"/>
        <w:gridCol w:w="1251"/>
        <w:gridCol w:w="919"/>
        <w:gridCol w:w="1500"/>
        <w:gridCol w:w="1500"/>
      </w:tblGrid>
      <w:tr w:rsidR="006A3D35" w:rsidRPr="006A3D35" w14:paraId="0BE6752B" w14:textId="77777777" w:rsidTr="006F086F">
        <w:trPr>
          <w:trHeight w:val="1667"/>
          <w:tblCellSpacing w:w="0" w:type="dxa"/>
          <w:jc w:val="center"/>
        </w:trPr>
        <w:tc>
          <w:tcPr>
            <w:tcW w:w="930" w:type="dxa"/>
            <w:shd w:val="clear" w:color="auto" w:fill="FFFFFF"/>
            <w:vAlign w:val="center"/>
            <w:hideMark/>
          </w:tcPr>
          <w:p w14:paraId="3D681525" w14:textId="77777777" w:rsidR="006A3D35" w:rsidRPr="006F086F" w:rsidRDefault="006A3D35" w:rsidP="006F086F">
            <w:pPr>
              <w:spacing w:after="0" w:line="240" w:lineRule="auto"/>
              <w:rPr>
                <w:rFonts w:ascii="Times New Roman" w:eastAsia="Times New Roman" w:hAnsi="Times New Roman" w:cs="Times New Roman"/>
                <w:sz w:val="18"/>
                <w:szCs w:val="18"/>
                <w:lang w:eastAsia="ru-RU"/>
              </w:rPr>
            </w:pPr>
            <w:r w:rsidRPr="006F086F">
              <w:rPr>
                <w:rFonts w:ascii="Times New Roman" w:eastAsia="Times New Roman" w:hAnsi="Times New Roman" w:cs="Times New Roman"/>
                <w:sz w:val="18"/>
                <w:szCs w:val="18"/>
                <w:lang w:eastAsia="ru-RU"/>
              </w:rPr>
              <w:t> </w:t>
            </w:r>
          </w:p>
          <w:p w14:paraId="5CFFF5CB" w14:textId="77777777" w:rsidR="006A3D35" w:rsidRPr="006F086F" w:rsidRDefault="006A3D35" w:rsidP="006F086F">
            <w:pPr>
              <w:spacing w:after="0" w:line="240" w:lineRule="auto"/>
              <w:rPr>
                <w:rFonts w:ascii="Times New Roman" w:eastAsia="Times New Roman" w:hAnsi="Times New Roman" w:cs="Times New Roman"/>
                <w:sz w:val="18"/>
                <w:szCs w:val="18"/>
                <w:lang w:eastAsia="ru-RU"/>
              </w:rPr>
            </w:pPr>
            <w:r w:rsidRPr="006F086F">
              <w:rPr>
                <w:rFonts w:ascii="Times New Roman" w:eastAsia="Times New Roman" w:hAnsi="Times New Roman" w:cs="Times New Roman"/>
                <w:sz w:val="18"/>
                <w:szCs w:val="18"/>
                <w:lang w:eastAsia="ru-RU"/>
              </w:rPr>
              <w:t> </w:t>
            </w:r>
          </w:p>
          <w:p w14:paraId="62856647" w14:textId="77777777" w:rsidR="006A3D35" w:rsidRPr="006F086F" w:rsidRDefault="006A3D35" w:rsidP="006F086F">
            <w:pPr>
              <w:spacing w:after="0" w:line="240" w:lineRule="auto"/>
              <w:rPr>
                <w:rFonts w:ascii="Times New Roman" w:eastAsia="Times New Roman" w:hAnsi="Times New Roman" w:cs="Times New Roman"/>
                <w:sz w:val="18"/>
                <w:szCs w:val="18"/>
                <w:lang w:eastAsia="ru-RU"/>
              </w:rPr>
            </w:pPr>
            <w:r w:rsidRPr="006F086F">
              <w:rPr>
                <w:rFonts w:ascii="Times New Roman" w:eastAsia="Times New Roman" w:hAnsi="Times New Roman" w:cs="Times New Roman"/>
                <w:sz w:val="18"/>
                <w:szCs w:val="18"/>
                <w:lang w:eastAsia="ru-RU"/>
              </w:rPr>
              <w:t>Вариант</w:t>
            </w:r>
          </w:p>
          <w:p w14:paraId="32B1A376" w14:textId="77777777" w:rsidR="006A3D35" w:rsidRPr="006F086F" w:rsidRDefault="006A3D35" w:rsidP="006F086F">
            <w:pPr>
              <w:spacing w:after="0" w:line="240" w:lineRule="auto"/>
              <w:rPr>
                <w:rFonts w:ascii="Times New Roman" w:eastAsia="Times New Roman" w:hAnsi="Times New Roman" w:cs="Times New Roman"/>
                <w:sz w:val="18"/>
                <w:szCs w:val="18"/>
                <w:lang w:eastAsia="ru-RU"/>
              </w:rPr>
            </w:pPr>
            <w:r w:rsidRPr="006F086F">
              <w:rPr>
                <w:rFonts w:ascii="Times New Roman" w:eastAsia="Times New Roman" w:hAnsi="Times New Roman" w:cs="Times New Roman"/>
                <w:sz w:val="18"/>
                <w:szCs w:val="18"/>
                <w:lang w:eastAsia="ru-RU"/>
              </w:rPr>
              <w:t> </w:t>
            </w:r>
          </w:p>
          <w:p w14:paraId="2381034C" w14:textId="48D8769E" w:rsidR="006A3D35" w:rsidRPr="006F086F" w:rsidRDefault="006A3D35" w:rsidP="006F086F">
            <w:pPr>
              <w:spacing w:after="0" w:line="240" w:lineRule="auto"/>
              <w:rPr>
                <w:rFonts w:ascii="Times New Roman" w:eastAsia="Times New Roman" w:hAnsi="Times New Roman" w:cs="Times New Roman"/>
                <w:sz w:val="18"/>
                <w:szCs w:val="18"/>
                <w:lang w:eastAsia="ru-RU"/>
              </w:rPr>
            </w:pPr>
          </w:p>
        </w:tc>
        <w:tc>
          <w:tcPr>
            <w:tcW w:w="1855" w:type="dxa"/>
            <w:shd w:val="clear" w:color="auto" w:fill="FFFFFF"/>
            <w:vAlign w:val="center"/>
            <w:hideMark/>
          </w:tcPr>
          <w:p w14:paraId="27684E3B" w14:textId="77777777" w:rsidR="006A3D35" w:rsidRPr="006F086F" w:rsidRDefault="006A3D35" w:rsidP="006F086F">
            <w:pPr>
              <w:spacing w:after="0" w:line="240" w:lineRule="auto"/>
              <w:rPr>
                <w:rFonts w:ascii="Times New Roman" w:eastAsia="Times New Roman" w:hAnsi="Times New Roman" w:cs="Times New Roman"/>
                <w:sz w:val="18"/>
                <w:szCs w:val="18"/>
                <w:lang w:eastAsia="ru-RU"/>
              </w:rPr>
            </w:pPr>
            <w:r w:rsidRPr="006F086F">
              <w:rPr>
                <w:rFonts w:ascii="Times New Roman" w:eastAsia="Times New Roman" w:hAnsi="Times New Roman" w:cs="Times New Roman"/>
                <w:sz w:val="18"/>
                <w:szCs w:val="18"/>
                <w:lang w:eastAsia="ru-RU"/>
              </w:rPr>
              <w:t>Производственное помещение</w:t>
            </w:r>
          </w:p>
          <w:p w14:paraId="678DFC2E" w14:textId="681721F8" w:rsidR="006A3D35" w:rsidRPr="006F086F" w:rsidRDefault="006A3D35" w:rsidP="006F086F">
            <w:pPr>
              <w:spacing w:after="0" w:line="240" w:lineRule="auto"/>
              <w:rPr>
                <w:rFonts w:ascii="Times New Roman" w:eastAsia="Times New Roman" w:hAnsi="Times New Roman" w:cs="Times New Roman"/>
                <w:sz w:val="18"/>
                <w:szCs w:val="18"/>
                <w:lang w:eastAsia="ru-RU"/>
              </w:rPr>
            </w:pPr>
          </w:p>
        </w:tc>
        <w:tc>
          <w:tcPr>
            <w:tcW w:w="2017" w:type="dxa"/>
            <w:gridSpan w:val="3"/>
            <w:shd w:val="clear" w:color="auto" w:fill="FFFFFF"/>
            <w:vAlign w:val="center"/>
            <w:hideMark/>
          </w:tcPr>
          <w:p w14:paraId="4D106D3E" w14:textId="77777777" w:rsidR="006A3D35" w:rsidRPr="006F086F" w:rsidRDefault="006A3D35" w:rsidP="006F086F">
            <w:pPr>
              <w:spacing w:after="0" w:line="240" w:lineRule="auto"/>
              <w:rPr>
                <w:rFonts w:ascii="Times New Roman" w:eastAsia="Times New Roman" w:hAnsi="Times New Roman" w:cs="Times New Roman"/>
                <w:sz w:val="18"/>
                <w:szCs w:val="18"/>
                <w:lang w:eastAsia="ru-RU"/>
              </w:rPr>
            </w:pPr>
            <w:r w:rsidRPr="006F086F">
              <w:rPr>
                <w:rFonts w:ascii="Times New Roman" w:eastAsia="Times New Roman" w:hAnsi="Times New Roman" w:cs="Times New Roman"/>
                <w:sz w:val="18"/>
                <w:szCs w:val="18"/>
                <w:lang w:eastAsia="ru-RU"/>
              </w:rPr>
              <w:t>Габаритные размеры помещения, м:</w:t>
            </w:r>
          </w:p>
          <w:p w14:paraId="0A3BB905" w14:textId="77777777" w:rsidR="006A3D35" w:rsidRPr="006F086F" w:rsidRDefault="006A3D35" w:rsidP="006F086F">
            <w:pPr>
              <w:spacing w:after="0" w:line="240" w:lineRule="auto"/>
              <w:rPr>
                <w:rFonts w:ascii="Times New Roman" w:eastAsia="Times New Roman" w:hAnsi="Times New Roman" w:cs="Times New Roman"/>
                <w:sz w:val="18"/>
                <w:szCs w:val="18"/>
                <w:lang w:eastAsia="ru-RU"/>
              </w:rPr>
            </w:pPr>
            <w:r w:rsidRPr="006F086F">
              <w:rPr>
                <w:rFonts w:ascii="Times New Roman" w:eastAsia="Times New Roman" w:hAnsi="Times New Roman" w:cs="Times New Roman"/>
                <w:sz w:val="18"/>
                <w:szCs w:val="18"/>
                <w:lang w:eastAsia="ru-RU"/>
              </w:rPr>
              <w:t>Длина А (3)</w:t>
            </w:r>
          </w:p>
          <w:p w14:paraId="3035B1F6" w14:textId="77777777" w:rsidR="006A3D35" w:rsidRPr="006F086F" w:rsidRDefault="006A3D35" w:rsidP="006F086F">
            <w:pPr>
              <w:spacing w:after="0" w:line="240" w:lineRule="auto"/>
              <w:rPr>
                <w:rFonts w:ascii="Times New Roman" w:eastAsia="Times New Roman" w:hAnsi="Times New Roman" w:cs="Times New Roman"/>
                <w:sz w:val="18"/>
                <w:szCs w:val="18"/>
                <w:lang w:eastAsia="ru-RU"/>
              </w:rPr>
            </w:pPr>
            <w:r w:rsidRPr="006F086F">
              <w:rPr>
                <w:rFonts w:ascii="Times New Roman" w:eastAsia="Times New Roman" w:hAnsi="Times New Roman" w:cs="Times New Roman"/>
                <w:sz w:val="18"/>
                <w:szCs w:val="18"/>
                <w:lang w:eastAsia="ru-RU"/>
              </w:rPr>
              <w:t>Ширина В (4)</w:t>
            </w:r>
          </w:p>
          <w:p w14:paraId="15F9873A" w14:textId="05E45B8A" w:rsidR="006A3D35" w:rsidRPr="006F086F" w:rsidRDefault="006A3D35" w:rsidP="006F086F">
            <w:pPr>
              <w:spacing w:after="0" w:line="240" w:lineRule="auto"/>
              <w:rPr>
                <w:rFonts w:ascii="Times New Roman" w:eastAsia="Times New Roman" w:hAnsi="Times New Roman" w:cs="Times New Roman"/>
                <w:sz w:val="18"/>
                <w:szCs w:val="18"/>
                <w:lang w:eastAsia="ru-RU"/>
              </w:rPr>
            </w:pPr>
            <w:r w:rsidRPr="006F086F">
              <w:rPr>
                <w:rFonts w:ascii="Times New Roman" w:eastAsia="Times New Roman" w:hAnsi="Times New Roman" w:cs="Times New Roman"/>
                <w:sz w:val="18"/>
                <w:szCs w:val="18"/>
                <w:lang w:eastAsia="ru-RU"/>
              </w:rPr>
              <w:t>Высота  Н (5)</w:t>
            </w:r>
          </w:p>
          <w:p w14:paraId="20C56788" w14:textId="77777777" w:rsidR="006A3D35" w:rsidRPr="006F086F" w:rsidRDefault="006A3D35" w:rsidP="006F086F">
            <w:pPr>
              <w:spacing w:after="0" w:line="240" w:lineRule="auto"/>
              <w:rPr>
                <w:rFonts w:ascii="Times New Roman" w:eastAsia="Times New Roman" w:hAnsi="Times New Roman" w:cs="Times New Roman"/>
                <w:sz w:val="18"/>
                <w:szCs w:val="18"/>
                <w:lang w:eastAsia="ru-RU"/>
              </w:rPr>
            </w:pPr>
            <w:r w:rsidRPr="006F086F">
              <w:rPr>
                <w:rFonts w:ascii="Times New Roman" w:eastAsia="Times New Roman" w:hAnsi="Times New Roman" w:cs="Times New Roman"/>
                <w:sz w:val="18"/>
                <w:szCs w:val="18"/>
                <w:lang w:eastAsia="ru-RU"/>
              </w:rPr>
              <w:t> </w:t>
            </w:r>
          </w:p>
        </w:tc>
        <w:tc>
          <w:tcPr>
            <w:tcW w:w="1365" w:type="dxa"/>
            <w:shd w:val="clear" w:color="auto" w:fill="FFFFFF"/>
            <w:vAlign w:val="center"/>
            <w:hideMark/>
          </w:tcPr>
          <w:p w14:paraId="32393B7F" w14:textId="24986539" w:rsidR="006A3D35" w:rsidRPr="006F086F" w:rsidRDefault="006A3D35" w:rsidP="006F086F">
            <w:pPr>
              <w:spacing w:after="0" w:line="240" w:lineRule="auto"/>
              <w:rPr>
                <w:rFonts w:ascii="Times New Roman" w:eastAsia="Times New Roman" w:hAnsi="Times New Roman" w:cs="Times New Roman"/>
                <w:sz w:val="18"/>
                <w:szCs w:val="18"/>
                <w:lang w:eastAsia="ru-RU"/>
              </w:rPr>
            </w:pPr>
            <w:r w:rsidRPr="006F086F">
              <w:rPr>
                <w:rFonts w:ascii="Times New Roman" w:eastAsia="Times New Roman" w:hAnsi="Times New Roman" w:cs="Times New Roman"/>
                <w:sz w:val="18"/>
                <w:szCs w:val="18"/>
                <w:lang w:eastAsia="ru-RU"/>
              </w:rPr>
              <w:t>Наименьший объект различения, мм</w:t>
            </w:r>
          </w:p>
        </w:tc>
        <w:tc>
          <w:tcPr>
            <w:tcW w:w="1015" w:type="dxa"/>
            <w:shd w:val="clear" w:color="auto" w:fill="FFFFFF"/>
            <w:vAlign w:val="center"/>
            <w:hideMark/>
          </w:tcPr>
          <w:p w14:paraId="58AC43A3" w14:textId="77777777" w:rsidR="006A3D35" w:rsidRPr="006F086F" w:rsidRDefault="006A3D35" w:rsidP="006F086F">
            <w:pPr>
              <w:spacing w:after="0" w:line="240" w:lineRule="auto"/>
              <w:rPr>
                <w:rFonts w:ascii="Times New Roman" w:eastAsia="Times New Roman" w:hAnsi="Times New Roman" w:cs="Times New Roman"/>
                <w:sz w:val="18"/>
                <w:szCs w:val="18"/>
                <w:lang w:eastAsia="ru-RU"/>
              </w:rPr>
            </w:pPr>
            <w:r w:rsidRPr="006F086F">
              <w:rPr>
                <w:rFonts w:ascii="Times New Roman" w:eastAsia="Times New Roman" w:hAnsi="Times New Roman" w:cs="Times New Roman"/>
                <w:sz w:val="18"/>
                <w:szCs w:val="18"/>
                <w:lang w:eastAsia="ru-RU"/>
              </w:rPr>
              <w:t>Контраст объекта с фоном</w:t>
            </w:r>
          </w:p>
          <w:p w14:paraId="63ABAF83" w14:textId="056FF601" w:rsidR="006A3D35" w:rsidRPr="006F086F" w:rsidRDefault="006A3D35" w:rsidP="006F086F">
            <w:pPr>
              <w:spacing w:after="0" w:line="240" w:lineRule="auto"/>
              <w:rPr>
                <w:rFonts w:ascii="Times New Roman" w:eastAsia="Times New Roman" w:hAnsi="Times New Roman" w:cs="Times New Roman"/>
                <w:sz w:val="18"/>
                <w:szCs w:val="18"/>
                <w:lang w:eastAsia="ru-RU"/>
              </w:rPr>
            </w:pPr>
          </w:p>
        </w:tc>
        <w:tc>
          <w:tcPr>
            <w:tcW w:w="1626" w:type="dxa"/>
            <w:shd w:val="clear" w:color="auto" w:fill="FFFFFF"/>
            <w:vAlign w:val="center"/>
            <w:hideMark/>
          </w:tcPr>
          <w:p w14:paraId="4C7912A0" w14:textId="77777777" w:rsidR="006A3D35" w:rsidRPr="006F086F" w:rsidRDefault="006A3D35" w:rsidP="006F086F">
            <w:pPr>
              <w:spacing w:after="0" w:line="240" w:lineRule="auto"/>
              <w:rPr>
                <w:rFonts w:ascii="Times New Roman" w:eastAsia="Times New Roman" w:hAnsi="Times New Roman" w:cs="Times New Roman"/>
                <w:sz w:val="18"/>
                <w:szCs w:val="18"/>
                <w:lang w:eastAsia="ru-RU"/>
              </w:rPr>
            </w:pPr>
            <w:r w:rsidRPr="006F086F">
              <w:rPr>
                <w:rFonts w:ascii="Times New Roman" w:eastAsia="Times New Roman" w:hAnsi="Times New Roman" w:cs="Times New Roman"/>
                <w:sz w:val="18"/>
                <w:szCs w:val="18"/>
                <w:lang w:eastAsia="ru-RU"/>
              </w:rPr>
              <w:t>Характеристика фона</w:t>
            </w:r>
          </w:p>
          <w:p w14:paraId="5BCC5C64" w14:textId="333D43FA" w:rsidR="006A3D35" w:rsidRPr="006F086F" w:rsidRDefault="006A3D35" w:rsidP="006F086F">
            <w:pPr>
              <w:spacing w:after="0" w:line="240" w:lineRule="auto"/>
              <w:rPr>
                <w:rFonts w:ascii="Times New Roman" w:eastAsia="Times New Roman" w:hAnsi="Times New Roman" w:cs="Times New Roman"/>
                <w:sz w:val="18"/>
                <w:szCs w:val="18"/>
                <w:lang w:eastAsia="ru-RU"/>
              </w:rPr>
            </w:pPr>
          </w:p>
        </w:tc>
        <w:tc>
          <w:tcPr>
            <w:tcW w:w="1627" w:type="dxa"/>
            <w:shd w:val="clear" w:color="auto" w:fill="FFFFFF"/>
            <w:vAlign w:val="center"/>
            <w:hideMark/>
          </w:tcPr>
          <w:p w14:paraId="4A01411E" w14:textId="77777777" w:rsidR="006A3D35" w:rsidRPr="006F086F" w:rsidRDefault="006A3D35" w:rsidP="006F086F">
            <w:pPr>
              <w:spacing w:after="0" w:line="240" w:lineRule="auto"/>
              <w:rPr>
                <w:rFonts w:ascii="Times New Roman" w:eastAsia="Times New Roman" w:hAnsi="Times New Roman" w:cs="Times New Roman"/>
                <w:sz w:val="18"/>
                <w:szCs w:val="18"/>
                <w:lang w:eastAsia="ru-RU"/>
              </w:rPr>
            </w:pPr>
            <w:r w:rsidRPr="006F086F">
              <w:rPr>
                <w:rFonts w:ascii="Times New Roman" w:eastAsia="Times New Roman" w:hAnsi="Times New Roman" w:cs="Times New Roman"/>
                <w:sz w:val="18"/>
                <w:szCs w:val="18"/>
                <w:lang w:eastAsia="ru-RU"/>
              </w:rPr>
              <w:t>Характеристика помещения по условиям среды</w:t>
            </w:r>
          </w:p>
          <w:p w14:paraId="2D2BFF1B" w14:textId="5065AFD3" w:rsidR="006A3D35" w:rsidRPr="006F086F" w:rsidRDefault="006A3D35" w:rsidP="006F086F">
            <w:pPr>
              <w:spacing w:after="0" w:line="240" w:lineRule="auto"/>
              <w:rPr>
                <w:rFonts w:ascii="Times New Roman" w:eastAsia="Times New Roman" w:hAnsi="Times New Roman" w:cs="Times New Roman"/>
                <w:sz w:val="18"/>
                <w:szCs w:val="18"/>
                <w:lang w:eastAsia="ru-RU"/>
              </w:rPr>
            </w:pPr>
          </w:p>
        </w:tc>
      </w:tr>
      <w:tr w:rsidR="006A3D35" w:rsidRPr="006A3D35" w14:paraId="0E508354" w14:textId="77777777" w:rsidTr="006F086F">
        <w:trPr>
          <w:trHeight w:val="135"/>
          <w:tblCellSpacing w:w="0" w:type="dxa"/>
          <w:jc w:val="center"/>
        </w:trPr>
        <w:tc>
          <w:tcPr>
            <w:tcW w:w="930" w:type="dxa"/>
            <w:shd w:val="clear" w:color="auto" w:fill="FFFFFF"/>
            <w:vAlign w:val="center"/>
            <w:hideMark/>
          </w:tcPr>
          <w:p w14:paraId="2329BB9A" w14:textId="411258FA" w:rsidR="006A3D35" w:rsidRPr="006F086F" w:rsidRDefault="006A3D35" w:rsidP="006F086F">
            <w:pPr>
              <w:numPr>
                <w:ilvl w:val="0"/>
                <w:numId w:val="16"/>
              </w:numPr>
              <w:spacing w:after="0" w:line="240" w:lineRule="auto"/>
              <w:jc w:val="center"/>
              <w:rPr>
                <w:rFonts w:ascii="Times New Roman" w:eastAsia="Times New Roman" w:hAnsi="Times New Roman" w:cs="Times New Roman"/>
                <w:sz w:val="18"/>
                <w:szCs w:val="18"/>
                <w:lang w:eastAsia="ru-RU"/>
              </w:rPr>
            </w:pPr>
          </w:p>
        </w:tc>
        <w:tc>
          <w:tcPr>
            <w:tcW w:w="1855" w:type="dxa"/>
            <w:shd w:val="clear" w:color="auto" w:fill="FFFFFF"/>
            <w:vAlign w:val="center"/>
            <w:hideMark/>
          </w:tcPr>
          <w:p w14:paraId="130ED9A4" w14:textId="77EC58B1" w:rsidR="006A3D35" w:rsidRPr="006F086F" w:rsidRDefault="006A3D35" w:rsidP="006F086F">
            <w:pPr>
              <w:numPr>
                <w:ilvl w:val="0"/>
                <w:numId w:val="17"/>
              </w:numPr>
              <w:spacing w:after="0" w:line="240" w:lineRule="auto"/>
              <w:jc w:val="center"/>
              <w:rPr>
                <w:rFonts w:ascii="Times New Roman" w:eastAsia="Times New Roman" w:hAnsi="Times New Roman" w:cs="Times New Roman"/>
                <w:sz w:val="18"/>
                <w:szCs w:val="18"/>
                <w:lang w:eastAsia="ru-RU"/>
              </w:rPr>
            </w:pPr>
          </w:p>
        </w:tc>
        <w:tc>
          <w:tcPr>
            <w:tcW w:w="648" w:type="dxa"/>
            <w:shd w:val="clear" w:color="auto" w:fill="FFFFFF"/>
            <w:vAlign w:val="center"/>
            <w:hideMark/>
          </w:tcPr>
          <w:p w14:paraId="3BC02220" w14:textId="41137164" w:rsidR="006A3D35" w:rsidRPr="006F086F" w:rsidRDefault="006A3D35" w:rsidP="006F086F">
            <w:pPr>
              <w:numPr>
                <w:ilvl w:val="0"/>
                <w:numId w:val="18"/>
              </w:numPr>
              <w:spacing w:after="0" w:line="240" w:lineRule="auto"/>
              <w:jc w:val="center"/>
              <w:rPr>
                <w:rFonts w:ascii="Times New Roman" w:eastAsia="Times New Roman" w:hAnsi="Times New Roman" w:cs="Times New Roman"/>
                <w:sz w:val="18"/>
                <w:szCs w:val="18"/>
                <w:lang w:eastAsia="ru-RU"/>
              </w:rPr>
            </w:pPr>
          </w:p>
        </w:tc>
        <w:tc>
          <w:tcPr>
            <w:tcW w:w="648" w:type="dxa"/>
            <w:shd w:val="clear" w:color="auto" w:fill="FFFFFF"/>
            <w:vAlign w:val="center"/>
            <w:hideMark/>
          </w:tcPr>
          <w:p w14:paraId="54E9EC48" w14:textId="21F1E32B" w:rsidR="006A3D35" w:rsidRPr="006F086F" w:rsidRDefault="006A3D35" w:rsidP="006F086F">
            <w:pPr>
              <w:numPr>
                <w:ilvl w:val="0"/>
                <w:numId w:val="19"/>
              </w:numPr>
              <w:spacing w:after="0" w:line="240" w:lineRule="auto"/>
              <w:jc w:val="center"/>
              <w:rPr>
                <w:rFonts w:ascii="Times New Roman" w:eastAsia="Times New Roman" w:hAnsi="Times New Roman" w:cs="Times New Roman"/>
                <w:sz w:val="18"/>
                <w:szCs w:val="18"/>
                <w:lang w:eastAsia="ru-RU"/>
              </w:rPr>
            </w:pPr>
          </w:p>
        </w:tc>
        <w:tc>
          <w:tcPr>
            <w:tcW w:w="660" w:type="dxa"/>
            <w:shd w:val="clear" w:color="auto" w:fill="FFFFFF"/>
            <w:vAlign w:val="center"/>
            <w:hideMark/>
          </w:tcPr>
          <w:p w14:paraId="2D1A6B03" w14:textId="57A4BA4B" w:rsidR="006A3D35" w:rsidRPr="006F086F" w:rsidRDefault="006A3D35" w:rsidP="006F086F">
            <w:pPr>
              <w:numPr>
                <w:ilvl w:val="0"/>
                <w:numId w:val="20"/>
              </w:numPr>
              <w:spacing w:after="0" w:line="240" w:lineRule="auto"/>
              <w:jc w:val="center"/>
              <w:rPr>
                <w:rFonts w:ascii="Times New Roman" w:eastAsia="Times New Roman" w:hAnsi="Times New Roman" w:cs="Times New Roman"/>
                <w:sz w:val="18"/>
                <w:szCs w:val="18"/>
                <w:lang w:eastAsia="ru-RU"/>
              </w:rPr>
            </w:pPr>
          </w:p>
        </w:tc>
        <w:tc>
          <w:tcPr>
            <w:tcW w:w="1365" w:type="dxa"/>
            <w:shd w:val="clear" w:color="auto" w:fill="FFFFFF"/>
            <w:vAlign w:val="center"/>
            <w:hideMark/>
          </w:tcPr>
          <w:p w14:paraId="6988184C" w14:textId="658BA8A2" w:rsidR="006A3D35" w:rsidRPr="006F086F" w:rsidRDefault="006A3D35" w:rsidP="006F086F">
            <w:pPr>
              <w:numPr>
                <w:ilvl w:val="0"/>
                <w:numId w:val="21"/>
              </w:numPr>
              <w:spacing w:after="0" w:line="240" w:lineRule="auto"/>
              <w:jc w:val="center"/>
              <w:rPr>
                <w:rFonts w:ascii="Times New Roman" w:eastAsia="Times New Roman" w:hAnsi="Times New Roman" w:cs="Times New Roman"/>
                <w:sz w:val="18"/>
                <w:szCs w:val="18"/>
                <w:lang w:eastAsia="ru-RU"/>
              </w:rPr>
            </w:pPr>
          </w:p>
        </w:tc>
        <w:tc>
          <w:tcPr>
            <w:tcW w:w="1015" w:type="dxa"/>
            <w:shd w:val="clear" w:color="auto" w:fill="FFFFFF"/>
            <w:vAlign w:val="center"/>
            <w:hideMark/>
          </w:tcPr>
          <w:p w14:paraId="2518FD05" w14:textId="39D14371" w:rsidR="006A3D35" w:rsidRPr="006F086F" w:rsidRDefault="006A3D35" w:rsidP="006F086F">
            <w:pPr>
              <w:numPr>
                <w:ilvl w:val="0"/>
                <w:numId w:val="22"/>
              </w:numPr>
              <w:spacing w:after="0" w:line="240" w:lineRule="auto"/>
              <w:jc w:val="center"/>
              <w:rPr>
                <w:rFonts w:ascii="Times New Roman" w:eastAsia="Times New Roman" w:hAnsi="Times New Roman" w:cs="Times New Roman"/>
                <w:sz w:val="18"/>
                <w:szCs w:val="18"/>
                <w:lang w:eastAsia="ru-RU"/>
              </w:rPr>
            </w:pPr>
          </w:p>
        </w:tc>
        <w:tc>
          <w:tcPr>
            <w:tcW w:w="1626" w:type="dxa"/>
            <w:shd w:val="clear" w:color="auto" w:fill="FFFFFF"/>
            <w:vAlign w:val="center"/>
            <w:hideMark/>
          </w:tcPr>
          <w:p w14:paraId="4AAF6163" w14:textId="2C1511CE" w:rsidR="006A3D35" w:rsidRPr="006F086F" w:rsidRDefault="006A3D35" w:rsidP="006F086F">
            <w:pPr>
              <w:numPr>
                <w:ilvl w:val="0"/>
                <w:numId w:val="23"/>
              </w:numPr>
              <w:spacing w:after="0" w:line="240" w:lineRule="auto"/>
              <w:jc w:val="center"/>
              <w:rPr>
                <w:rFonts w:ascii="Times New Roman" w:eastAsia="Times New Roman" w:hAnsi="Times New Roman" w:cs="Times New Roman"/>
                <w:sz w:val="18"/>
                <w:szCs w:val="18"/>
                <w:lang w:eastAsia="ru-RU"/>
              </w:rPr>
            </w:pPr>
          </w:p>
        </w:tc>
        <w:tc>
          <w:tcPr>
            <w:tcW w:w="1627" w:type="dxa"/>
            <w:shd w:val="clear" w:color="auto" w:fill="FFFFFF"/>
            <w:vAlign w:val="center"/>
            <w:hideMark/>
          </w:tcPr>
          <w:p w14:paraId="4537F220" w14:textId="3F58D7D0" w:rsidR="006A3D35" w:rsidRPr="006F086F" w:rsidRDefault="006A3D35" w:rsidP="006F086F">
            <w:pPr>
              <w:numPr>
                <w:ilvl w:val="0"/>
                <w:numId w:val="24"/>
              </w:numPr>
              <w:spacing w:after="0" w:line="240" w:lineRule="auto"/>
              <w:jc w:val="center"/>
              <w:rPr>
                <w:rFonts w:ascii="Times New Roman" w:eastAsia="Times New Roman" w:hAnsi="Times New Roman" w:cs="Times New Roman"/>
                <w:sz w:val="18"/>
                <w:szCs w:val="18"/>
                <w:lang w:eastAsia="ru-RU"/>
              </w:rPr>
            </w:pPr>
          </w:p>
        </w:tc>
      </w:tr>
      <w:tr w:rsidR="006A3D35" w:rsidRPr="006A3D35" w14:paraId="6FEE9F8E" w14:textId="77777777" w:rsidTr="006F086F">
        <w:trPr>
          <w:trHeight w:val="135"/>
          <w:tblCellSpacing w:w="0" w:type="dxa"/>
          <w:jc w:val="center"/>
        </w:trPr>
        <w:tc>
          <w:tcPr>
            <w:tcW w:w="930" w:type="dxa"/>
            <w:shd w:val="clear" w:color="auto" w:fill="FFFFFF"/>
            <w:vAlign w:val="center"/>
            <w:hideMark/>
          </w:tcPr>
          <w:p w14:paraId="41CAEEDA" w14:textId="0DC9EA78" w:rsidR="006A3D35" w:rsidRPr="006F086F" w:rsidRDefault="006A3D35" w:rsidP="006F086F">
            <w:pPr>
              <w:spacing w:after="0" w:line="240" w:lineRule="auto"/>
              <w:jc w:val="center"/>
              <w:rPr>
                <w:rFonts w:ascii="Times New Roman" w:eastAsia="Times New Roman" w:hAnsi="Times New Roman" w:cs="Times New Roman"/>
                <w:sz w:val="18"/>
                <w:szCs w:val="18"/>
                <w:lang w:eastAsia="ru-RU"/>
              </w:rPr>
            </w:pPr>
            <w:r w:rsidRPr="006F086F">
              <w:rPr>
                <w:rFonts w:ascii="Times New Roman" w:eastAsia="Times New Roman" w:hAnsi="Times New Roman" w:cs="Times New Roman"/>
                <w:sz w:val="18"/>
                <w:szCs w:val="18"/>
                <w:lang w:eastAsia="ru-RU"/>
              </w:rPr>
              <w:t xml:space="preserve">№ </w:t>
            </w:r>
            <w:r w:rsidR="006F086F">
              <w:rPr>
                <w:rFonts w:ascii="Times New Roman" w:eastAsia="Times New Roman" w:hAnsi="Times New Roman" w:cs="Times New Roman"/>
                <w:sz w:val="18"/>
                <w:szCs w:val="18"/>
                <w:lang w:eastAsia="ru-RU"/>
              </w:rPr>
              <w:t>-</w:t>
            </w:r>
          </w:p>
        </w:tc>
        <w:tc>
          <w:tcPr>
            <w:tcW w:w="1855" w:type="dxa"/>
            <w:shd w:val="clear" w:color="auto" w:fill="FFFFFF"/>
            <w:vAlign w:val="center"/>
            <w:hideMark/>
          </w:tcPr>
          <w:p w14:paraId="213A0A06" w14:textId="77777777" w:rsidR="006A3D35" w:rsidRPr="006F086F" w:rsidRDefault="006A3D35" w:rsidP="006F086F">
            <w:pPr>
              <w:spacing w:after="0" w:line="240" w:lineRule="auto"/>
              <w:jc w:val="center"/>
              <w:rPr>
                <w:rFonts w:ascii="Times New Roman" w:eastAsia="Times New Roman" w:hAnsi="Times New Roman" w:cs="Times New Roman"/>
                <w:sz w:val="18"/>
                <w:szCs w:val="18"/>
                <w:lang w:eastAsia="ru-RU"/>
              </w:rPr>
            </w:pPr>
            <w:r w:rsidRPr="006F086F">
              <w:rPr>
                <w:rFonts w:ascii="Times New Roman" w:eastAsia="Times New Roman" w:hAnsi="Times New Roman" w:cs="Times New Roman"/>
                <w:sz w:val="18"/>
                <w:szCs w:val="18"/>
                <w:lang w:eastAsia="ru-RU"/>
              </w:rPr>
              <w:t>Вычислительный центр, машинный зал</w:t>
            </w:r>
          </w:p>
        </w:tc>
        <w:tc>
          <w:tcPr>
            <w:tcW w:w="648" w:type="dxa"/>
            <w:shd w:val="clear" w:color="auto" w:fill="FFFFFF"/>
            <w:vAlign w:val="center"/>
            <w:hideMark/>
          </w:tcPr>
          <w:p w14:paraId="4A9F4013" w14:textId="77777777" w:rsidR="006A3D35" w:rsidRPr="006F086F" w:rsidRDefault="006A3D35" w:rsidP="006F086F">
            <w:pPr>
              <w:spacing w:after="0" w:line="240" w:lineRule="auto"/>
              <w:jc w:val="center"/>
              <w:rPr>
                <w:rFonts w:ascii="Times New Roman" w:eastAsia="Times New Roman" w:hAnsi="Times New Roman" w:cs="Times New Roman"/>
                <w:sz w:val="18"/>
                <w:szCs w:val="18"/>
                <w:lang w:eastAsia="ru-RU"/>
              </w:rPr>
            </w:pPr>
            <w:r w:rsidRPr="006F086F">
              <w:rPr>
                <w:rFonts w:ascii="Times New Roman" w:eastAsia="Times New Roman" w:hAnsi="Times New Roman" w:cs="Times New Roman"/>
                <w:sz w:val="18"/>
                <w:szCs w:val="18"/>
                <w:lang w:eastAsia="ru-RU"/>
              </w:rPr>
              <w:t>40</w:t>
            </w:r>
          </w:p>
        </w:tc>
        <w:tc>
          <w:tcPr>
            <w:tcW w:w="648" w:type="dxa"/>
            <w:shd w:val="clear" w:color="auto" w:fill="FFFFFF"/>
            <w:vAlign w:val="center"/>
            <w:hideMark/>
          </w:tcPr>
          <w:p w14:paraId="5A6A0612" w14:textId="77777777" w:rsidR="006A3D35" w:rsidRPr="006F086F" w:rsidRDefault="006A3D35" w:rsidP="006F086F">
            <w:pPr>
              <w:spacing w:after="0" w:line="240" w:lineRule="auto"/>
              <w:jc w:val="center"/>
              <w:rPr>
                <w:rFonts w:ascii="Times New Roman" w:eastAsia="Times New Roman" w:hAnsi="Times New Roman" w:cs="Times New Roman"/>
                <w:sz w:val="18"/>
                <w:szCs w:val="18"/>
                <w:lang w:eastAsia="ru-RU"/>
              </w:rPr>
            </w:pPr>
            <w:r w:rsidRPr="006F086F">
              <w:rPr>
                <w:rFonts w:ascii="Times New Roman" w:eastAsia="Times New Roman" w:hAnsi="Times New Roman" w:cs="Times New Roman"/>
                <w:sz w:val="18"/>
                <w:szCs w:val="18"/>
                <w:lang w:eastAsia="ru-RU"/>
              </w:rPr>
              <w:t>20</w:t>
            </w:r>
          </w:p>
        </w:tc>
        <w:tc>
          <w:tcPr>
            <w:tcW w:w="660" w:type="dxa"/>
            <w:shd w:val="clear" w:color="auto" w:fill="FFFFFF"/>
            <w:vAlign w:val="center"/>
            <w:hideMark/>
          </w:tcPr>
          <w:p w14:paraId="3077D355" w14:textId="77777777" w:rsidR="006A3D35" w:rsidRPr="006F086F" w:rsidRDefault="006A3D35" w:rsidP="006F086F">
            <w:pPr>
              <w:spacing w:after="0" w:line="240" w:lineRule="auto"/>
              <w:jc w:val="center"/>
              <w:rPr>
                <w:rFonts w:ascii="Times New Roman" w:eastAsia="Times New Roman" w:hAnsi="Times New Roman" w:cs="Times New Roman"/>
                <w:sz w:val="18"/>
                <w:szCs w:val="18"/>
                <w:lang w:eastAsia="ru-RU"/>
              </w:rPr>
            </w:pPr>
            <w:r w:rsidRPr="006F086F">
              <w:rPr>
                <w:rFonts w:ascii="Times New Roman" w:eastAsia="Times New Roman" w:hAnsi="Times New Roman" w:cs="Times New Roman"/>
                <w:sz w:val="18"/>
                <w:szCs w:val="18"/>
                <w:lang w:eastAsia="ru-RU"/>
              </w:rPr>
              <w:t>4</w:t>
            </w:r>
          </w:p>
        </w:tc>
        <w:tc>
          <w:tcPr>
            <w:tcW w:w="1365" w:type="dxa"/>
            <w:shd w:val="clear" w:color="auto" w:fill="FFFFFF"/>
            <w:vAlign w:val="center"/>
            <w:hideMark/>
          </w:tcPr>
          <w:p w14:paraId="7FF321D7" w14:textId="77777777" w:rsidR="006A3D35" w:rsidRPr="006F086F" w:rsidRDefault="006A3D35" w:rsidP="006F086F">
            <w:pPr>
              <w:spacing w:after="0" w:line="240" w:lineRule="auto"/>
              <w:jc w:val="center"/>
              <w:rPr>
                <w:rFonts w:ascii="Times New Roman" w:eastAsia="Times New Roman" w:hAnsi="Times New Roman" w:cs="Times New Roman"/>
                <w:sz w:val="18"/>
                <w:szCs w:val="18"/>
                <w:lang w:eastAsia="ru-RU"/>
              </w:rPr>
            </w:pPr>
            <w:r w:rsidRPr="006F086F">
              <w:rPr>
                <w:rFonts w:ascii="Times New Roman" w:eastAsia="Times New Roman" w:hAnsi="Times New Roman" w:cs="Times New Roman"/>
                <w:sz w:val="18"/>
                <w:szCs w:val="18"/>
                <w:lang w:eastAsia="ru-RU"/>
              </w:rPr>
              <w:t>0,28</w:t>
            </w:r>
          </w:p>
        </w:tc>
        <w:tc>
          <w:tcPr>
            <w:tcW w:w="1015" w:type="dxa"/>
            <w:shd w:val="clear" w:color="auto" w:fill="FFFFFF"/>
            <w:vAlign w:val="center"/>
            <w:hideMark/>
          </w:tcPr>
          <w:p w14:paraId="2D663DA0" w14:textId="77777777" w:rsidR="006A3D35" w:rsidRPr="006F086F" w:rsidRDefault="006A3D35" w:rsidP="006F086F">
            <w:pPr>
              <w:spacing w:after="0" w:line="240" w:lineRule="auto"/>
              <w:jc w:val="center"/>
              <w:rPr>
                <w:rFonts w:ascii="Times New Roman" w:eastAsia="Times New Roman" w:hAnsi="Times New Roman" w:cs="Times New Roman"/>
                <w:sz w:val="18"/>
                <w:szCs w:val="18"/>
                <w:lang w:eastAsia="ru-RU"/>
              </w:rPr>
            </w:pPr>
            <w:r w:rsidRPr="006F086F">
              <w:rPr>
                <w:rFonts w:ascii="Times New Roman" w:eastAsia="Times New Roman" w:hAnsi="Times New Roman" w:cs="Times New Roman"/>
                <w:sz w:val="18"/>
                <w:szCs w:val="18"/>
                <w:lang w:eastAsia="ru-RU"/>
              </w:rPr>
              <w:t>средний</w:t>
            </w:r>
          </w:p>
        </w:tc>
        <w:tc>
          <w:tcPr>
            <w:tcW w:w="1626" w:type="dxa"/>
            <w:shd w:val="clear" w:color="auto" w:fill="FFFFFF"/>
            <w:vAlign w:val="center"/>
            <w:hideMark/>
          </w:tcPr>
          <w:p w14:paraId="4656FB2A" w14:textId="77777777" w:rsidR="006A3D35" w:rsidRPr="006F086F" w:rsidRDefault="006A3D35" w:rsidP="006F086F">
            <w:pPr>
              <w:spacing w:after="0" w:line="240" w:lineRule="auto"/>
              <w:jc w:val="center"/>
              <w:rPr>
                <w:rFonts w:ascii="Times New Roman" w:eastAsia="Times New Roman" w:hAnsi="Times New Roman" w:cs="Times New Roman"/>
                <w:sz w:val="18"/>
                <w:szCs w:val="18"/>
                <w:lang w:eastAsia="ru-RU"/>
              </w:rPr>
            </w:pPr>
            <w:r w:rsidRPr="006F086F">
              <w:rPr>
                <w:rFonts w:ascii="Times New Roman" w:eastAsia="Times New Roman" w:hAnsi="Times New Roman" w:cs="Times New Roman"/>
                <w:sz w:val="18"/>
                <w:szCs w:val="18"/>
                <w:lang w:eastAsia="ru-RU"/>
              </w:rPr>
              <w:t>светлый</w:t>
            </w:r>
          </w:p>
        </w:tc>
        <w:tc>
          <w:tcPr>
            <w:tcW w:w="1627" w:type="dxa"/>
            <w:shd w:val="clear" w:color="auto" w:fill="FFFFFF"/>
            <w:vAlign w:val="center"/>
            <w:hideMark/>
          </w:tcPr>
          <w:p w14:paraId="11EE6482" w14:textId="77777777" w:rsidR="006A3D35" w:rsidRPr="006F086F" w:rsidRDefault="006A3D35" w:rsidP="006F086F">
            <w:pPr>
              <w:spacing w:after="0" w:line="240" w:lineRule="auto"/>
              <w:jc w:val="center"/>
              <w:rPr>
                <w:rFonts w:ascii="Times New Roman" w:eastAsia="Times New Roman" w:hAnsi="Times New Roman" w:cs="Times New Roman"/>
                <w:sz w:val="18"/>
                <w:szCs w:val="18"/>
                <w:lang w:eastAsia="ru-RU"/>
              </w:rPr>
            </w:pPr>
            <w:r w:rsidRPr="006F086F">
              <w:rPr>
                <w:rFonts w:ascii="Times New Roman" w:eastAsia="Times New Roman" w:hAnsi="Times New Roman" w:cs="Times New Roman"/>
                <w:sz w:val="18"/>
                <w:szCs w:val="18"/>
                <w:lang w:eastAsia="ru-RU"/>
              </w:rPr>
              <w:t>Небольшая запылённость</w:t>
            </w:r>
          </w:p>
          <w:p w14:paraId="01929870" w14:textId="4E5C2772" w:rsidR="006A3D35" w:rsidRPr="006F086F" w:rsidRDefault="006A3D35" w:rsidP="006F086F">
            <w:pPr>
              <w:spacing w:after="0" w:line="240" w:lineRule="auto"/>
              <w:jc w:val="center"/>
              <w:rPr>
                <w:rFonts w:ascii="Times New Roman" w:eastAsia="Times New Roman" w:hAnsi="Times New Roman" w:cs="Times New Roman"/>
                <w:sz w:val="18"/>
                <w:szCs w:val="18"/>
                <w:lang w:eastAsia="ru-RU"/>
              </w:rPr>
            </w:pPr>
          </w:p>
        </w:tc>
      </w:tr>
    </w:tbl>
    <w:p w14:paraId="3AF54F88" w14:textId="572FD074" w:rsidR="006A3D35" w:rsidRPr="006A3D35" w:rsidRDefault="006A3D35" w:rsidP="006F086F">
      <w:pPr>
        <w:shd w:val="clear" w:color="auto" w:fill="FFFFFF"/>
        <w:spacing w:after="0" w:line="240" w:lineRule="auto"/>
        <w:jc w:val="both"/>
        <w:rPr>
          <w:rFonts w:ascii="Georgia" w:eastAsia="Times New Roman" w:hAnsi="Georgia" w:cs="Times New Roman"/>
          <w:color w:val="000000"/>
          <w:sz w:val="20"/>
          <w:szCs w:val="20"/>
          <w:lang w:eastAsia="ru-RU"/>
        </w:rPr>
      </w:pPr>
      <w:r w:rsidRPr="006A3D35">
        <w:rPr>
          <w:rFonts w:ascii="Georgia" w:eastAsia="Times New Roman" w:hAnsi="Georgia" w:cs="Times New Roman"/>
          <w:color w:val="000000"/>
          <w:sz w:val="20"/>
          <w:szCs w:val="20"/>
          <w:lang w:eastAsia="ru-RU"/>
        </w:rPr>
        <w:t> </w:t>
      </w:r>
    </w:p>
    <w:p w14:paraId="6FF8F49D" w14:textId="1634C8AD"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2. Цель работы: рассчитать количество светильников и ламп в светильниках  в заданном помещении, необходимых для создания определенной освещенности на рабочих местах, определить потребляемую мощность осветительной установки.</w:t>
      </w:r>
    </w:p>
    <w:p w14:paraId="3CDE0B0C" w14:textId="77777777" w:rsidR="006F086F" w:rsidRDefault="006F086F"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18E481F" w14:textId="062D8D7C"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3. Ход работы:</w:t>
      </w:r>
    </w:p>
    <w:p w14:paraId="6A719BEF" w14:textId="0132039F"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1.Определяем разряд и подразряд зрительной работы, нормы освещённости на рабочем месте по табл.1.:</w:t>
      </w:r>
    </w:p>
    <w:p w14:paraId="23781564" w14:textId="7777777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Характеристика зрительной работы – очень высокой точности</w:t>
      </w:r>
    </w:p>
    <w:p w14:paraId="50D95094" w14:textId="7777777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Разряд   - </w:t>
      </w:r>
      <w:r w:rsidRPr="006F086F">
        <w:rPr>
          <w:rFonts w:ascii="Times New Roman" w:eastAsia="Times New Roman" w:hAnsi="Times New Roman" w:cs="Times New Roman"/>
          <w:i/>
          <w:iCs/>
          <w:color w:val="000000"/>
          <w:sz w:val="24"/>
          <w:szCs w:val="24"/>
          <w:lang w:eastAsia="ru-RU"/>
        </w:rPr>
        <w:t>2</w:t>
      </w:r>
    </w:p>
    <w:p w14:paraId="3BF520E5" w14:textId="7777777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Подразряд – </w:t>
      </w:r>
      <w:r w:rsidRPr="006F086F">
        <w:rPr>
          <w:rFonts w:ascii="Times New Roman" w:eastAsia="Times New Roman" w:hAnsi="Times New Roman" w:cs="Times New Roman"/>
          <w:i/>
          <w:iCs/>
          <w:color w:val="000000"/>
          <w:sz w:val="24"/>
          <w:szCs w:val="24"/>
          <w:lang w:eastAsia="ru-RU"/>
        </w:rPr>
        <w:t>г</w:t>
      </w:r>
    </w:p>
    <w:p w14:paraId="45FBD6F2" w14:textId="7777777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Комбинированное освещение – </w:t>
      </w:r>
      <w:r w:rsidRPr="006F086F">
        <w:rPr>
          <w:rFonts w:ascii="Times New Roman" w:eastAsia="Times New Roman" w:hAnsi="Times New Roman" w:cs="Times New Roman"/>
          <w:i/>
          <w:iCs/>
          <w:color w:val="000000"/>
          <w:sz w:val="24"/>
          <w:szCs w:val="24"/>
          <w:lang w:eastAsia="ru-RU"/>
        </w:rPr>
        <w:t>1000</w:t>
      </w:r>
      <w:r w:rsidRPr="006F086F">
        <w:rPr>
          <w:rFonts w:ascii="Times New Roman" w:eastAsia="Times New Roman" w:hAnsi="Times New Roman" w:cs="Times New Roman"/>
          <w:color w:val="000000"/>
          <w:sz w:val="24"/>
          <w:szCs w:val="24"/>
          <w:lang w:eastAsia="ru-RU"/>
        </w:rPr>
        <w:t> </w:t>
      </w:r>
      <w:r w:rsidRPr="006F086F">
        <w:rPr>
          <w:rFonts w:ascii="Times New Roman" w:eastAsia="Times New Roman" w:hAnsi="Times New Roman" w:cs="Times New Roman"/>
          <w:i/>
          <w:iCs/>
          <w:color w:val="000000"/>
          <w:sz w:val="24"/>
          <w:szCs w:val="24"/>
          <w:lang w:eastAsia="ru-RU"/>
        </w:rPr>
        <w:t>лк</w:t>
      </w:r>
    </w:p>
    <w:p w14:paraId="4E1FA2C5" w14:textId="46CE9194"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Общее освещение – </w:t>
      </w:r>
      <w:r w:rsidRPr="006F086F">
        <w:rPr>
          <w:rFonts w:ascii="Times New Roman" w:eastAsia="Times New Roman" w:hAnsi="Times New Roman" w:cs="Times New Roman"/>
          <w:i/>
          <w:iCs/>
          <w:color w:val="000000"/>
          <w:sz w:val="24"/>
          <w:szCs w:val="24"/>
          <w:lang w:eastAsia="ru-RU"/>
        </w:rPr>
        <w:t>E</w:t>
      </w:r>
      <w:r w:rsidRPr="006F086F">
        <w:rPr>
          <w:rFonts w:ascii="Times New Roman" w:eastAsia="Times New Roman" w:hAnsi="Times New Roman" w:cs="Times New Roman"/>
          <w:i/>
          <w:iCs/>
          <w:color w:val="000000"/>
          <w:sz w:val="24"/>
          <w:szCs w:val="24"/>
          <w:vertAlign w:val="subscript"/>
          <w:lang w:eastAsia="ru-RU"/>
        </w:rPr>
        <w:t>n</w:t>
      </w:r>
      <w:r w:rsidRPr="006F086F">
        <w:rPr>
          <w:rFonts w:ascii="Times New Roman" w:eastAsia="Times New Roman" w:hAnsi="Times New Roman" w:cs="Times New Roman"/>
          <w:color w:val="000000"/>
          <w:sz w:val="24"/>
          <w:szCs w:val="24"/>
          <w:lang w:eastAsia="ru-RU"/>
        </w:rPr>
        <w:t> = </w:t>
      </w:r>
      <w:r w:rsidRPr="006F086F">
        <w:rPr>
          <w:rFonts w:ascii="Times New Roman" w:eastAsia="Times New Roman" w:hAnsi="Times New Roman" w:cs="Times New Roman"/>
          <w:i/>
          <w:iCs/>
          <w:color w:val="000000"/>
          <w:sz w:val="24"/>
          <w:szCs w:val="24"/>
          <w:lang w:eastAsia="ru-RU"/>
        </w:rPr>
        <w:t>300</w:t>
      </w:r>
      <w:r w:rsidRPr="006F086F">
        <w:rPr>
          <w:rFonts w:ascii="Times New Roman" w:eastAsia="Times New Roman" w:hAnsi="Times New Roman" w:cs="Times New Roman"/>
          <w:color w:val="000000"/>
          <w:sz w:val="24"/>
          <w:szCs w:val="24"/>
          <w:lang w:eastAsia="ru-RU"/>
        </w:rPr>
        <w:t> </w:t>
      </w:r>
      <w:r w:rsidRPr="006F086F">
        <w:rPr>
          <w:rFonts w:ascii="Times New Roman" w:eastAsia="Times New Roman" w:hAnsi="Times New Roman" w:cs="Times New Roman"/>
          <w:i/>
          <w:iCs/>
          <w:color w:val="000000"/>
          <w:sz w:val="24"/>
          <w:szCs w:val="24"/>
          <w:lang w:eastAsia="ru-RU"/>
        </w:rPr>
        <w:t>лк</w:t>
      </w:r>
    </w:p>
    <w:p w14:paraId="6430149D" w14:textId="77777777" w:rsidR="006F086F" w:rsidRDefault="006F086F"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EB442FF" w14:textId="484770D3"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2. Рассчитываем число светильников N по формуле (1):</w:t>
      </w:r>
    </w:p>
    <w:p w14:paraId="547B0BE6" w14:textId="7777777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 </w:t>
      </w:r>
    </w:p>
    <w:p w14:paraId="0F84598A" w14:textId="7777777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N = S/ (L×M),</w:t>
      </w:r>
    </w:p>
    <w:p w14:paraId="636BB495" w14:textId="7777777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где </w:t>
      </w:r>
      <w:r w:rsidRPr="006F086F">
        <w:rPr>
          <w:rFonts w:ascii="Times New Roman" w:eastAsia="Times New Roman" w:hAnsi="Times New Roman" w:cs="Times New Roman"/>
          <w:i/>
          <w:iCs/>
          <w:color w:val="000000"/>
          <w:sz w:val="24"/>
          <w:szCs w:val="24"/>
          <w:lang w:eastAsia="ru-RU"/>
        </w:rPr>
        <w:t>S</w:t>
      </w:r>
      <w:r w:rsidRPr="006F086F">
        <w:rPr>
          <w:rFonts w:ascii="Times New Roman" w:eastAsia="Times New Roman" w:hAnsi="Times New Roman" w:cs="Times New Roman"/>
          <w:color w:val="000000"/>
          <w:sz w:val="24"/>
          <w:szCs w:val="24"/>
          <w:lang w:eastAsia="ru-RU"/>
        </w:rPr>
        <w:t> – площадь помещения, </w:t>
      </w:r>
      <w:r w:rsidRPr="006F086F">
        <w:rPr>
          <w:rFonts w:ascii="Times New Roman" w:eastAsia="Times New Roman" w:hAnsi="Times New Roman" w:cs="Times New Roman"/>
          <w:i/>
          <w:iCs/>
          <w:color w:val="000000"/>
          <w:sz w:val="24"/>
          <w:szCs w:val="24"/>
          <w:lang w:eastAsia="ru-RU"/>
        </w:rPr>
        <w:t>а </w:t>
      </w:r>
      <w:r w:rsidRPr="006F086F">
        <w:rPr>
          <w:rFonts w:ascii="Times New Roman" w:eastAsia="Times New Roman" w:hAnsi="Times New Roman" w:cs="Times New Roman"/>
          <w:color w:val="000000"/>
          <w:sz w:val="24"/>
          <w:szCs w:val="24"/>
          <w:lang w:eastAsia="ru-RU"/>
        </w:rPr>
        <w:t>= </w:t>
      </w:r>
      <w:r w:rsidRPr="006F086F">
        <w:rPr>
          <w:rFonts w:ascii="Times New Roman" w:eastAsia="Times New Roman" w:hAnsi="Times New Roman" w:cs="Times New Roman"/>
          <w:i/>
          <w:iCs/>
          <w:color w:val="000000"/>
          <w:sz w:val="24"/>
          <w:szCs w:val="24"/>
          <w:lang w:eastAsia="ru-RU"/>
        </w:rPr>
        <w:t>90м</w:t>
      </w:r>
      <w:r w:rsidRPr="006F086F">
        <w:rPr>
          <w:rFonts w:ascii="Times New Roman" w:eastAsia="Times New Roman" w:hAnsi="Times New Roman" w:cs="Times New Roman"/>
          <w:color w:val="000000"/>
          <w:sz w:val="24"/>
          <w:szCs w:val="24"/>
          <w:lang w:eastAsia="ru-RU"/>
        </w:rPr>
        <w:t>; </w:t>
      </w:r>
      <w:r w:rsidRPr="006F086F">
        <w:rPr>
          <w:rFonts w:ascii="Times New Roman" w:eastAsia="Times New Roman" w:hAnsi="Times New Roman" w:cs="Times New Roman"/>
          <w:i/>
          <w:iCs/>
          <w:color w:val="000000"/>
          <w:sz w:val="24"/>
          <w:szCs w:val="24"/>
          <w:lang w:eastAsia="ru-RU"/>
        </w:rPr>
        <w:t>в</w:t>
      </w:r>
      <w:r w:rsidRPr="006F086F">
        <w:rPr>
          <w:rFonts w:ascii="Times New Roman" w:eastAsia="Times New Roman" w:hAnsi="Times New Roman" w:cs="Times New Roman"/>
          <w:color w:val="000000"/>
          <w:sz w:val="24"/>
          <w:szCs w:val="24"/>
          <w:lang w:eastAsia="ru-RU"/>
        </w:rPr>
        <w:t> = </w:t>
      </w:r>
      <w:r w:rsidRPr="006F086F">
        <w:rPr>
          <w:rFonts w:ascii="Times New Roman" w:eastAsia="Times New Roman" w:hAnsi="Times New Roman" w:cs="Times New Roman"/>
          <w:i/>
          <w:iCs/>
          <w:color w:val="000000"/>
          <w:sz w:val="24"/>
          <w:szCs w:val="24"/>
          <w:lang w:eastAsia="ru-RU"/>
        </w:rPr>
        <w:t>24м.</w:t>
      </w:r>
    </w:p>
    <w:p w14:paraId="35FBB3D6" w14:textId="7777777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 </w:t>
      </w:r>
    </w:p>
    <w:p w14:paraId="142EEE50" w14:textId="7777777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S = а×в = 40 · 20 =  800 (</w:t>
      </w:r>
      <w:r w:rsidRPr="006F086F">
        <w:rPr>
          <w:rFonts w:ascii="Times New Roman" w:eastAsia="Times New Roman" w:hAnsi="Times New Roman" w:cs="Times New Roman"/>
          <w:i/>
          <w:iCs/>
          <w:color w:val="000000"/>
          <w:sz w:val="24"/>
          <w:szCs w:val="24"/>
          <w:lang w:eastAsia="ru-RU"/>
        </w:rPr>
        <w:t>м</w:t>
      </w:r>
      <w:r w:rsidRPr="006F086F">
        <w:rPr>
          <w:rFonts w:ascii="Times New Roman" w:eastAsia="Times New Roman" w:hAnsi="Times New Roman" w:cs="Times New Roman"/>
          <w:i/>
          <w:iCs/>
          <w:color w:val="000000"/>
          <w:sz w:val="24"/>
          <w:szCs w:val="24"/>
          <w:vertAlign w:val="superscript"/>
          <w:lang w:eastAsia="ru-RU"/>
        </w:rPr>
        <w:t>2</w:t>
      </w:r>
      <w:r w:rsidRPr="006F086F">
        <w:rPr>
          <w:rFonts w:ascii="Times New Roman" w:eastAsia="Times New Roman" w:hAnsi="Times New Roman" w:cs="Times New Roman"/>
          <w:i/>
          <w:iCs/>
          <w:color w:val="000000"/>
          <w:sz w:val="24"/>
          <w:szCs w:val="24"/>
          <w:lang w:eastAsia="ru-RU"/>
        </w:rPr>
        <w:t>).</w:t>
      </w:r>
    </w:p>
    <w:p w14:paraId="6779372C" w14:textId="7777777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 </w:t>
      </w:r>
    </w:p>
    <w:p w14:paraId="30467118" w14:textId="7777777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Рассчитаем </w:t>
      </w:r>
      <w:r w:rsidRPr="006F086F">
        <w:rPr>
          <w:rFonts w:ascii="Times New Roman" w:eastAsia="Times New Roman" w:hAnsi="Times New Roman" w:cs="Times New Roman"/>
          <w:i/>
          <w:iCs/>
          <w:color w:val="000000"/>
          <w:sz w:val="24"/>
          <w:szCs w:val="24"/>
          <w:lang w:eastAsia="ru-RU"/>
        </w:rPr>
        <w:t>L</w:t>
      </w:r>
      <w:r w:rsidRPr="006F086F">
        <w:rPr>
          <w:rFonts w:ascii="Times New Roman" w:eastAsia="Times New Roman" w:hAnsi="Times New Roman" w:cs="Times New Roman"/>
          <w:color w:val="000000"/>
          <w:sz w:val="24"/>
          <w:szCs w:val="24"/>
          <w:lang w:eastAsia="ru-RU"/>
        </w:rPr>
        <w:t> – расстояние между  центрами  светильников:</w:t>
      </w:r>
    </w:p>
    <w:p w14:paraId="196D84F5" w14:textId="7777777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 </w:t>
      </w:r>
    </w:p>
    <w:p w14:paraId="19925950" w14:textId="7777777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L = 1,75· Н,</w:t>
      </w:r>
    </w:p>
    <w:p w14:paraId="1E790F48" w14:textId="7777777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L = 4 ·1,75 = 7 (</w:t>
      </w:r>
      <w:r w:rsidRPr="006F086F">
        <w:rPr>
          <w:rFonts w:ascii="Times New Roman" w:eastAsia="Times New Roman" w:hAnsi="Times New Roman" w:cs="Times New Roman"/>
          <w:i/>
          <w:iCs/>
          <w:color w:val="000000"/>
          <w:sz w:val="24"/>
          <w:szCs w:val="24"/>
          <w:lang w:eastAsia="ru-RU"/>
        </w:rPr>
        <w:t>м)</w:t>
      </w:r>
      <w:r w:rsidRPr="006F086F">
        <w:rPr>
          <w:rFonts w:ascii="Times New Roman" w:eastAsia="Times New Roman" w:hAnsi="Times New Roman" w:cs="Times New Roman"/>
          <w:color w:val="000000"/>
          <w:sz w:val="24"/>
          <w:szCs w:val="24"/>
          <w:lang w:eastAsia="ru-RU"/>
        </w:rPr>
        <w:t>.</w:t>
      </w:r>
    </w:p>
    <w:p w14:paraId="254BFFFF" w14:textId="7777777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 </w:t>
      </w:r>
    </w:p>
    <w:p w14:paraId="6FA88E02" w14:textId="2E2A6018"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Рассчитаем расстояние между параллельными рядами - </w:t>
      </w:r>
      <w:r w:rsidRPr="006F086F">
        <w:rPr>
          <w:rFonts w:ascii="Times New Roman" w:eastAsia="Times New Roman" w:hAnsi="Times New Roman" w:cs="Times New Roman"/>
          <w:i/>
          <w:iCs/>
          <w:color w:val="000000"/>
          <w:sz w:val="24"/>
          <w:szCs w:val="24"/>
          <w:lang w:eastAsia="ru-RU"/>
        </w:rPr>
        <w:t>М</w:t>
      </w:r>
      <w:r w:rsidRPr="006F086F">
        <w:rPr>
          <w:rFonts w:ascii="Times New Roman" w:eastAsia="Times New Roman" w:hAnsi="Times New Roman" w:cs="Times New Roman"/>
          <w:color w:val="000000"/>
          <w:sz w:val="24"/>
          <w:szCs w:val="24"/>
          <w:lang w:eastAsia="ru-RU"/>
        </w:rPr>
        <w:t> по формуле (2):</w:t>
      </w:r>
    </w:p>
    <w:p w14:paraId="305CE1A8" w14:textId="7777777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М ³ 0,6· Н</w:t>
      </w:r>
      <w:r w:rsidRPr="006F086F">
        <w:rPr>
          <w:rFonts w:ascii="Times New Roman" w:eastAsia="Times New Roman" w:hAnsi="Times New Roman" w:cs="Times New Roman"/>
          <w:color w:val="000000"/>
          <w:sz w:val="24"/>
          <w:szCs w:val="24"/>
          <w:vertAlign w:val="subscript"/>
          <w:lang w:eastAsia="ru-RU"/>
        </w:rPr>
        <w:t>р,</w:t>
      </w:r>
      <w:r w:rsidRPr="006F086F">
        <w:rPr>
          <w:rFonts w:ascii="Times New Roman" w:eastAsia="Times New Roman" w:hAnsi="Times New Roman" w:cs="Times New Roman"/>
          <w:color w:val="000000"/>
          <w:sz w:val="24"/>
          <w:szCs w:val="24"/>
          <w:lang w:eastAsia="ru-RU"/>
        </w:rPr>
        <w:t> где Н</w:t>
      </w:r>
      <w:r w:rsidRPr="006F086F">
        <w:rPr>
          <w:rFonts w:ascii="Times New Roman" w:eastAsia="Times New Roman" w:hAnsi="Times New Roman" w:cs="Times New Roman"/>
          <w:color w:val="000000"/>
          <w:sz w:val="24"/>
          <w:szCs w:val="24"/>
          <w:vertAlign w:val="subscript"/>
          <w:lang w:eastAsia="ru-RU"/>
        </w:rPr>
        <w:t>р = </w:t>
      </w:r>
      <w:r w:rsidRPr="006F086F">
        <w:rPr>
          <w:rFonts w:ascii="Times New Roman" w:eastAsia="Times New Roman" w:hAnsi="Times New Roman" w:cs="Times New Roman"/>
          <w:color w:val="000000"/>
          <w:sz w:val="24"/>
          <w:szCs w:val="24"/>
          <w:lang w:eastAsia="ru-RU"/>
        </w:rPr>
        <w:t>Н</w:t>
      </w:r>
    </w:p>
    <w:p w14:paraId="7649B87A" w14:textId="7777777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М ³ 0,6× 4 = 2,4 </w:t>
      </w:r>
      <w:r w:rsidRPr="006F086F">
        <w:rPr>
          <w:rFonts w:ascii="Times New Roman" w:eastAsia="Times New Roman" w:hAnsi="Times New Roman" w:cs="Times New Roman"/>
          <w:i/>
          <w:iCs/>
          <w:color w:val="000000"/>
          <w:sz w:val="24"/>
          <w:szCs w:val="24"/>
          <w:lang w:eastAsia="ru-RU"/>
        </w:rPr>
        <w:t>м</w:t>
      </w:r>
      <w:r w:rsidRPr="006F086F">
        <w:rPr>
          <w:rFonts w:ascii="Times New Roman" w:eastAsia="Times New Roman" w:hAnsi="Times New Roman" w:cs="Times New Roman"/>
          <w:color w:val="000000"/>
          <w:sz w:val="24"/>
          <w:szCs w:val="24"/>
          <w:lang w:eastAsia="ru-RU"/>
        </w:rPr>
        <w:t>. Принимаем М=3 </w:t>
      </w:r>
      <w:r w:rsidRPr="006F086F">
        <w:rPr>
          <w:rFonts w:ascii="Times New Roman" w:eastAsia="Times New Roman" w:hAnsi="Times New Roman" w:cs="Times New Roman"/>
          <w:i/>
          <w:iCs/>
          <w:color w:val="000000"/>
          <w:sz w:val="24"/>
          <w:szCs w:val="24"/>
          <w:lang w:eastAsia="ru-RU"/>
        </w:rPr>
        <w:t>м</w:t>
      </w:r>
    </w:p>
    <w:p w14:paraId="05372758" w14:textId="7777777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 </w:t>
      </w:r>
    </w:p>
    <w:p w14:paraId="2FED1ABC" w14:textId="7777777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В данном случае:</w:t>
      </w:r>
    </w:p>
    <w:p w14:paraId="362767E1" w14:textId="5808D091"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N = 800/ (7×3) = 38,09</w:t>
      </w:r>
      <w:r w:rsidRPr="006F086F">
        <w:rPr>
          <w:rFonts w:ascii="Times New Roman" w:eastAsia="Times New Roman" w:hAnsi="Times New Roman" w:cs="Times New Roman"/>
          <w:i/>
          <w:iCs/>
          <w:color w:val="000000"/>
          <w:sz w:val="24"/>
          <w:szCs w:val="24"/>
          <w:lang w:eastAsia="ru-RU"/>
        </w:rPr>
        <w:t>, </w:t>
      </w:r>
      <w:r w:rsidRPr="006F086F">
        <w:rPr>
          <w:rFonts w:ascii="Times New Roman" w:eastAsia="Times New Roman" w:hAnsi="Times New Roman" w:cs="Times New Roman"/>
          <w:color w:val="000000"/>
          <w:sz w:val="24"/>
          <w:szCs w:val="24"/>
          <w:lang w:eastAsia="ru-RU"/>
        </w:rPr>
        <w:t>т.е.</w:t>
      </w:r>
      <w:r w:rsidRPr="006F086F">
        <w:rPr>
          <w:rFonts w:ascii="Times New Roman" w:eastAsia="Times New Roman" w:hAnsi="Times New Roman" w:cs="Times New Roman"/>
          <w:i/>
          <w:iCs/>
          <w:color w:val="000000"/>
          <w:sz w:val="24"/>
          <w:szCs w:val="24"/>
          <w:lang w:eastAsia="ru-RU"/>
        </w:rPr>
        <w:t> п</w:t>
      </w:r>
      <w:r w:rsidRPr="006F086F">
        <w:rPr>
          <w:rFonts w:ascii="Times New Roman" w:eastAsia="Times New Roman" w:hAnsi="Times New Roman" w:cs="Times New Roman"/>
          <w:color w:val="000000"/>
          <w:sz w:val="24"/>
          <w:szCs w:val="24"/>
          <w:lang w:eastAsia="ru-RU"/>
        </w:rPr>
        <w:t>ринимаем  N = 40 (</w:t>
      </w:r>
      <w:r w:rsidRPr="006F086F">
        <w:rPr>
          <w:rFonts w:ascii="Times New Roman" w:eastAsia="Times New Roman" w:hAnsi="Times New Roman" w:cs="Times New Roman"/>
          <w:i/>
          <w:iCs/>
          <w:color w:val="000000"/>
          <w:sz w:val="24"/>
          <w:szCs w:val="24"/>
          <w:lang w:eastAsia="ru-RU"/>
        </w:rPr>
        <w:t>шт)</w:t>
      </w:r>
      <w:r w:rsidRPr="006F086F">
        <w:rPr>
          <w:rFonts w:ascii="Times New Roman" w:eastAsia="Times New Roman" w:hAnsi="Times New Roman" w:cs="Times New Roman"/>
          <w:color w:val="000000"/>
          <w:sz w:val="24"/>
          <w:szCs w:val="24"/>
          <w:lang w:eastAsia="ru-RU"/>
        </w:rPr>
        <w:t>.</w:t>
      </w:r>
    </w:p>
    <w:p w14:paraId="20C8E474" w14:textId="7777777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 </w:t>
      </w:r>
    </w:p>
    <w:p w14:paraId="55F0F514" w14:textId="2C58507F"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3. Расчётный световой поток определим по формуле (3):</w:t>
      </w:r>
    </w:p>
    <w:tbl>
      <w:tblPr>
        <w:tblpPr w:leftFromText="45" w:rightFromText="45" w:vertAnchor="text"/>
        <w:tblW w:w="0" w:type="auto"/>
        <w:tblCellSpacing w:w="0" w:type="dxa"/>
        <w:shd w:val="clear" w:color="auto" w:fill="FFFFFF"/>
        <w:tblCellMar>
          <w:left w:w="0" w:type="dxa"/>
          <w:right w:w="0" w:type="dxa"/>
        </w:tblCellMar>
        <w:tblLook w:val="04A0" w:firstRow="1" w:lastRow="0" w:firstColumn="1" w:lastColumn="0" w:noHBand="0" w:noVBand="1"/>
      </w:tblPr>
      <w:tblGrid>
        <w:gridCol w:w="60"/>
        <w:gridCol w:w="2499"/>
      </w:tblGrid>
      <w:tr w:rsidR="006A3D35" w:rsidRPr="006F086F" w14:paraId="776CE932" w14:textId="77777777" w:rsidTr="006A3D35">
        <w:trPr>
          <w:gridAfter w:val="1"/>
          <w:tblCellSpacing w:w="0" w:type="dxa"/>
        </w:trPr>
        <w:tc>
          <w:tcPr>
            <w:tcW w:w="0" w:type="auto"/>
            <w:shd w:val="clear" w:color="auto" w:fill="FFFFFF"/>
            <w:vAlign w:val="center"/>
            <w:hideMark/>
          </w:tcPr>
          <w:p w14:paraId="17F6F049" w14:textId="77777777" w:rsidR="006A3D35" w:rsidRPr="006F086F" w:rsidRDefault="006A3D35" w:rsidP="006F086F">
            <w:pPr>
              <w:spacing w:after="0" w:line="240" w:lineRule="auto"/>
              <w:rPr>
                <w:rFonts w:ascii="Times New Roman" w:eastAsia="Times New Roman" w:hAnsi="Times New Roman" w:cs="Times New Roman"/>
                <w:sz w:val="24"/>
                <w:szCs w:val="24"/>
                <w:lang w:eastAsia="ru-RU"/>
              </w:rPr>
            </w:pPr>
            <w:r w:rsidRPr="006F086F">
              <w:rPr>
                <w:rFonts w:ascii="Times New Roman" w:eastAsia="Times New Roman" w:hAnsi="Times New Roman" w:cs="Times New Roman"/>
                <w:sz w:val="24"/>
                <w:szCs w:val="24"/>
                <w:lang w:eastAsia="ru-RU"/>
              </w:rPr>
              <w:t> </w:t>
            </w:r>
          </w:p>
        </w:tc>
      </w:tr>
      <w:tr w:rsidR="006A3D35" w:rsidRPr="006F086F" w14:paraId="057920D7" w14:textId="77777777" w:rsidTr="006A3D35">
        <w:trPr>
          <w:tblCellSpacing w:w="0" w:type="dxa"/>
        </w:trPr>
        <w:tc>
          <w:tcPr>
            <w:tcW w:w="0" w:type="auto"/>
            <w:shd w:val="clear" w:color="auto" w:fill="FFFFFF"/>
            <w:vAlign w:val="center"/>
            <w:hideMark/>
          </w:tcPr>
          <w:p w14:paraId="283B2AB6" w14:textId="77777777" w:rsidR="006A3D35" w:rsidRPr="006F086F" w:rsidRDefault="006A3D35" w:rsidP="006F086F">
            <w:pPr>
              <w:spacing w:after="0" w:line="240" w:lineRule="auto"/>
              <w:rPr>
                <w:rFonts w:ascii="Times New Roman" w:eastAsia="Times New Roman" w:hAnsi="Times New Roman" w:cs="Times New Roman"/>
                <w:sz w:val="24"/>
                <w:szCs w:val="24"/>
                <w:lang w:eastAsia="ru-RU"/>
              </w:rPr>
            </w:pPr>
            <w:r w:rsidRPr="006F086F">
              <w:rPr>
                <w:rFonts w:ascii="Times New Roman" w:eastAsia="Times New Roman" w:hAnsi="Times New Roman" w:cs="Times New Roman"/>
                <w:sz w:val="24"/>
                <w:szCs w:val="24"/>
                <w:lang w:eastAsia="ru-RU"/>
              </w:rPr>
              <w:t> </w:t>
            </w:r>
          </w:p>
        </w:tc>
        <w:tc>
          <w:tcPr>
            <w:tcW w:w="0" w:type="auto"/>
            <w:shd w:val="clear" w:color="auto" w:fill="FFFFFF"/>
            <w:vAlign w:val="center"/>
            <w:hideMark/>
          </w:tcPr>
          <w:p w14:paraId="00E2523A" w14:textId="19FE4F38" w:rsidR="006A3D35" w:rsidRPr="006F086F" w:rsidRDefault="006F086F" w:rsidP="006F086F">
            <w:pPr>
              <w:spacing w:after="0" w:line="240" w:lineRule="auto"/>
              <w:rPr>
                <w:rFonts w:ascii="Times New Roman" w:eastAsia="Times New Roman" w:hAnsi="Times New Roman" w:cs="Times New Roman"/>
                <w:sz w:val="24"/>
                <w:szCs w:val="24"/>
                <w:lang w:val="en-US" w:eastAsia="ru-RU"/>
              </w:rPr>
            </w:pPr>
            <w:r w:rsidRPr="006A3D35">
              <w:rPr>
                <w:rFonts w:ascii="Times New Roman" w:eastAsia="Times New Roman" w:hAnsi="Times New Roman" w:cs="Times New Roman"/>
                <w:i/>
                <w:iCs/>
                <w:sz w:val="24"/>
                <w:szCs w:val="24"/>
                <w:lang w:eastAsia="ru-RU"/>
              </w:rPr>
              <w:t>Ф</w:t>
            </w:r>
            <w:r w:rsidRPr="006A3D35">
              <w:rPr>
                <w:rFonts w:ascii="Times New Roman" w:eastAsia="Times New Roman" w:hAnsi="Times New Roman" w:cs="Times New Roman"/>
                <w:sz w:val="24"/>
                <w:szCs w:val="24"/>
                <w:lang w:val="en-US" w:eastAsia="ru-RU"/>
              </w:rPr>
              <w:t> </w:t>
            </w:r>
            <w:r w:rsidRPr="006A3D35">
              <w:rPr>
                <w:rFonts w:ascii="Times New Roman" w:eastAsia="Times New Roman" w:hAnsi="Times New Roman" w:cs="Times New Roman"/>
                <w:i/>
                <w:iCs/>
                <w:sz w:val="24"/>
                <w:szCs w:val="24"/>
                <w:vertAlign w:val="subscript"/>
                <w:lang w:eastAsia="ru-RU"/>
              </w:rPr>
              <w:t>л</w:t>
            </w:r>
            <w:r w:rsidRPr="006A3D35">
              <w:rPr>
                <w:rFonts w:ascii="Times New Roman" w:eastAsia="Times New Roman" w:hAnsi="Times New Roman" w:cs="Times New Roman"/>
                <w:i/>
                <w:iCs/>
                <w:sz w:val="24"/>
                <w:szCs w:val="24"/>
                <w:vertAlign w:val="subscript"/>
                <w:lang w:val="en-US" w:eastAsia="ru-RU"/>
              </w:rPr>
              <w:t>. </w:t>
            </w:r>
            <w:r w:rsidRPr="006A3D35">
              <w:rPr>
                <w:rFonts w:ascii="Times New Roman" w:eastAsia="Times New Roman" w:hAnsi="Times New Roman" w:cs="Times New Roman"/>
                <w:i/>
                <w:iCs/>
                <w:sz w:val="24"/>
                <w:szCs w:val="24"/>
                <w:vertAlign w:val="subscript"/>
                <w:lang w:eastAsia="ru-RU"/>
              </w:rPr>
              <w:t>расч</w:t>
            </w:r>
            <w:r w:rsidRPr="006A3D35">
              <w:rPr>
                <w:rFonts w:ascii="Times New Roman" w:eastAsia="Times New Roman" w:hAnsi="Times New Roman" w:cs="Times New Roman"/>
                <w:i/>
                <w:iCs/>
                <w:sz w:val="24"/>
                <w:szCs w:val="24"/>
                <w:vertAlign w:val="subscript"/>
                <w:lang w:val="en-US" w:eastAsia="ru-RU"/>
              </w:rPr>
              <w:t>.</w:t>
            </w:r>
            <w:r w:rsidRPr="006A3D35">
              <w:rPr>
                <w:rFonts w:ascii="Times New Roman" w:eastAsia="Times New Roman" w:hAnsi="Times New Roman" w:cs="Times New Roman"/>
                <w:i/>
                <w:iCs/>
                <w:sz w:val="24"/>
                <w:szCs w:val="24"/>
                <w:lang w:val="en-US" w:eastAsia="ru-RU"/>
              </w:rPr>
              <w:t> = </w:t>
            </w:r>
            <w:r w:rsidRPr="006A3D35">
              <w:rPr>
                <w:rFonts w:ascii="Times New Roman" w:eastAsia="Times New Roman" w:hAnsi="Times New Roman" w:cs="Times New Roman"/>
                <w:i/>
                <w:iCs/>
                <w:sz w:val="24"/>
                <w:szCs w:val="24"/>
                <w:lang w:eastAsia="ru-RU"/>
              </w:rPr>
              <w:t>Е</w:t>
            </w:r>
            <w:r w:rsidRPr="006A3D35">
              <w:rPr>
                <w:rFonts w:ascii="Times New Roman" w:eastAsia="Times New Roman" w:hAnsi="Times New Roman" w:cs="Times New Roman"/>
                <w:i/>
                <w:iCs/>
                <w:sz w:val="24"/>
                <w:szCs w:val="24"/>
                <w:vertAlign w:val="subscript"/>
                <w:lang w:eastAsia="ru-RU"/>
              </w:rPr>
              <w:t>н</w:t>
            </w:r>
            <w:r w:rsidRPr="006A3D35">
              <w:rPr>
                <w:rFonts w:ascii="Times New Roman" w:eastAsia="Times New Roman" w:hAnsi="Times New Roman" w:cs="Times New Roman"/>
                <w:sz w:val="24"/>
                <w:szCs w:val="24"/>
                <w:lang w:val="en-US" w:eastAsia="ru-RU"/>
              </w:rPr>
              <w:t> </w:t>
            </w:r>
            <w:r w:rsidRPr="006A3D35">
              <w:rPr>
                <w:rFonts w:ascii="Times New Roman" w:eastAsia="Times New Roman" w:hAnsi="Times New Roman" w:cs="Times New Roman"/>
                <w:i/>
                <w:iCs/>
                <w:sz w:val="24"/>
                <w:szCs w:val="24"/>
                <w:lang w:val="en-US" w:eastAsia="ru-RU"/>
              </w:rPr>
              <w:t>·S·Z·K / N·h</w:t>
            </w:r>
            <w:r w:rsidRPr="006A3D35">
              <w:rPr>
                <w:rFonts w:ascii="Times New Roman" w:eastAsia="Times New Roman" w:hAnsi="Times New Roman" w:cs="Times New Roman"/>
                <w:sz w:val="24"/>
                <w:szCs w:val="24"/>
                <w:lang w:val="en-US" w:eastAsia="ru-RU"/>
              </w:rPr>
              <w:t>,</w:t>
            </w:r>
          </w:p>
        </w:tc>
      </w:tr>
    </w:tbl>
    <w:p w14:paraId="12ED7A34" w14:textId="7777777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F086F">
        <w:rPr>
          <w:rFonts w:ascii="Times New Roman" w:eastAsia="Times New Roman" w:hAnsi="Times New Roman" w:cs="Times New Roman"/>
          <w:color w:val="000000"/>
          <w:sz w:val="24"/>
          <w:szCs w:val="24"/>
          <w:lang w:val="en-US" w:eastAsia="ru-RU"/>
        </w:rPr>
        <w:t> </w:t>
      </w:r>
    </w:p>
    <w:p w14:paraId="3B75CE4D" w14:textId="7777777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где </w:t>
      </w:r>
      <w:r w:rsidRPr="006F086F">
        <w:rPr>
          <w:rFonts w:ascii="Times New Roman" w:eastAsia="Times New Roman" w:hAnsi="Times New Roman" w:cs="Times New Roman"/>
          <w:i/>
          <w:iCs/>
          <w:color w:val="000000"/>
          <w:sz w:val="24"/>
          <w:szCs w:val="24"/>
          <w:lang w:eastAsia="ru-RU"/>
        </w:rPr>
        <w:t>Z = 1,1</w:t>
      </w:r>
      <w:r w:rsidRPr="006F086F">
        <w:rPr>
          <w:rFonts w:ascii="Times New Roman" w:eastAsia="Times New Roman" w:hAnsi="Times New Roman" w:cs="Times New Roman"/>
          <w:color w:val="000000"/>
          <w:sz w:val="24"/>
          <w:szCs w:val="24"/>
          <w:lang w:eastAsia="ru-RU"/>
        </w:rPr>
        <w:t>; </w:t>
      </w:r>
      <w:r w:rsidRPr="006F086F">
        <w:rPr>
          <w:rFonts w:ascii="Times New Roman" w:eastAsia="Times New Roman" w:hAnsi="Times New Roman" w:cs="Times New Roman"/>
          <w:i/>
          <w:iCs/>
          <w:color w:val="000000"/>
          <w:sz w:val="24"/>
          <w:szCs w:val="24"/>
          <w:lang w:eastAsia="ru-RU"/>
        </w:rPr>
        <w:t>K = 1,5; E</w:t>
      </w:r>
      <w:r w:rsidRPr="006F086F">
        <w:rPr>
          <w:rFonts w:ascii="Times New Roman" w:eastAsia="Times New Roman" w:hAnsi="Times New Roman" w:cs="Times New Roman"/>
          <w:i/>
          <w:iCs/>
          <w:color w:val="000000"/>
          <w:sz w:val="24"/>
          <w:szCs w:val="24"/>
          <w:vertAlign w:val="subscript"/>
          <w:lang w:eastAsia="ru-RU"/>
        </w:rPr>
        <w:t>n</w:t>
      </w:r>
      <w:r w:rsidRPr="006F086F">
        <w:rPr>
          <w:rFonts w:ascii="Times New Roman" w:eastAsia="Times New Roman" w:hAnsi="Times New Roman" w:cs="Times New Roman"/>
          <w:color w:val="000000"/>
          <w:sz w:val="24"/>
          <w:szCs w:val="24"/>
          <w:lang w:eastAsia="ru-RU"/>
        </w:rPr>
        <w:t> </w:t>
      </w:r>
      <w:r w:rsidRPr="006F086F">
        <w:rPr>
          <w:rFonts w:ascii="Times New Roman" w:eastAsia="Times New Roman" w:hAnsi="Times New Roman" w:cs="Times New Roman"/>
          <w:i/>
          <w:iCs/>
          <w:color w:val="000000"/>
          <w:sz w:val="24"/>
          <w:szCs w:val="24"/>
          <w:lang w:eastAsia="ru-RU"/>
        </w:rPr>
        <w:t>= 300</w:t>
      </w:r>
    </w:p>
    <w:p w14:paraId="466AB611" w14:textId="65362AF5"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 </w:t>
      </w:r>
      <w:r w:rsidRPr="006F086F">
        <w:rPr>
          <w:rFonts w:ascii="Times New Roman" w:eastAsia="Times New Roman" w:hAnsi="Times New Roman" w:cs="Times New Roman"/>
          <w:color w:val="000000"/>
          <w:sz w:val="24"/>
          <w:szCs w:val="24"/>
          <w:lang w:eastAsia="ru-RU"/>
        </w:rPr>
        <w:br w:type="textWrapping" w:clear="all"/>
        <w:t>Показатель помещения определим по формуле (4):</w:t>
      </w:r>
    </w:p>
    <w:p w14:paraId="06D77B54" w14:textId="7777777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 </w:t>
      </w:r>
    </w:p>
    <w:p w14:paraId="13A2EE21" w14:textId="7777777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i = (40· 20) / [4(40 + 20)]</w:t>
      </w:r>
    </w:p>
    <w:p w14:paraId="6C962CB2" w14:textId="7777777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i = 3,3</w:t>
      </w:r>
    </w:p>
    <w:p w14:paraId="583D9828" w14:textId="7623F5D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По таблице 2</w:t>
      </w:r>
      <w:bookmarkStart w:id="3" w:name="_GoBack"/>
      <w:bookmarkEnd w:id="3"/>
      <w:r w:rsidRPr="006F086F">
        <w:rPr>
          <w:rFonts w:ascii="Times New Roman" w:eastAsia="Times New Roman" w:hAnsi="Times New Roman" w:cs="Times New Roman"/>
          <w:color w:val="000000"/>
          <w:sz w:val="24"/>
          <w:szCs w:val="24"/>
          <w:lang w:eastAsia="ru-RU"/>
        </w:rPr>
        <w:t>  принимаем коэффициент использования светового потока ламп </w:t>
      </w:r>
      <w:r w:rsidRPr="006F086F">
        <w:rPr>
          <w:rFonts w:ascii="Times New Roman" w:eastAsia="Times New Roman" w:hAnsi="Times New Roman" w:cs="Times New Roman"/>
          <w:i/>
          <w:iCs/>
          <w:color w:val="000000"/>
          <w:sz w:val="24"/>
          <w:szCs w:val="24"/>
          <w:lang w:eastAsia="ru-RU"/>
        </w:rPr>
        <w:t>h = 0,4</w:t>
      </w:r>
      <w:r w:rsidRPr="006F086F">
        <w:rPr>
          <w:rFonts w:ascii="Times New Roman" w:eastAsia="Times New Roman" w:hAnsi="Times New Roman" w:cs="Times New Roman"/>
          <w:color w:val="000000"/>
          <w:sz w:val="24"/>
          <w:szCs w:val="24"/>
          <w:lang w:eastAsia="ru-RU"/>
        </w:rPr>
        <w:t>.</w:t>
      </w:r>
    </w:p>
    <w:p w14:paraId="4E031B29" w14:textId="7777777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lastRenderedPageBreak/>
        <w:t>Формула (5.3.) принимает вид:</w:t>
      </w:r>
    </w:p>
    <w:p w14:paraId="6835CB8F" w14:textId="25CD56F8"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Ф</w:t>
      </w:r>
      <w:r w:rsidRPr="006F086F">
        <w:rPr>
          <w:rFonts w:ascii="Times New Roman" w:eastAsia="Times New Roman" w:hAnsi="Times New Roman" w:cs="Times New Roman"/>
          <w:color w:val="000000"/>
          <w:sz w:val="24"/>
          <w:szCs w:val="24"/>
          <w:vertAlign w:val="subscript"/>
          <w:lang w:eastAsia="ru-RU"/>
        </w:rPr>
        <w:t>л.расч.</w:t>
      </w:r>
      <w:r w:rsidRPr="006F086F">
        <w:rPr>
          <w:rFonts w:ascii="Times New Roman" w:eastAsia="Times New Roman" w:hAnsi="Times New Roman" w:cs="Times New Roman"/>
          <w:color w:val="000000"/>
          <w:sz w:val="24"/>
          <w:szCs w:val="24"/>
          <w:lang w:eastAsia="ru-RU"/>
        </w:rPr>
        <w:t> = (300 · 800 · 1,1· 1,5) / (40 · 0.4) = 4750 (</w:t>
      </w:r>
      <w:r w:rsidRPr="006F086F">
        <w:rPr>
          <w:rFonts w:ascii="Times New Roman" w:eastAsia="Times New Roman" w:hAnsi="Times New Roman" w:cs="Times New Roman"/>
          <w:i/>
          <w:iCs/>
          <w:color w:val="000000"/>
          <w:sz w:val="24"/>
          <w:szCs w:val="24"/>
          <w:lang w:eastAsia="ru-RU"/>
        </w:rPr>
        <w:t>лм)</w:t>
      </w:r>
    </w:p>
    <w:p w14:paraId="72CF1AB7" w14:textId="7777777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 </w:t>
      </w:r>
    </w:p>
    <w:p w14:paraId="0E40E2A8" w14:textId="579982EA"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Для создания освещенности в</w:t>
      </w:r>
      <w:r w:rsidR="006F086F">
        <w:rPr>
          <w:rFonts w:ascii="Times New Roman" w:eastAsia="Times New Roman" w:hAnsi="Times New Roman" w:cs="Times New Roman"/>
          <w:color w:val="000000"/>
          <w:sz w:val="24"/>
          <w:szCs w:val="24"/>
          <w:lang w:eastAsia="ru-RU"/>
        </w:rPr>
        <w:t xml:space="preserve"> </w:t>
      </w:r>
      <w:r w:rsidRPr="006F086F">
        <w:rPr>
          <w:rFonts w:ascii="Times New Roman" w:eastAsia="Times New Roman" w:hAnsi="Times New Roman" w:cs="Times New Roman"/>
          <w:color w:val="000000"/>
          <w:sz w:val="24"/>
          <w:szCs w:val="24"/>
          <w:lang w:eastAsia="ru-RU"/>
        </w:rPr>
        <w:t>300 </w:t>
      </w:r>
      <w:r w:rsidRPr="006F086F">
        <w:rPr>
          <w:rFonts w:ascii="Times New Roman" w:eastAsia="Times New Roman" w:hAnsi="Times New Roman" w:cs="Times New Roman"/>
          <w:i/>
          <w:iCs/>
          <w:color w:val="000000"/>
          <w:sz w:val="24"/>
          <w:szCs w:val="24"/>
          <w:lang w:eastAsia="ru-RU"/>
        </w:rPr>
        <w:t>лк</w:t>
      </w:r>
      <w:r w:rsidRPr="006F086F">
        <w:rPr>
          <w:rFonts w:ascii="Times New Roman" w:eastAsia="Times New Roman" w:hAnsi="Times New Roman" w:cs="Times New Roman"/>
          <w:color w:val="000000"/>
          <w:sz w:val="24"/>
          <w:szCs w:val="24"/>
          <w:lang w:eastAsia="ru-RU"/>
        </w:rPr>
        <w:t> необходимо, чтобы световой поток одного светильника был равен   24750 </w:t>
      </w:r>
      <w:r w:rsidRPr="006F086F">
        <w:rPr>
          <w:rFonts w:ascii="Times New Roman" w:eastAsia="Times New Roman" w:hAnsi="Times New Roman" w:cs="Times New Roman"/>
          <w:i/>
          <w:iCs/>
          <w:color w:val="000000"/>
          <w:sz w:val="24"/>
          <w:szCs w:val="24"/>
          <w:lang w:eastAsia="ru-RU"/>
        </w:rPr>
        <w:t>лм</w:t>
      </w:r>
      <w:r w:rsidRPr="006F086F">
        <w:rPr>
          <w:rFonts w:ascii="Times New Roman" w:eastAsia="Times New Roman" w:hAnsi="Times New Roman" w:cs="Times New Roman"/>
          <w:color w:val="000000"/>
          <w:sz w:val="24"/>
          <w:szCs w:val="24"/>
          <w:lang w:eastAsia="ru-RU"/>
        </w:rPr>
        <w:t>.  По табл.3.  выбираем лампу ЛБ-80 со световым потоком 5220 </w:t>
      </w:r>
      <w:r w:rsidRPr="006F086F">
        <w:rPr>
          <w:rFonts w:ascii="Times New Roman" w:eastAsia="Times New Roman" w:hAnsi="Times New Roman" w:cs="Times New Roman"/>
          <w:i/>
          <w:iCs/>
          <w:color w:val="000000"/>
          <w:sz w:val="24"/>
          <w:szCs w:val="24"/>
          <w:lang w:eastAsia="ru-RU"/>
        </w:rPr>
        <w:t>лм</w:t>
      </w:r>
      <w:r w:rsidRPr="006F086F">
        <w:rPr>
          <w:rFonts w:ascii="Times New Roman" w:eastAsia="Times New Roman" w:hAnsi="Times New Roman" w:cs="Times New Roman"/>
          <w:color w:val="000000"/>
          <w:sz w:val="24"/>
          <w:szCs w:val="24"/>
          <w:lang w:eastAsia="ru-RU"/>
        </w:rPr>
        <w:t>.</w:t>
      </w:r>
    </w:p>
    <w:p w14:paraId="6A440A64" w14:textId="6FD6E9FE" w:rsidR="006A3D35"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 xml:space="preserve">Для создания потока в </w:t>
      </w:r>
      <w:r w:rsidRPr="006F086F">
        <w:rPr>
          <w:rFonts w:ascii="Times New Roman" w:eastAsia="Times New Roman" w:hAnsi="Times New Roman" w:cs="Times New Roman"/>
          <w:i/>
          <w:iCs/>
          <w:color w:val="000000"/>
          <w:sz w:val="24"/>
          <w:szCs w:val="24"/>
          <w:lang w:eastAsia="ru-RU"/>
        </w:rPr>
        <w:t>24</w:t>
      </w:r>
      <w:r w:rsidRPr="006F086F">
        <w:rPr>
          <w:rFonts w:ascii="Times New Roman" w:eastAsia="Times New Roman" w:hAnsi="Times New Roman" w:cs="Times New Roman"/>
          <w:color w:val="000000"/>
          <w:sz w:val="24"/>
          <w:szCs w:val="24"/>
          <w:lang w:eastAsia="ru-RU"/>
        </w:rPr>
        <w:t> 750 </w:t>
      </w:r>
      <w:r w:rsidRPr="006F086F">
        <w:rPr>
          <w:rFonts w:ascii="Times New Roman" w:eastAsia="Times New Roman" w:hAnsi="Times New Roman" w:cs="Times New Roman"/>
          <w:i/>
          <w:iCs/>
          <w:color w:val="000000"/>
          <w:sz w:val="24"/>
          <w:szCs w:val="24"/>
          <w:lang w:eastAsia="ru-RU"/>
        </w:rPr>
        <w:t>лм</w:t>
      </w:r>
      <w:r w:rsidRPr="006F086F">
        <w:rPr>
          <w:rFonts w:ascii="Times New Roman" w:eastAsia="Times New Roman" w:hAnsi="Times New Roman" w:cs="Times New Roman"/>
          <w:color w:val="000000"/>
          <w:sz w:val="24"/>
          <w:szCs w:val="24"/>
          <w:lang w:eastAsia="ru-RU"/>
        </w:rPr>
        <w:t> в одном светильнике должны быть </w:t>
      </w:r>
      <w:r w:rsidRPr="006F086F">
        <w:rPr>
          <w:rFonts w:ascii="Times New Roman" w:eastAsia="Times New Roman" w:hAnsi="Times New Roman" w:cs="Times New Roman"/>
          <w:i/>
          <w:iCs/>
          <w:color w:val="000000"/>
          <w:sz w:val="24"/>
          <w:szCs w:val="24"/>
          <w:lang w:eastAsia="ru-RU"/>
        </w:rPr>
        <w:t>4</w:t>
      </w:r>
      <w:r w:rsidRPr="006F086F">
        <w:rPr>
          <w:rFonts w:ascii="Times New Roman" w:eastAsia="Times New Roman" w:hAnsi="Times New Roman" w:cs="Times New Roman"/>
          <w:color w:val="000000"/>
          <w:sz w:val="24"/>
          <w:szCs w:val="24"/>
          <w:lang w:eastAsia="ru-RU"/>
        </w:rPr>
        <w:t> лампы ЛБ-80 (5220 </w:t>
      </w:r>
      <w:r w:rsidRPr="006F086F">
        <w:rPr>
          <w:rFonts w:ascii="Times New Roman" w:eastAsia="Times New Roman" w:hAnsi="Times New Roman" w:cs="Times New Roman"/>
          <w:i/>
          <w:iCs/>
          <w:color w:val="000000"/>
          <w:sz w:val="24"/>
          <w:szCs w:val="24"/>
          <w:lang w:eastAsia="ru-RU"/>
        </w:rPr>
        <w:t>лм</w:t>
      </w:r>
      <w:r w:rsidRPr="006F086F">
        <w:rPr>
          <w:rFonts w:ascii="Times New Roman" w:eastAsia="Times New Roman" w:hAnsi="Times New Roman" w:cs="Times New Roman"/>
          <w:color w:val="000000"/>
          <w:sz w:val="24"/>
          <w:szCs w:val="24"/>
          <w:lang w:eastAsia="ru-RU"/>
        </w:rPr>
        <w:t>).</w:t>
      </w:r>
    </w:p>
    <w:p w14:paraId="22DBAA63" w14:textId="77777777" w:rsidR="006F086F" w:rsidRPr="006F086F" w:rsidRDefault="006F086F"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3873E7C4" w14:textId="70A4C3B6"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Проверим правильность решения по соотношению (5):</w:t>
      </w:r>
    </w:p>
    <w:p w14:paraId="518F1B20" w14:textId="7777777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Ф </w:t>
      </w:r>
      <w:r w:rsidRPr="006F086F">
        <w:rPr>
          <w:rFonts w:ascii="Times New Roman" w:eastAsia="Times New Roman" w:hAnsi="Times New Roman" w:cs="Times New Roman"/>
          <w:color w:val="000000"/>
          <w:sz w:val="24"/>
          <w:szCs w:val="24"/>
          <w:vertAlign w:val="subscript"/>
          <w:lang w:eastAsia="ru-RU"/>
        </w:rPr>
        <w:t>л. расч. =  </w:t>
      </w:r>
      <w:r w:rsidRPr="006F086F">
        <w:rPr>
          <w:rFonts w:ascii="Times New Roman" w:eastAsia="Times New Roman" w:hAnsi="Times New Roman" w:cs="Times New Roman"/>
          <w:color w:val="000000"/>
          <w:sz w:val="24"/>
          <w:szCs w:val="24"/>
          <w:lang w:eastAsia="ru-RU"/>
        </w:rPr>
        <w:t>(0,9 …1,2)·Ф</w:t>
      </w:r>
      <w:r w:rsidRPr="006F086F">
        <w:rPr>
          <w:rFonts w:ascii="Times New Roman" w:eastAsia="Times New Roman" w:hAnsi="Times New Roman" w:cs="Times New Roman"/>
          <w:color w:val="000000"/>
          <w:sz w:val="24"/>
          <w:szCs w:val="24"/>
          <w:vertAlign w:val="subscript"/>
          <w:lang w:eastAsia="ru-RU"/>
        </w:rPr>
        <w:t>л.табл.</w:t>
      </w:r>
      <w:r w:rsidRPr="006F086F">
        <w:rPr>
          <w:rFonts w:ascii="Times New Roman" w:eastAsia="Times New Roman" w:hAnsi="Times New Roman" w:cs="Times New Roman"/>
          <w:color w:val="000000"/>
          <w:sz w:val="24"/>
          <w:szCs w:val="24"/>
          <w:lang w:eastAsia="ru-RU"/>
        </w:rPr>
        <w:t>,</w:t>
      </w:r>
    </w:p>
    <w:p w14:paraId="7A107B0E" w14:textId="7777777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где </w:t>
      </w:r>
      <w:r w:rsidRPr="006F086F">
        <w:rPr>
          <w:rFonts w:ascii="Times New Roman" w:eastAsia="Times New Roman" w:hAnsi="Times New Roman" w:cs="Times New Roman"/>
          <w:i/>
          <w:iCs/>
          <w:color w:val="000000"/>
          <w:sz w:val="24"/>
          <w:szCs w:val="24"/>
          <w:lang w:eastAsia="ru-RU"/>
        </w:rPr>
        <w:t>Ф </w:t>
      </w:r>
      <w:r w:rsidRPr="006F086F">
        <w:rPr>
          <w:rFonts w:ascii="Times New Roman" w:eastAsia="Times New Roman" w:hAnsi="Times New Roman" w:cs="Times New Roman"/>
          <w:i/>
          <w:iCs/>
          <w:color w:val="000000"/>
          <w:sz w:val="24"/>
          <w:szCs w:val="24"/>
          <w:vertAlign w:val="subscript"/>
          <w:lang w:eastAsia="ru-RU"/>
        </w:rPr>
        <w:t>л.расч</w:t>
      </w:r>
      <w:r w:rsidRPr="006F086F">
        <w:rPr>
          <w:rFonts w:ascii="Times New Roman" w:eastAsia="Times New Roman" w:hAnsi="Times New Roman" w:cs="Times New Roman"/>
          <w:color w:val="000000"/>
          <w:sz w:val="24"/>
          <w:szCs w:val="24"/>
          <w:vertAlign w:val="subscript"/>
          <w:lang w:eastAsia="ru-RU"/>
        </w:rPr>
        <w:t>.</w:t>
      </w:r>
      <w:r w:rsidRPr="006F086F">
        <w:rPr>
          <w:rFonts w:ascii="Times New Roman" w:eastAsia="Times New Roman" w:hAnsi="Times New Roman" w:cs="Times New Roman"/>
          <w:color w:val="000000"/>
          <w:sz w:val="24"/>
          <w:szCs w:val="24"/>
          <w:lang w:eastAsia="ru-RU"/>
        </w:rPr>
        <w:t> – расчётный световой поток, </w:t>
      </w:r>
      <w:r w:rsidRPr="006F086F">
        <w:rPr>
          <w:rFonts w:ascii="Times New Roman" w:eastAsia="Times New Roman" w:hAnsi="Times New Roman" w:cs="Times New Roman"/>
          <w:i/>
          <w:iCs/>
          <w:color w:val="000000"/>
          <w:sz w:val="24"/>
          <w:szCs w:val="24"/>
          <w:lang w:eastAsia="ru-RU"/>
        </w:rPr>
        <w:t>лм</w:t>
      </w:r>
      <w:r w:rsidRPr="006F086F">
        <w:rPr>
          <w:rFonts w:ascii="Times New Roman" w:eastAsia="Times New Roman" w:hAnsi="Times New Roman" w:cs="Times New Roman"/>
          <w:color w:val="000000"/>
          <w:sz w:val="24"/>
          <w:szCs w:val="24"/>
          <w:lang w:eastAsia="ru-RU"/>
        </w:rPr>
        <w:t>.; </w:t>
      </w:r>
      <w:r w:rsidRPr="006F086F">
        <w:rPr>
          <w:rFonts w:ascii="Times New Roman" w:eastAsia="Times New Roman" w:hAnsi="Times New Roman" w:cs="Times New Roman"/>
          <w:i/>
          <w:iCs/>
          <w:color w:val="000000"/>
          <w:sz w:val="24"/>
          <w:szCs w:val="24"/>
          <w:lang w:eastAsia="ru-RU"/>
        </w:rPr>
        <w:t>Ф </w:t>
      </w:r>
      <w:r w:rsidRPr="006F086F">
        <w:rPr>
          <w:rFonts w:ascii="Times New Roman" w:eastAsia="Times New Roman" w:hAnsi="Times New Roman" w:cs="Times New Roman"/>
          <w:i/>
          <w:iCs/>
          <w:color w:val="000000"/>
          <w:sz w:val="24"/>
          <w:szCs w:val="24"/>
          <w:vertAlign w:val="subscript"/>
          <w:lang w:eastAsia="ru-RU"/>
        </w:rPr>
        <w:t>л.табл</w:t>
      </w:r>
      <w:r w:rsidRPr="006F086F">
        <w:rPr>
          <w:rFonts w:ascii="Times New Roman" w:eastAsia="Times New Roman" w:hAnsi="Times New Roman" w:cs="Times New Roman"/>
          <w:color w:val="000000"/>
          <w:sz w:val="24"/>
          <w:szCs w:val="24"/>
          <w:vertAlign w:val="subscript"/>
          <w:lang w:eastAsia="ru-RU"/>
        </w:rPr>
        <w:t>.</w:t>
      </w:r>
      <w:r w:rsidRPr="006F086F">
        <w:rPr>
          <w:rFonts w:ascii="Times New Roman" w:eastAsia="Times New Roman" w:hAnsi="Times New Roman" w:cs="Times New Roman"/>
          <w:color w:val="000000"/>
          <w:sz w:val="24"/>
          <w:szCs w:val="24"/>
          <w:lang w:eastAsia="ru-RU"/>
        </w:rPr>
        <w:t> – световой поток, определённый по табл. 6.3., </w:t>
      </w:r>
      <w:r w:rsidRPr="006F086F">
        <w:rPr>
          <w:rFonts w:ascii="Times New Roman" w:eastAsia="Times New Roman" w:hAnsi="Times New Roman" w:cs="Times New Roman"/>
          <w:i/>
          <w:iCs/>
          <w:color w:val="000000"/>
          <w:sz w:val="24"/>
          <w:szCs w:val="24"/>
          <w:lang w:eastAsia="ru-RU"/>
        </w:rPr>
        <w:t>лм.</w:t>
      </w:r>
    </w:p>
    <w:p w14:paraId="654DBF85" w14:textId="7777777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Преобразуем формулу (5.5.):</w:t>
      </w:r>
    </w:p>
    <w:p w14:paraId="72B93FD5" w14:textId="7777777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Ф </w:t>
      </w:r>
      <w:r w:rsidRPr="006F086F">
        <w:rPr>
          <w:rFonts w:ascii="Times New Roman" w:eastAsia="Times New Roman" w:hAnsi="Times New Roman" w:cs="Times New Roman"/>
          <w:color w:val="000000"/>
          <w:sz w:val="24"/>
          <w:szCs w:val="24"/>
          <w:vertAlign w:val="subscript"/>
          <w:lang w:eastAsia="ru-RU"/>
        </w:rPr>
        <w:t>л. расч </w:t>
      </w:r>
      <w:r w:rsidRPr="006F086F">
        <w:rPr>
          <w:rFonts w:ascii="Times New Roman" w:eastAsia="Times New Roman" w:hAnsi="Times New Roman" w:cs="Times New Roman"/>
          <w:color w:val="000000"/>
          <w:sz w:val="24"/>
          <w:szCs w:val="24"/>
          <w:lang w:eastAsia="ru-RU"/>
        </w:rPr>
        <w:t>/ Ф</w:t>
      </w:r>
      <w:r w:rsidRPr="006F086F">
        <w:rPr>
          <w:rFonts w:ascii="Times New Roman" w:eastAsia="Times New Roman" w:hAnsi="Times New Roman" w:cs="Times New Roman"/>
          <w:color w:val="000000"/>
          <w:sz w:val="24"/>
          <w:szCs w:val="24"/>
          <w:vertAlign w:val="subscript"/>
          <w:lang w:eastAsia="ru-RU"/>
        </w:rPr>
        <w:t>л.табл</w:t>
      </w:r>
      <w:r w:rsidRPr="006F086F">
        <w:rPr>
          <w:rFonts w:ascii="Times New Roman" w:eastAsia="Times New Roman" w:hAnsi="Times New Roman" w:cs="Times New Roman"/>
          <w:color w:val="000000"/>
          <w:sz w:val="24"/>
          <w:szCs w:val="24"/>
          <w:lang w:eastAsia="ru-RU"/>
        </w:rPr>
        <w:t> =(0,9 …1,2)</w:t>
      </w:r>
    </w:p>
    <w:p w14:paraId="47D2CB82" w14:textId="7777777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 </w:t>
      </w:r>
    </w:p>
    <w:p w14:paraId="7CD62140" w14:textId="7777777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В данном случае:</w:t>
      </w:r>
    </w:p>
    <w:p w14:paraId="3DC68B16" w14:textId="7777777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Ф </w:t>
      </w:r>
      <w:r w:rsidRPr="006F086F">
        <w:rPr>
          <w:rFonts w:ascii="Times New Roman" w:eastAsia="Times New Roman" w:hAnsi="Times New Roman" w:cs="Times New Roman"/>
          <w:color w:val="000000"/>
          <w:sz w:val="24"/>
          <w:szCs w:val="24"/>
          <w:vertAlign w:val="subscript"/>
          <w:lang w:eastAsia="ru-RU"/>
        </w:rPr>
        <w:t>л. расч </w:t>
      </w:r>
      <w:r w:rsidRPr="006F086F">
        <w:rPr>
          <w:rFonts w:ascii="Times New Roman" w:eastAsia="Times New Roman" w:hAnsi="Times New Roman" w:cs="Times New Roman"/>
          <w:color w:val="000000"/>
          <w:sz w:val="24"/>
          <w:szCs w:val="24"/>
          <w:lang w:eastAsia="ru-RU"/>
        </w:rPr>
        <w:t>/ Ф</w:t>
      </w:r>
      <w:r w:rsidRPr="006F086F">
        <w:rPr>
          <w:rFonts w:ascii="Times New Roman" w:eastAsia="Times New Roman" w:hAnsi="Times New Roman" w:cs="Times New Roman"/>
          <w:color w:val="000000"/>
          <w:sz w:val="24"/>
          <w:szCs w:val="24"/>
          <w:vertAlign w:val="subscript"/>
          <w:lang w:eastAsia="ru-RU"/>
        </w:rPr>
        <w:t>л.табл</w:t>
      </w:r>
      <w:r w:rsidRPr="006F086F">
        <w:rPr>
          <w:rFonts w:ascii="Times New Roman" w:eastAsia="Times New Roman" w:hAnsi="Times New Roman" w:cs="Times New Roman"/>
          <w:color w:val="000000"/>
          <w:sz w:val="24"/>
          <w:szCs w:val="24"/>
          <w:lang w:eastAsia="ru-RU"/>
        </w:rPr>
        <w:t> = 24751 / (5220 · 4) = 1.18, что удовлетворяет условию.</w:t>
      </w:r>
    </w:p>
    <w:p w14:paraId="04D2A822" w14:textId="7777777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 </w:t>
      </w:r>
    </w:p>
    <w:p w14:paraId="2088CB5D" w14:textId="7A79981C"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4. Потребляемая мощность, Вт, осветительной установки определим по формуле (6):</w:t>
      </w:r>
    </w:p>
    <w:p w14:paraId="3AEE6C4D" w14:textId="7777777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 </w:t>
      </w:r>
    </w:p>
    <w:p w14:paraId="67BDA4AE" w14:textId="7777777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P = p·N·n,</w:t>
      </w:r>
    </w:p>
    <w:p w14:paraId="716397D3" w14:textId="45B65DEF"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где </w:t>
      </w:r>
      <w:r w:rsidRPr="006F086F">
        <w:rPr>
          <w:rFonts w:ascii="Times New Roman" w:eastAsia="Times New Roman" w:hAnsi="Times New Roman" w:cs="Times New Roman"/>
          <w:i/>
          <w:iCs/>
          <w:color w:val="000000"/>
          <w:sz w:val="24"/>
          <w:szCs w:val="24"/>
          <w:lang w:eastAsia="ru-RU"/>
        </w:rPr>
        <w:t>р</w:t>
      </w:r>
      <w:r w:rsidRPr="006F086F">
        <w:rPr>
          <w:rFonts w:ascii="Times New Roman" w:eastAsia="Times New Roman" w:hAnsi="Times New Roman" w:cs="Times New Roman"/>
          <w:color w:val="000000"/>
          <w:sz w:val="24"/>
          <w:szCs w:val="24"/>
          <w:lang w:eastAsia="ru-RU"/>
        </w:rPr>
        <w:t> – мощность лампы, </w:t>
      </w:r>
      <w:r w:rsidRPr="006F086F">
        <w:rPr>
          <w:rFonts w:ascii="Times New Roman" w:eastAsia="Times New Roman" w:hAnsi="Times New Roman" w:cs="Times New Roman"/>
          <w:i/>
          <w:iCs/>
          <w:color w:val="000000"/>
          <w:sz w:val="24"/>
          <w:szCs w:val="24"/>
          <w:lang w:eastAsia="ru-RU"/>
        </w:rPr>
        <w:t>Вт</w:t>
      </w:r>
      <w:r w:rsidRPr="006F086F">
        <w:rPr>
          <w:rFonts w:ascii="Times New Roman" w:eastAsia="Times New Roman" w:hAnsi="Times New Roman" w:cs="Times New Roman"/>
          <w:color w:val="000000"/>
          <w:sz w:val="24"/>
          <w:szCs w:val="24"/>
          <w:lang w:eastAsia="ru-RU"/>
        </w:rPr>
        <w:t>; </w:t>
      </w:r>
      <w:r w:rsidRPr="006F086F">
        <w:rPr>
          <w:rFonts w:ascii="Times New Roman" w:eastAsia="Times New Roman" w:hAnsi="Times New Roman" w:cs="Times New Roman"/>
          <w:i/>
          <w:iCs/>
          <w:color w:val="000000"/>
          <w:sz w:val="24"/>
          <w:szCs w:val="24"/>
          <w:lang w:eastAsia="ru-RU"/>
        </w:rPr>
        <w:t>N </w:t>
      </w:r>
      <w:r w:rsidRPr="006F086F">
        <w:rPr>
          <w:rFonts w:ascii="Times New Roman" w:eastAsia="Times New Roman" w:hAnsi="Times New Roman" w:cs="Times New Roman"/>
          <w:color w:val="000000"/>
          <w:sz w:val="24"/>
          <w:szCs w:val="24"/>
          <w:lang w:eastAsia="ru-RU"/>
        </w:rPr>
        <w:t>– число светильников, </w:t>
      </w:r>
      <w:r w:rsidRPr="006F086F">
        <w:rPr>
          <w:rFonts w:ascii="Times New Roman" w:eastAsia="Times New Roman" w:hAnsi="Times New Roman" w:cs="Times New Roman"/>
          <w:i/>
          <w:iCs/>
          <w:color w:val="000000"/>
          <w:sz w:val="24"/>
          <w:szCs w:val="24"/>
          <w:lang w:eastAsia="ru-RU"/>
        </w:rPr>
        <w:t>шт</w:t>
      </w:r>
      <w:r w:rsidRPr="006F086F">
        <w:rPr>
          <w:rFonts w:ascii="Times New Roman" w:eastAsia="Times New Roman" w:hAnsi="Times New Roman" w:cs="Times New Roman"/>
          <w:color w:val="000000"/>
          <w:sz w:val="24"/>
          <w:szCs w:val="24"/>
          <w:lang w:eastAsia="ru-RU"/>
        </w:rPr>
        <w:t>; </w:t>
      </w:r>
      <w:r w:rsidRPr="006F086F">
        <w:rPr>
          <w:rFonts w:ascii="Times New Roman" w:eastAsia="Times New Roman" w:hAnsi="Times New Roman" w:cs="Times New Roman"/>
          <w:i/>
          <w:iCs/>
          <w:color w:val="000000"/>
          <w:sz w:val="24"/>
          <w:szCs w:val="24"/>
          <w:lang w:eastAsia="ru-RU"/>
        </w:rPr>
        <w:t>n</w:t>
      </w:r>
      <w:r w:rsidRPr="006F086F">
        <w:rPr>
          <w:rFonts w:ascii="Times New Roman" w:eastAsia="Times New Roman" w:hAnsi="Times New Roman" w:cs="Times New Roman"/>
          <w:color w:val="000000"/>
          <w:sz w:val="24"/>
          <w:szCs w:val="24"/>
          <w:lang w:eastAsia="ru-RU"/>
        </w:rPr>
        <w:t> – число ламп в светильнике.,</w:t>
      </w:r>
    </w:p>
    <w:p w14:paraId="14C47A15" w14:textId="7777777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 </w:t>
      </w:r>
    </w:p>
    <w:p w14:paraId="508C37FE" w14:textId="2E13B93E"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В данном случае:</w:t>
      </w:r>
    </w:p>
    <w:p w14:paraId="2E4CE63D" w14:textId="77777777"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P = 80 · 40 · 4 = 12800 </w:t>
      </w:r>
      <w:r w:rsidRPr="006F086F">
        <w:rPr>
          <w:rFonts w:ascii="Times New Roman" w:eastAsia="Times New Roman" w:hAnsi="Times New Roman" w:cs="Times New Roman"/>
          <w:i/>
          <w:iCs/>
          <w:color w:val="000000"/>
          <w:sz w:val="24"/>
          <w:szCs w:val="24"/>
          <w:lang w:eastAsia="ru-RU"/>
        </w:rPr>
        <w:t>Вт</w:t>
      </w:r>
    </w:p>
    <w:p w14:paraId="6D1E0E00" w14:textId="3CD0B745" w:rsidR="006A3D35" w:rsidRPr="006F086F"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 </w:t>
      </w:r>
    </w:p>
    <w:p w14:paraId="76D0EE69" w14:textId="544CB971" w:rsidR="009B5D0B" w:rsidRDefault="006A3D35"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086F">
        <w:rPr>
          <w:rFonts w:ascii="Times New Roman" w:eastAsia="Times New Roman" w:hAnsi="Times New Roman" w:cs="Times New Roman"/>
          <w:color w:val="000000"/>
          <w:sz w:val="24"/>
          <w:szCs w:val="24"/>
          <w:lang w:eastAsia="ru-RU"/>
        </w:rPr>
        <w:t>Вывод: для данного помещения вычислительного центра требуется </w:t>
      </w:r>
      <w:r w:rsidRPr="006F086F">
        <w:rPr>
          <w:rFonts w:ascii="Times New Roman" w:eastAsia="Times New Roman" w:hAnsi="Times New Roman" w:cs="Times New Roman"/>
          <w:i/>
          <w:iCs/>
          <w:color w:val="000000"/>
          <w:sz w:val="24"/>
          <w:szCs w:val="24"/>
          <w:lang w:eastAsia="ru-RU"/>
        </w:rPr>
        <w:t>40</w:t>
      </w:r>
      <w:r w:rsidRPr="006F086F">
        <w:rPr>
          <w:rFonts w:ascii="Times New Roman" w:eastAsia="Times New Roman" w:hAnsi="Times New Roman" w:cs="Times New Roman"/>
          <w:color w:val="000000"/>
          <w:sz w:val="24"/>
          <w:szCs w:val="24"/>
          <w:lang w:eastAsia="ru-RU"/>
        </w:rPr>
        <w:t> светильников, в каждом по </w:t>
      </w:r>
      <w:r w:rsidRPr="006F086F">
        <w:rPr>
          <w:rFonts w:ascii="Times New Roman" w:eastAsia="Times New Roman" w:hAnsi="Times New Roman" w:cs="Times New Roman"/>
          <w:i/>
          <w:iCs/>
          <w:color w:val="000000"/>
          <w:sz w:val="24"/>
          <w:szCs w:val="24"/>
          <w:lang w:eastAsia="ru-RU"/>
        </w:rPr>
        <w:t>4</w:t>
      </w:r>
      <w:r w:rsidRPr="006F086F">
        <w:rPr>
          <w:rFonts w:ascii="Times New Roman" w:eastAsia="Times New Roman" w:hAnsi="Times New Roman" w:cs="Times New Roman"/>
          <w:color w:val="000000"/>
          <w:sz w:val="24"/>
          <w:szCs w:val="24"/>
          <w:lang w:eastAsia="ru-RU"/>
        </w:rPr>
        <w:t> лампы.  Тип и мощность лампы: ЛБ-80.  Общая потребляемая мощность </w:t>
      </w:r>
      <w:r w:rsidRPr="006F086F">
        <w:rPr>
          <w:rFonts w:ascii="Times New Roman" w:eastAsia="Times New Roman" w:hAnsi="Times New Roman" w:cs="Times New Roman"/>
          <w:i/>
          <w:iCs/>
          <w:color w:val="000000"/>
          <w:sz w:val="24"/>
          <w:szCs w:val="24"/>
          <w:lang w:eastAsia="ru-RU"/>
        </w:rPr>
        <w:t>P</w:t>
      </w:r>
      <w:r w:rsidRPr="006F086F">
        <w:rPr>
          <w:rFonts w:ascii="Times New Roman" w:eastAsia="Times New Roman" w:hAnsi="Times New Roman" w:cs="Times New Roman"/>
          <w:color w:val="000000"/>
          <w:sz w:val="24"/>
          <w:szCs w:val="24"/>
          <w:lang w:eastAsia="ru-RU"/>
        </w:rPr>
        <w:t> = </w:t>
      </w:r>
      <w:r w:rsidRPr="006F086F">
        <w:rPr>
          <w:rFonts w:ascii="Times New Roman" w:eastAsia="Times New Roman" w:hAnsi="Times New Roman" w:cs="Times New Roman"/>
          <w:i/>
          <w:iCs/>
          <w:color w:val="000000"/>
          <w:sz w:val="24"/>
          <w:szCs w:val="24"/>
          <w:lang w:eastAsia="ru-RU"/>
        </w:rPr>
        <w:t>12</w:t>
      </w:r>
      <w:r w:rsidRPr="006F086F">
        <w:rPr>
          <w:rFonts w:ascii="Times New Roman" w:eastAsia="Times New Roman" w:hAnsi="Times New Roman" w:cs="Times New Roman"/>
          <w:color w:val="000000"/>
          <w:sz w:val="24"/>
          <w:szCs w:val="24"/>
          <w:lang w:eastAsia="ru-RU"/>
        </w:rPr>
        <w:t> </w:t>
      </w:r>
      <w:r w:rsidRPr="006F086F">
        <w:rPr>
          <w:rFonts w:ascii="Times New Roman" w:eastAsia="Times New Roman" w:hAnsi="Times New Roman" w:cs="Times New Roman"/>
          <w:i/>
          <w:iCs/>
          <w:color w:val="000000"/>
          <w:sz w:val="24"/>
          <w:szCs w:val="24"/>
          <w:lang w:eastAsia="ru-RU"/>
        </w:rPr>
        <w:t>800</w:t>
      </w:r>
      <w:r w:rsidRPr="006F086F">
        <w:rPr>
          <w:rFonts w:ascii="Times New Roman" w:eastAsia="Times New Roman" w:hAnsi="Times New Roman" w:cs="Times New Roman"/>
          <w:color w:val="000000"/>
          <w:sz w:val="24"/>
          <w:szCs w:val="24"/>
          <w:lang w:eastAsia="ru-RU"/>
        </w:rPr>
        <w:t> </w:t>
      </w:r>
      <w:r w:rsidRPr="006F086F">
        <w:rPr>
          <w:rFonts w:ascii="Times New Roman" w:eastAsia="Times New Roman" w:hAnsi="Times New Roman" w:cs="Times New Roman"/>
          <w:i/>
          <w:iCs/>
          <w:color w:val="000000"/>
          <w:sz w:val="24"/>
          <w:szCs w:val="24"/>
          <w:lang w:eastAsia="ru-RU"/>
        </w:rPr>
        <w:t>Вт </w:t>
      </w:r>
      <w:r w:rsidRPr="006F086F">
        <w:rPr>
          <w:rFonts w:ascii="Times New Roman" w:eastAsia="Times New Roman" w:hAnsi="Times New Roman" w:cs="Times New Roman"/>
          <w:color w:val="000000"/>
          <w:sz w:val="24"/>
          <w:szCs w:val="24"/>
          <w:lang w:eastAsia="ru-RU"/>
        </w:rPr>
        <w:t>(</w:t>
      </w:r>
      <w:r w:rsidRPr="006F086F">
        <w:rPr>
          <w:rFonts w:ascii="Times New Roman" w:eastAsia="Times New Roman" w:hAnsi="Times New Roman" w:cs="Times New Roman"/>
          <w:i/>
          <w:iCs/>
          <w:color w:val="000000"/>
          <w:sz w:val="24"/>
          <w:szCs w:val="24"/>
          <w:lang w:eastAsia="ru-RU"/>
        </w:rPr>
        <w:t>12,8 кВт</w:t>
      </w:r>
      <w:r w:rsidRPr="006F086F">
        <w:rPr>
          <w:rFonts w:ascii="Times New Roman" w:eastAsia="Times New Roman" w:hAnsi="Times New Roman" w:cs="Times New Roman"/>
          <w:color w:val="000000"/>
          <w:sz w:val="24"/>
          <w:szCs w:val="24"/>
          <w:lang w:eastAsia="ru-RU"/>
        </w:rPr>
        <w:t>).</w:t>
      </w:r>
    </w:p>
    <w:p w14:paraId="1E730B61" w14:textId="3E884E39" w:rsidR="006F086F" w:rsidRDefault="006F086F"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0E2DAD36" w14:textId="5CF039DE" w:rsidR="006F086F" w:rsidRDefault="006F086F"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Вопросы:</w:t>
      </w:r>
    </w:p>
    <w:p w14:paraId="4E20D9E0" w14:textId="77777777" w:rsidR="006F086F" w:rsidRDefault="006F086F" w:rsidP="006F086F">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10D4F7A" w14:textId="0B3FE5DB" w:rsidR="006F086F" w:rsidRDefault="00733FC4" w:rsidP="006F086F">
      <w:pPr>
        <w:pStyle w:val="a6"/>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Как измерить освещённость при боковом освещении?</w:t>
      </w:r>
    </w:p>
    <w:p w14:paraId="2D61A95F" w14:textId="56FE978A" w:rsidR="00733FC4" w:rsidRDefault="00733FC4" w:rsidP="006F086F">
      <w:pPr>
        <w:pStyle w:val="a6"/>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Как измерить освещённость при </w:t>
      </w:r>
      <w:r>
        <w:rPr>
          <w:rFonts w:ascii="Times New Roman" w:eastAsia="Times New Roman" w:hAnsi="Times New Roman" w:cs="Times New Roman"/>
          <w:color w:val="000000"/>
          <w:sz w:val="24"/>
          <w:szCs w:val="24"/>
          <w:lang w:eastAsia="ru-RU"/>
        </w:rPr>
        <w:t>верхнем</w:t>
      </w:r>
      <w:r>
        <w:rPr>
          <w:rFonts w:ascii="Times New Roman" w:eastAsia="Times New Roman" w:hAnsi="Times New Roman" w:cs="Times New Roman"/>
          <w:color w:val="000000"/>
          <w:sz w:val="24"/>
          <w:szCs w:val="24"/>
          <w:lang w:eastAsia="ru-RU"/>
        </w:rPr>
        <w:t xml:space="preserve"> освещении</w:t>
      </w:r>
      <w:r>
        <w:rPr>
          <w:rFonts w:ascii="Times New Roman" w:eastAsia="Times New Roman" w:hAnsi="Times New Roman" w:cs="Times New Roman"/>
          <w:color w:val="000000"/>
          <w:sz w:val="24"/>
          <w:szCs w:val="24"/>
          <w:lang w:eastAsia="ru-RU"/>
        </w:rPr>
        <w:t>?</w:t>
      </w:r>
    </w:p>
    <w:p w14:paraId="0008606E" w14:textId="7261518C" w:rsidR="00733FC4" w:rsidRDefault="00733FC4" w:rsidP="006F086F">
      <w:pPr>
        <w:pStyle w:val="a6"/>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Единицы измерения освещённости</w:t>
      </w:r>
    </w:p>
    <w:p w14:paraId="1A826D9C" w14:textId="1150E1E8" w:rsidR="00733FC4" w:rsidRDefault="00733FC4" w:rsidP="006F086F">
      <w:pPr>
        <w:pStyle w:val="a6"/>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Дать определение коэффициента естественного освещения</w:t>
      </w:r>
    </w:p>
    <w:p w14:paraId="3B24B7EB" w14:textId="384C902F" w:rsidR="00733FC4" w:rsidRPr="006F086F" w:rsidRDefault="00733FC4" w:rsidP="006F086F">
      <w:pPr>
        <w:pStyle w:val="a6"/>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Объяснить принцип действия прибора для измерения уровня освещености</w:t>
      </w:r>
    </w:p>
    <w:sectPr w:rsidR="00733FC4" w:rsidRPr="006F086F" w:rsidSect="00D3170B">
      <w:footerReference w:type="default" r:id="rId12"/>
      <w:pgSz w:w="11906" w:h="16838"/>
      <w:pgMar w:top="709"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8C631" w14:textId="77777777" w:rsidR="006A3D35" w:rsidRDefault="006A3D35" w:rsidP="00D3170B">
      <w:pPr>
        <w:spacing w:after="0" w:line="240" w:lineRule="auto"/>
      </w:pPr>
      <w:r>
        <w:separator/>
      </w:r>
    </w:p>
  </w:endnote>
  <w:endnote w:type="continuationSeparator" w:id="0">
    <w:p w14:paraId="2E36E874" w14:textId="77777777" w:rsidR="006A3D35" w:rsidRDefault="006A3D35" w:rsidP="00D31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07126"/>
      <w:docPartObj>
        <w:docPartGallery w:val="Page Numbers (Bottom of Page)"/>
        <w:docPartUnique/>
      </w:docPartObj>
    </w:sdtPr>
    <w:sdtContent>
      <w:p w14:paraId="4D6B1C71" w14:textId="20C088A6" w:rsidR="006A3D35" w:rsidRDefault="006A3D35">
        <w:pPr>
          <w:pStyle w:val="a9"/>
          <w:jc w:val="center"/>
        </w:pPr>
        <w:r>
          <w:fldChar w:fldCharType="begin"/>
        </w:r>
        <w:r>
          <w:instrText>PAGE   \* MERGEFORMAT</w:instrText>
        </w:r>
        <w:r>
          <w:fldChar w:fldCharType="separate"/>
        </w:r>
        <w:r>
          <w:t>2</w:t>
        </w:r>
        <w:r>
          <w:fldChar w:fldCharType="end"/>
        </w:r>
      </w:p>
    </w:sdtContent>
  </w:sdt>
  <w:p w14:paraId="6FE66DD8" w14:textId="77777777" w:rsidR="006A3D35" w:rsidRDefault="006A3D3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1A49F" w14:textId="77777777" w:rsidR="006A3D35" w:rsidRDefault="006A3D35" w:rsidP="00D3170B">
      <w:pPr>
        <w:spacing w:after="0" w:line="240" w:lineRule="auto"/>
      </w:pPr>
      <w:r>
        <w:separator/>
      </w:r>
    </w:p>
  </w:footnote>
  <w:footnote w:type="continuationSeparator" w:id="0">
    <w:p w14:paraId="7737E0EF" w14:textId="77777777" w:rsidR="006A3D35" w:rsidRDefault="006A3D35" w:rsidP="00D31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D7DF6"/>
    <w:multiLevelType w:val="multilevel"/>
    <w:tmpl w:val="53DED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154481"/>
    <w:multiLevelType w:val="multilevel"/>
    <w:tmpl w:val="9ECCA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197EEF"/>
    <w:multiLevelType w:val="multilevel"/>
    <w:tmpl w:val="BEAA3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086646"/>
    <w:multiLevelType w:val="multilevel"/>
    <w:tmpl w:val="97D4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C80B52"/>
    <w:multiLevelType w:val="hybridMultilevel"/>
    <w:tmpl w:val="3D322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39623E"/>
    <w:multiLevelType w:val="multilevel"/>
    <w:tmpl w:val="80CC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B4169B"/>
    <w:multiLevelType w:val="multilevel"/>
    <w:tmpl w:val="CCCEA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FA7EBE"/>
    <w:multiLevelType w:val="multilevel"/>
    <w:tmpl w:val="1A187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6B6055"/>
    <w:multiLevelType w:val="multilevel"/>
    <w:tmpl w:val="AF54B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314EAF"/>
    <w:multiLevelType w:val="multilevel"/>
    <w:tmpl w:val="85382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247BFE"/>
    <w:multiLevelType w:val="hybridMultilevel"/>
    <w:tmpl w:val="468618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254E81"/>
    <w:multiLevelType w:val="multilevel"/>
    <w:tmpl w:val="D5C8D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1814D0"/>
    <w:multiLevelType w:val="hybridMultilevel"/>
    <w:tmpl w:val="A15A6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A71445"/>
    <w:multiLevelType w:val="multilevel"/>
    <w:tmpl w:val="98986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AC59BF"/>
    <w:multiLevelType w:val="hybridMultilevel"/>
    <w:tmpl w:val="3D322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1C608C"/>
    <w:multiLevelType w:val="hybridMultilevel"/>
    <w:tmpl w:val="E57203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3D28B8"/>
    <w:multiLevelType w:val="multilevel"/>
    <w:tmpl w:val="85D27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626285"/>
    <w:multiLevelType w:val="multilevel"/>
    <w:tmpl w:val="852C7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BD2445"/>
    <w:multiLevelType w:val="multilevel"/>
    <w:tmpl w:val="31808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AD4675"/>
    <w:multiLevelType w:val="multilevel"/>
    <w:tmpl w:val="8124B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407004"/>
    <w:multiLevelType w:val="multilevel"/>
    <w:tmpl w:val="26A29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C4366E"/>
    <w:multiLevelType w:val="multilevel"/>
    <w:tmpl w:val="8D462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A856BD"/>
    <w:multiLevelType w:val="hybridMultilevel"/>
    <w:tmpl w:val="E57203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66550CB"/>
    <w:multiLevelType w:val="multilevel"/>
    <w:tmpl w:val="85605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F46284"/>
    <w:multiLevelType w:val="multilevel"/>
    <w:tmpl w:val="54604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5"/>
  </w:num>
  <w:num w:numId="3">
    <w:abstractNumId w:val="4"/>
  </w:num>
  <w:num w:numId="4">
    <w:abstractNumId w:val="12"/>
  </w:num>
  <w:num w:numId="5">
    <w:abstractNumId w:val="22"/>
  </w:num>
  <w:num w:numId="6">
    <w:abstractNumId w:val="3"/>
  </w:num>
  <w:num w:numId="7">
    <w:abstractNumId w:val="9"/>
  </w:num>
  <w:num w:numId="8">
    <w:abstractNumId w:val="8"/>
    <w:lvlOverride w:ilvl="0">
      <w:startOverride w:val="2"/>
    </w:lvlOverride>
  </w:num>
  <w:num w:numId="9">
    <w:abstractNumId w:val="1"/>
    <w:lvlOverride w:ilvl="0">
      <w:startOverride w:val="3"/>
    </w:lvlOverride>
  </w:num>
  <w:num w:numId="10">
    <w:abstractNumId w:val="6"/>
    <w:lvlOverride w:ilvl="0">
      <w:startOverride w:val="4"/>
    </w:lvlOverride>
  </w:num>
  <w:num w:numId="11">
    <w:abstractNumId w:val="20"/>
    <w:lvlOverride w:ilvl="0">
      <w:startOverride w:val="5"/>
    </w:lvlOverride>
  </w:num>
  <w:num w:numId="12">
    <w:abstractNumId w:val="0"/>
    <w:lvlOverride w:ilvl="0">
      <w:startOverride w:val="6"/>
    </w:lvlOverride>
  </w:num>
  <w:num w:numId="13">
    <w:abstractNumId w:val="11"/>
    <w:lvlOverride w:ilvl="0">
      <w:startOverride w:val="7"/>
    </w:lvlOverride>
  </w:num>
  <w:num w:numId="14">
    <w:abstractNumId w:val="21"/>
    <w:lvlOverride w:ilvl="0">
      <w:startOverride w:val="8"/>
    </w:lvlOverride>
  </w:num>
  <w:num w:numId="15">
    <w:abstractNumId w:val="23"/>
    <w:lvlOverride w:ilvl="0">
      <w:startOverride w:val="9"/>
    </w:lvlOverride>
  </w:num>
  <w:num w:numId="16">
    <w:abstractNumId w:val="2"/>
  </w:num>
  <w:num w:numId="17">
    <w:abstractNumId w:val="13"/>
    <w:lvlOverride w:ilvl="0">
      <w:startOverride w:val="2"/>
    </w:lvlOverride>
  </w:num>
  <w:num w:numId="18">
    <w:abstractNumId w:val="5"/>
    <w:lvlOverride w:ilvl="0">
      <w:startOverride w:val="3"/>
    </w:lvlOverride>
  </w:num>
  <w:num w:numId="19">
    <w:abstractNumId w:val="19"/>
    <w:lvlOverride w:ilvl="0">
      <w:startOverride w:val="4"/>
    </w:lvlOverride>
  </w:num>
  <w:num w:numId="20">
    <w:abstractNumId w:val="17"/>
    <w:lvlOverride w:ilvl="0">
      <w:startOverride w:val="5"/>
    </w:lvlOverride>
  </w:num>
  <w:num w:numId="21">
    <w:abstractNumId w:val="18"/>
    <w:lvlOverride w:ilvl="0">
      <w:startOverride w:val="6"/>
    </w:lvlOverride>
  </w:num>
  <w:num w:numId="22">
    <w:abstractNumId w:val="16"/>
    <w:lvlOverride w:ilvl="0">
      <w:startOverride w:val="7"/>
    </w:lvlOverride>
  </w:num>
  <w:num w:numId="23">
    <w:abstractNumId w:val="7"/>
    <w:lvlOverride w:ilvl="0">
      <w:startOverride w:val="8"/>
    </w:lvlOverride>
  </w:num>
  <w:num w:numId="24">
    <w:abstractNumId w:val="24"/>
    <w:lvlOverride w:ilvl="0">
      <w:startOverride w:val="9"/>
    </w:lvlOverride>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7594"/>
    <w:rsid w:val="000C7594"/>
    <w:rsid w:val="002838F2"/>
    <w:rsid w:val="002A3FEA"/>
    <w:rsid w:val="003A679C"/>
    <w:rsid w:val="003C03DE"/>
    <w:rsid w:val="003D7EFE"/>
    <w:rsid w:val="004527F6"/>
    <w:rsid w:val="005A6807"/>
    <w:rsid w:val="006A3D35"/>
    <w:rsid w:val="006E2C76"/>
    <w:rsid w:val="006F086F"/>
    <w:rsid w:val="00733FC4"/>
    <w:rsid w:val="007616E0"/>
    <w:rsid w:val="00774178"/>
    <w:rsid w:val="007A0914"/>
    <w:rsid w:val="007E2A69"/>
    <w:rsid w:val="008F597F"/>
    <w:rsid w:val="009B5D0B"/>
    <w:rsid w:val="00A201F4"/>
    <w:rsid w:val="00B16735"/>
    <w:rsid w:val="00B809B8"/>
    <w:rsid w:val="00B96AF5"/>
    <w:rsid w:val="00D23D09"/>
    <w:rsid w:val="00D3170B"/>
    <w:rsid w:val="00D80C4F"/>
    <w:rsid w:val="00DA4186"/>
    <w:rsid w:val="00DE454F"/>
    <w:rsid w:val="00EA56CA"/>
    <w:rsid w:val="00ED60A2"/>
    <w:rsid w:val="00FF6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1C8A19"/>
  <w15:docId w15:val="{9D210FE6-0723-4B13-B89D-E60F8D454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link w:val="10"/>
    <w:uiPriority w:val="9"/>
    <w:qFormat/>
    <w:rsid w:val="00D317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A3F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both">
    <w:name w:val="pboth"/>
    <w:basedOn w:val="a"/>
    <w:rsid w:val="00FF62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FF6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F626C"/>
    <w:rPr>
      <w:rFonts w:ascii="Courier New" w:eastAsia="Times New Roman" w:hAnsi="Courier New" w:cs="Courier New"/>
      <w:sz w:val="20"/>
      <w:szCs w:val="20"/>
      <w:lang w:eastAsia="ru-RU"/>
    </w:rPr>
  </w:style>
  <w:style w:type="table" w:styleId="a3">
    <w:name w:val="Table Grid"/>
    <w:basedOn w:val="a1"/>
    <w:uiPriority w:val="59"/>
    <w:rsid w:val="00FF6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D7EFE"/>
    <w:rPr>
      <w:color w:val="0000FF" w:themeColor="hyperlink"/>
      <w:u w:val="single"/>
    </w:rPr>
  </w:style>
  <w:style w:type="character" w:styleId="a5">
    <w:name w:val="Unresolved Mention"/>
    <w:basedOn w:val="a0"/>
    <w:uiPriority w:val="99"/>
    <w:semiHidden/>
    <w:unhideWhenUsed/>
    <w:rsid w:val="003D7EFE"/>
    <w:rPr>
      <w:color w:val="605E5C"/>
      <w:shd w:val="clear" w:color="auto" w:fill="E1DFDD"/>
    </w:rPr>
  </w:style>
  <w:style w:type="paragraph" w:styleId="a6">
    <w:name w:val="List Paragraph"/>
    <w:basedOn w:val="a"/>
    <w:uiPriority w:val="34"/>
    <w:qFormat/>
    <w:rsid w:val="00D80C4F"/>
    <w:pPr>
      <w:ind w:left="720"/>
      <w:contextualSpacing/>
    </w:pPr>
  </w:style>
  <w:style w:type="character" w:customStyle="1" w:styleId="10">
    <w:name w:val="Заголовок 1 Знак"/>
    <w:basedOn w:val="a0"/>
    <w:link w:val="1"/>
    <w:uiPriority w:val="9"/>
    <w:rsid w:val="00D3170B"/>
    <w:rPr>
      <w:rFonts w:ascii="Times New Roman" w:eastAsia="Times New Roman" w:hAnsi="Times New Roman" w:cs="Times New Roman"/>
      <w:b/>
      <w:bCs/>
      <w:kern w:val="36"/>
      <w:sz w:val="48"/>
      <w:szCs w:val="48"/>
      <w:lang w:eastAsia="ru-RU"/>
    </w:rPr>
  </w:style>
  <w:style w:type="paragraph" w:customStyle="1" w:styleId="pcenter">
    <w:name w:val="pcenter"/>
    <w:basedOn w:val="a"/>
    <w:rsid w:val="00D317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D317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D3170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3170B"/>
  </w:style>
  <w:style w:type="paragraph" w:styleId="a9">
    <w:name w:val="footer"/>
    <w:basedOn w:val="a"/>
    <w:link w:val="aa"/>
    <w:uiPriority w:val="99"/>
    <w:unhideWhenUsed/>
    <w:rsid w:val="00D3170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3170B"/>
  </w:style>
  <w:style w:type="character" w:styleId="ab">
    <w:name w:val="Placeholder Text"/>
    <w:basedOn w:val="a0"/>
    <w:uiPriority w:val="99"/>
    <w:semiHidden/>
    <w:rsid w:val="006E2C76"/>
    <w:rPr>
      <w:color w:val="808080"/>
    </w:rPr>
  </w:style>
  <w:style w:type="character" w:styleId="ac">
    <w:name w:val="FollowedHyperlink"/>
    <w:basedOn w:val="a0"/>
    <w:uiPriority w:val="99"/>
    <w:semiHidden/>
    <w:unhideWhenUsed/>
    <w:rsid w:val="003C03DE"/>
    <w:rPr>
      <w:color w:val="800080" w:themeColor="followedHyperlink"/>
      <w:u w:val="single"/>
    </w:rPr>
  </w:style>
  <w:style w:type="character" w:customStyle="1" w:styleId="20">
    <w:name w:val="Заголовок 2 Знак"/>
    <w:basedOn w:val="a0"/>
    <w:link w:val="2"/>
    <w:uiPriority w:val="9"/>
    <w:semiHidden/>
    <w:rsid w:val="002A3FEA"/>
    <w:rPr>
      <w:rFonts w:asciiTheme="majorHAnsi" w:eastAsiaTheme="majorEastAsia" w:hAnsiTheme="majorHAnsi" w:cstheme="majorBidi"/>
      <w:color w:val="365F91" w:themeColor="accent1" w:themeShade="BF"/>
      <w:sz w:val="26"/>
      <w:szCs w:val="26"/>
    </w:rPr>
  </w:style>
  <w:style w:type="paragraph" w:customStyle="1" w:styleId="msonormal0">
    <w:name w:val="msonormal"/>
    <w:basedOn w:val="a"/>
    <w:rsid w:val="006A3D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rmal (Web)"/>
    <w:basedOn w:val="a"/>
    <w:uiPriority w:val="99"/>
    <w:semiHidden/>
    <w:unhideWhenUsed/>
    <w:rsid w:val="006A3D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Emphasis"/>
    <w:basedOn w:val="a0"/>
    <w:uiPriority w:val="20"/>
    <w:qFormat/>
    <w:rsid w:val="006A3D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5181">
      <w:bodyDiv w:val="1"/>
      <w:marLeft w:val="0"/>
      <w:marRight w:val="0"/>
      <w:marTop w:val="0"/>
      <w:marBottom w:val="0"/>
      <w:divBdr>
        <w:top w:val="none" w:sz="0" w:space="0" w:color="auto"/>
        <w:left w:val="none" w:sz="0" w:space="0" w:color="auto"/>
        <w:bottom w:val="none" w:sz="0" w:space="0" w:color="auto"/>
        <w:right w:val="none" w:sz="0" w:space="0" w:color="auto"/>
      </w:divBdr>
    </w:div>
    <w:div w:id="112226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m_sz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_szv@bk.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14</Pages>
  <Words>5127</Words>
  <Characters>29226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Jevaka</cp:lastModifiedBy>
  <cp:revision>13</cp:revision>
  <dcterms:created xsi:type="dcterms:W3CDTF">2021-10-12T07:41:00Z</dcterms:created>
  <dcterms:modified xsi:type="dcterms:W3CDTF">2022-02-03T06:16:00Z</dcterms:modified>
</cp:coreProperties>
</file>