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E51" w:rsidRDefault="007939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5B82"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Урок №2 </w:t>
      </w:r>
    </w:p>
    <w:p w:rsidR="00D75B82" w:rsidRDefault="00D75B8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Развитие учения о предпринимательстве в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XX</w:t>
      </w:r>
      <w:r w:rsidRPr="00D75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веке.</w:t>
      </w:r>
    </w:p>
    <w:p w:rsidR="00D75B82" w:rsidRPr="00D75B82" w:rsidRDefault="00D75B82" w:rsidP="00D75B82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rStyle w:val="a3"/>
          <w:b w:val="0"/>
          <w:bCs w:val="0"/>
          <w:color w:val="333333"/>
          <w:sz w:val="28"/>
          <w:szCs w:val="28"/>
        </w:rPr>
        <w:t>К</w:t>
      </w:r>
      <w:r w:rsidRPr="00D75B82">
        <w:rPr>
          <w:rStyle w:val="a3"/>
          <w:b w:val="0"/>
          <w:bCs w:val="0"/>
          <w:color w:val="333333"/>
          <w:sz w:val="28"/>
          <w:szCs w:val="28"/>
        </w:rPr>
        <w:t xml:space="preserve"> концу XX века зарубежные учёные достаточно полно изучили и раскрыли феномен предпринимательства</w:t>
      </w:r>
      <w:r w:rsidRPr="00D75B82">
        <w:rPr>
          <w:color w:val="333333"/>
          <w:sz w:val="28"/>
          <w:szCs w:val="28"/>
        </w:rPr>
        <w:t>. Также появились прикладные дисциплины и различные направления изучения этой формы экономической деятельности.</w:t>
      </w:r>
    </w:p>
    <w:p w:rsidR="00D75B82" w:rsidRPr="00D75B82" w:rsidRDefault="00D75B82" w:rsidP="00D75B82">
      <w:pPr>
        <w:pStyle w:val="richfactdown-paragraph"/>
        <w:shd w:val="clear" w:color="auto" w:fill="FFFFFF"/>
        <w:spacing w:before="109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D75B82">
        <w:rPr>
          <w:color w:val="333333"/>
          <w:sz w:val="28"/>
          <w:szCs w:val="28"/>
        </w:rPr>
        <w:t xml:space="preserve">Все учёные сходятся во мнении, что </w:t>
      </w:r>
      <w:r w:rsidRPr="00D75B82">
        <w:rPr>
          <w:b/>
          <w:color w:val="333333"/>
          <w:sz w:val="28"/>
          <w:szCs w:val="28"/>
        </w:rPr>
        <w:t>предпринимательство состоит из 4 основных компонентов:</w:t>
      </w:r>
    </w:p>
    <w:p w:rsidR="00D75B82" w:rsidRPr="00D75B82" w:rsidRDefault="00D75B82" w:rsidP="00D75B82">
      <w:pPr>
        <w:pStyle w:val="richfactdown-paragraph"/>
        <w:shd w:val="clear" w:color="auto" w:fill="FFFFFF"/>
        <w:spacing w:before="109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D75B82" w:rsidRPr="00D75B82" w:rsidRDefault="00D75B82" w:rsidP="00D75B82">
      <w:pPr>
        <w:pStyle w:val="richfact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  <w:sz w:val="28"/>
          <w:szCs w:val="28"/>
        </w:rPr>
      </w:pPr>
      <w:r w:rsidRPr="00D75B82">
        <w:rPr>
          <w:rStyle w:val="a3"/>
          <w:bCs w:val="0"/>
          <w:color w:val="333333"/>
          <w:sz w:val="28"/>
          <w:szCs w:val="28"/>
        </w:rPr>
        <w:t>Принятие риска</w:t>
      </w:r>
      <w:r w:rsidRPr="00D75B82">
        <w:rPr>
          <w:color w:val="333333"/>
          <w:sz w:val="28"/>
          <w:szCs w:val="28"/>
        </w:rPr>
        <w:t xml:space="preserve">. </w:t>
      </w:r>
    </w:p>
    <w:p w:rsidR="00D75B82" w:rsidRDefault="00D75B82" w:rsidP="00D75B82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75B82">
        <w:rPr>
          <w:color w:val="333333"/>
          <w:sz w:val="28"/>
          <w:szCs w:val="28"/>
        </w:rPr>
        <w:t>Предприниматель должен обладать навыками определения и прогнозирования рисков.</w:t>
      </w:r>
    </w:p>
    <w:p w:rsidR="00D75B82" w:rsidRPr="00D75B82" w:rsidRDefault="00D75B82" w:rsidP="00D75B82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D75B82" w:rsidRPr="00D75B82" w:rsidRDefault="00D75B82" w:rsidP="00D75B82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  <w:sz w:val="28"/>
          <w:szCs w:val="28"/>
        </w:rPr>
      </w:pPr>
      <w:r w:rsidRPr="00D75B82">
        <w:rPr>
          <w:rStyle w:val="a3"/>
          <w:bCs w:val="0"/>
          <w:color w:val="333333"/>
          <w:sz w:val="28"/>
          <w:szCs w:val="28"/>
        </w:rPr>
        <w:t>Раскрытие возможностей рынка</w:t>
      </w:r>
      <w:r w:rsidRPr="00D75B82">
        <w:rPr>
          <w:color w:val="333333"/>
          <w:sz w:val="28"/>
          <w:szCs w:val="28"/>
        </w:rPr>
        <w:t xml:space="preserve">. </w:t>
      </w:r>
    </w:p>
    <w:p w:rsidR="00D75B82" w:rsidRDefault="00D75B82" w:rsidP="00D75B82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75B82">
        <w:rPr>
          <w:color w:val="333333"/>
          <w:sz w:val="28"/>
          <w:szCs w:val="28"/>
        </w:rPr>
        <w:t>Предприниматель имеет возможность действовать в собственных интересах, поэтому он ищет оптимальные пути реализации собственного потенциала в заданных условиях.</w:t>
      </w:r>
    </w:p>
    <w:p w:rsidR="00D75B82" w:rsidRPr="00D75B82" w:rsidRDefault="00D75B82" w:rsidP="00D75B82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D75B82" w:rsidRDefault="00D75B82" w:rsidP="00D75B82">
      <w:pPr>
        <w:pStyle w:val="richfact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  <w:sz w:val="28"/>
          <w:szCs w:val="28"/>
        </w:rPr>
      </w:pPr>
      <w:r w:rsidRPr="00D75B82">
        <w:rPr>
          <w:rStyle w:val="a3"/>
          <w:bCs w:val="0"/>
          <w:color w:val="333333"/>
          <w:sz w:val="28"/>
          <w:szCs w:val="28"/>
        </w:rPr>
        <w:t>Инновационная деятельность</w:t>
      </w:r>
      <w:r w:rsidRPr="00D75B82">
        <w:rPr>
          <w:color w:val="333333"/>
          <w:sz w:val="28"/>
          <w:szCs w:val="28"/>
        </w:rPr>
        <w:t xml:space="preserve">. </w:t>
      </w:r>
    </w:p>
    <w:p w:rsidR="00D75B82" w:rsidRDefault="00D75B82" w:rsidP="00D75B82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75B82">
        <w:rPr>
          <w:color w:val="333333"/>
          <w:sz w:val="28"/>
          <w:szCs w:val="28"/>
        </w:rPr>
        <w:t>Новые идеи внедряются для того, чтобы создать конкурентные преимущества, удержаться на рынке, улучшить внутренние производственные процессы.</w:t>
      </w:r>
    </w:p>
    <w:p w:rsidR="00D75B82" w:rsidRPr="00D75B82" w:rsidRDefault="00D75B82" w:rsidP="00D75B82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D75B82" w:rsidRDefault="00D75B82" w:rsidP="00D75B82">
      <w:pPr>
        <w:pStyle w:val="richfact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  <w:sz w:val="28"/>
          <w:szCs w:val="28"/>
        </w:rPr>
      </w:pPr>
      <w:r w:rsidRPr="00D75B82">
        <w:rPr>
          <w:rStyle w:val="a3"/>
          <w:bCs w:val="0"/>
          <w:color w:val="333333"/>
          <w:sz w:val="28"/>
          <w:szCs w:val="28"/>
        </w:rPr>
        <w:t>Повышение эффективности использования факторов производства</w:t>
      </w:r>
      <w:r w:rsidRPr="00D75B82">
        <w:rPr>
          <w:color w:val="333333"/>
          <w:sz w:val="28"/>
          <w:szCs w:val="28"/>
        </w:rPr>
        <w:t xml:space="preserve">. </w:t>
      </w:r>
    </w:p>
    <w:p w:rsidR="00D75B82" w:rsidRPr="00D75B82" w:rsidRDefault="00D75B82" w:rsidP="00D75B82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75B82">
        <w:rPr>
          <w:color w:val="333333"/>
          <w:sz w:val="28"/>
          <w:szCs w:val="28"/>
        </w:rPr>
        <w:t>Сегодня конкурентные преимущества зависят от соотношения расходов и доходов. Чем меньше затраты, тем выше вероятность получения желаемого коммерческого результата.</w:t>
      </w:r>
    </w:p>
    <w:p w:rsidR="00D75B82" w:rsidRPr="00D75B82" w:rsidRDefault="00D75B8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3952" w:rsidRPr="00D75B82" w:rsidRDefault="00064FA2" w:rsidP="00D75B8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5B82">
        <w:rPr>
          <w:rFonts w:ascii="Times New Roman" w:hAnsi="Times New Roman" w:cs="Times New Roman"/>
          <w:b/>
          <w:sz w:val="28"/>
          <w:szCs w:val="28"/>
          <w:u w:val="single"/>
        </w:rPr>
        <w:t>Виды предпринимательской деятельности</w:t>
      </w:r>
      <w:r w:rsidR="00793952" w:rsidRPr="00D75B82">
        <w:rPr>
          <w:rFonts w:ascii="Times New Roman" w:hAnsi="Times New Roman" w:cs="Times New Roman"/>
          <w:b/>
          <w:sz w:val="28"/>
          <w:szCs w:val="28"/>
          <w:u w:val="single"/>
        </w:rPr>
        <w:t xml:space="preserve">.  </w:t>
      </w:r>
    </w:p>
    <w:p w:rsidR="00064FA2" w:rsidRDefault="00064FA2" w:rsidP="00D75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64FA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зависимости от содержания деятельности различают следующие виды предпринимательства:</w:t>
      </w:r>
    </w:p>
    <w:p w:rsidR="00D75B82" w:rsidRPr="00064FA2" w:rsidRDefault="00D75B82" w:rsidP="00D75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64FA2" w:rsidRDefault="00064FA2" w:rsidP="00D75B8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5B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Производственное предпринимательство</w:t>
      </w:r>
      <w:r w:rsidRPr="00064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производство товаров, услуг, информации, духовных ценностей.</w:t>
      </w:r>
    </w:p>
    <w:p w:rsidR="005046EF" w:rsidRPr="00064FA2" w:rsidRDefault="005046EF" w:rsidP="005046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64FA2" w:rsidRDefault="00064FA2" w:rsidP="00D75B8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5B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Коммерческое предпринимательство</w:t>
      </w:r>
      <w:r w:rsidRPr="00064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операции и сделки по перепродаже товаров и услуг.</w:t>
      </w:r>
    </w:p>
    <w:p w:rsidR="005046EF" w:rsidRPr="00064FA2" w:rsidRDefault="005046EF" w:rsidP="005046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64FA2" w:rsidRPr="00064FA2" w:rsidRDefault="00064FA2" w:rsidP="00D75B8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5B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Финансовое предпринимательство</w:t>
      </w:r>
      <w:r w:rsidRPr="00064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разновидность </w:t>
      </w:r>
      <w:proofErr w:type="gramStart"/>
      <w:r w:rsidRPr="00064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коммерческого</w:t>
      </w:r>
      <w:proofErr w:type="gramEnd"/>
      <w:r w:rsidRPr="00064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Объектом купли-продажи здесь являются деньги, валюта, ценные бумаги.</w:t>
      </w:r>
    </w:p>
    <w:p w:rsidR="00064FA2" w:rsidRDefault="00064FA2" w:rsidP="00D75B8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5B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Посредническое предпринимательство</w:t>
      </w:r>
      <w:r w:rsidRPr="00064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деятельность, соединяющая заинтересованные во взаимной сделке стороны.</w:t>
      </w:r>
    </w:p>
    <w:p w:rsidR="005046EF" w:rsidRPr="00064FA2" w:rsidRDefault="005046EF" w:rsidP="005046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64FA2" w:rsidRDefault="00064FA2" w:rsidP="00D75B8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5B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Страховое предпринимательство</w:t>
      </w:r>
      <w:r w:rsidRPr="00064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особая форма финансового предпринимательства.</w:t>
      </w:r>
    </w:p>
    <w:p w:rsidR="005046EF" w:rsidRPr="00064FA2" w:rsidRDefault="005046EF" w:rsidP="005046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64FA2" w:rsidRPr="00D75B82" w:rsidRDefault="00064FA2" w:rsidP="00D75B8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5B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Информационное предпринимательство</w:t>
      </w:r>
      <w:r w:rsidRPr="00064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деятельность по коммерческому получению, хранению и продаже информации.</w:t>
      </w:r>
    </w:p>
    <w:p w:rsidR="00D75B82" w:rsidRPr="00D75B82" w:rsidRDefault="00D75B82" w:rsidP="00D75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5B82" w:rsidRPr="00064FA2" w:rsidRDefault="00D75B82" w:rsidP="00D75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5046E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Составить схему классификации  предпринимательской деятельности. </w:t>
      </w:r>
    </w:p>
    <w:p w:rsidR="00064FA2" w:rsidRDefault="00064FA2" w:rsidP="00064F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FA2" w:rsidRDefault="00064FA2" w:rsidP="00064F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810133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0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952" w:rsidRPr="00793952" w:rsidRDefault="005E237E" w:rsidP="005E237E">
      <w:pPr>
        <w:jc w:val="both"/>
        <w:rPr>
          <w:rFonts w:ascii="Times New Roman" w:hAnsi="Times New Roman" w:cs="Times New Roman"/>
          <w:sz w:val="28"/>
          <w:szCs w:val="28"/>
        </w:rPr>
      </w:pPr>
      <w:r w:rsidRPr="005E237E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студенты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зучите предложенный материал, законспектируйте основные понятия, приведите примеры предпринимательской деятельности по разным направлениям, беря за основу предприятия Республики Хакасия. </w:t>
      </w:r>
    </w:p>
    <w:sectPr w:rsidR="00793952" w:rsidRPr="00793952" w:rsidSect="00AE3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B0531"/>
    <w:multiLevelType w:val="multilevel"/>
    <w:tmpl w:val="D5944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3F3F15"/>
    <w:multiLevelType w:val="multilevel"/>
    <w:tmpl w:val="A7E0E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2"/>
    </w:lvlOverride>
  </w:num>
  <w:num w:numId="9">
    <w:abstractNumId w:val="1"/>
    <w:lvlOverride w:ilvl="0">
      <w:startOverride w:val="3"/>
    </w:lvlOverride>
  </w:num>
  <w:num w:numId="10">
    <w:abstractNumId w:val="1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93952"/>
    <w:rsid w:val="00064FA2"/>
    <w:rsid w:val="00467647"/>
    <w:rsid w:val="005046EF"/>
    <w:rsid w:val="005E237E"/>
    <w:rsid w:val="00793952"/>
    <w:rsid w:val="00AE3E51"/>
    <w:rsid w:val="00D53B1C"/>
    <w:rsid w:val="00D75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064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64FA2"/>
    <w:rPr>
      <w:b/>
      <w:bCs/>
    </w:rPr>
  </w:style>
  <w:style w:type="character" w:styleId="a4">
    <w:name w:val="Hyperlink"/>
    <w:basedOn w:val="a0"/>
    <w:uiPriority w:val="99"/>
    <w:semiHidden/>
    <w:unhideWhenUsed/>
    <w:rsid w:val="00064FA2"/>
    <w:rPr>
      <w:color w:val="0000FF"/>
      <w:u w:val="single"/>
    </w:rPr>
  </w:style>
  <w:style w:type="character" w:customStyle="1" w:styleId="genanswer-footerdisclaimer">
    <w:name w:val="genanswer-footerdisclaimer"/>
    <w:basedOn w:val="a0"/>
    <w:rsid w:val="00064FA2"/>
  </w:style>
  <w:style w:type="paragraph" w:styleId="a5">
    <w:name w:val="Balloon Text"/>
    <w:basedOn w:val="a"/>
    <w:link w:val="a6"/>
    <w:uiPriority w:val="99"/>
    <w:semiHidden/>
    <w:unhideWhenUsed/>
    <w:rsid w:val="00064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F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1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119">
          <w:marLeft w:val="217"/>
          <w:marRight w:val="217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1137612</dc:creator>
  <cp:keywords/>
  <dc:description/>
  <cp:lastModifiedBy>1137612</cp:lastModifiedBy>
  <cp:revision>4</cp:revision>
  <dcterms:created xsi:type="dcterms:W3CDTF">2024-09-03T14:18:00Z</dcterms:created>
  <dcterms:modified xsi:type="dcterms:W3CDTF">2024-09-06T09:41:00Z</dcterms:modified>
</cp:coreProperties>
</file>