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AB6" w:rsidRPr="00257C64" w:rsidRDefault="00C76AB6" w:rsidP="00C76AB6">
      <w:pPr>
        <w:spacing w:after="0" w:line="240" w:lineRule="auto"/>
        <w:rPr>
          <w:rFonts w:ascii="Times New Roman" w:eastAsia="Times New Roman" w:hAnsi="Times New Roman" w:cs="Times New Roman"/>
          <w:b/>
          <w:sz w:val="24"/>
          <w:szCs w:val="24"/>
          <w:lang w:eastAsia="ru-RU"/>
        </w:rPr>
      </w:pPr>
      <w:r w:rsidRPr="00257C64">
        <w:rPr>
          <w:rFonts w:ascii="Times New Roman" w:eastAsia="Times New Roman" w:hAnsi="Times New Roman" w:cs="Times New Roman"/>
          <w:b/>
          <w:sz w:val="24"/>
          <w:szCs w:val="24"/>
          <w:lang w:eastAsia="ru-RU"/>
        </w:rPr>
        <w:t xml:space="preserve">Лекция № </w:t>
      </w:r>
    </w:p>
    <w:p w:rsidR="00C76AB6" w:rsidRDefault="00C76AB6" w:rsidP="00C76AB6">
      <w:pPr>
        <w:spacing w:after="0" w:line="240" w:lineRule="auto"/>
        <w:rPr>
          <w:rFonts w:ascii="Times New Roman" w:eastAsia="Times New Roman" w:hAnsi="Times New Roman" w:cs="Times New Roman"/>
          <w:b/>
          <w:sz w:val="24"/>
          <w:szCs w:val="24"/>
          <w:lang w:eastAsia="ru-RU"/>
        </w:rPr>
      </w:pPr>
      <w:r w:rsidRPr="00C76AB6">
        <w:rPr>
          <w:rFonts w:ascii="Times New Roman" w:eastAsia="Times New Roman" w:hAnsi="Times New Roman" w:cs="Times New Roman"/>
          <w:b/>
          <w:sz w:val="24"/>
          <w:szCs w:val="24"/>
          <w:lang w:eastAsia="ru-RU"/>
        </w:rPr>
        <w:t>Основы трудового законодательства. Трудовой договор, его содержание, сроки заключения, обязанности по выполнению. Основания расторжения трудового договора.</w:t>
      </w:r>
    </w:p>
    <w:p w:rsidR="00E45BC8" w:rsidRDefault="00E45BC8" w:rsidP="00C76AB6">
      <w:pPr>
        <w:spacing w:after="0" w:line="240" w:lineRule="auto"/>
        <w:rPr>
          <w:rFonts w:ascii="Times New Roman" w:eastAsia="Times New Roman" w:hAnsi="Times New Roman" w:cs="Times New Roman"/>
          <w:b/>
          <w:sz w:val="24"/>
          <w:szCs w:val="24"/>
          <w:lang w:eastAsia="ru-RU"/>
        </w:rPr>
      </w:pPr>
    </w:p>
    <w:p w:rsidR="00E45BC8" w:rsidRDefault="00E45BC8" w:rsidP="00C76AB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дистанционного обучения</w:t>
      </w:r>
    </w:p>
    <w:p w:rsidR="00E45BC8" w:rsidRDefault="00E45BC8" w:rsidP="00E45BC8">
      <w:pPr>
        <w:pStyle w:val="a7"/>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Сделать конспект лекции</w:t>
      </w:r>
    </w:p>
    <w:p w:rsidR="00227EEC" w:rsidRPr="00E45BC8" w:rsidRDefault="00227EEC" w:rsidP="00E45BC8">
      <w:pPr>
        <w:pStyle w:val="a7"/>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Доделать все ДЗ, которые задавались на прошедших занятиях</w:t>
      </w:r>
      <w:bookmarkStart w:id="0" w:name="_GoBack"/>
      <w:bookmarkEnd w:id="0"/>
    </w:p>
    <w:p w:rsidR="00257C64" w:rsidRPr="00257C64" w:rsidRDefault="00257C64" w:rsidP="00257C64">
      <w:pPr>
        <w:spacing w:before="100" w:beforeAutospacing="1" w:after="100" w:afterAutospacing="1" w:line="240" w:lineRule="auto"/>
        <w:rPr>
          <w:rFonts w:ascii="Times New Roman" w:eastAsia="Times New Roman" w:hAnsi="Times New Roman" w:cs="Times New Roman"/>
          <w:sz w:val="24"/>
          <w:szCs w:val="24"/>
          <w:lang w:eastAsia="ru-RU"/>
        </w:rPr>
      </w:pPr>
      <w:r w:rsidRPr="00257C64">
        <w:rPr>
          <w:rFonts w:ascii="Times New Roman" w:eastAsia="Times New Roman" w:hAnsi="Times New Roman" w:cs="Times New Roman"/>
          <w:b/>
          <w:bCs/>
          <w:sz w:val="24"/>
          <w:szCs w:val="24"/>
          <w:u w:val="single"/>
          <w:lang w:eastAsia="ru-RU"/>
        </w:rPr>
        <w:t>Определение трудового договора дано в ст. 56 ТК РФ.</w:t>
      </w:r>
    </w:p>
    <w:p w:rsidR="00257C64" w:rsidRPr="00257C64" w:rsidRDefault="00257C64" w:rsidP="00257C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57C64">
        <w:rPr>
          <w:rFonts w:ascii="Times New Roman" w:eastAsia="Times New Roman" w:hAnsi="Times New Roman" w:cs="Times New Roman"/>
          <w:sz w:val="24"/>
          <w:szCs w:val="24"/>
          <w:lang w:eastAsia="ru-RU"/>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rsidR="009D2DEC" w:rsidRPr="00257C64" w:rsidRDefault="009D2DEC" w:rsidP="00257C64">
      <w:pPr>
        <w:pStyle w:val="a4"/>
        <w:jc w:val="both"/>
      </w:pPr>
      <w:r w:rsidRPr="00257C64">
        <w:t>Стороны трудового договора могут достаточно свободно устанавливать условия договора, не нарушая, однако, установленных государством гарантий. Работодатель может улучшить эти условия по сравнению с гарантиями, установленными в законодательстве, но не может ухудшить. В противном случае такие условия договоров о труде являются недействительными.</w:t>
      </w:r>
    </w:p>
    <w:p w:rsidR="009D2DEC" w:rsidRPr="00257C64" w:rsidRDefault="009D2DEC" w:rsidP="009D2DEC">
      <w:pPr>
        <w:pStyle w:val="a4"/>
      </w:pPr>
      <w:r w:rsidRPr="00257C64">
        <w:rPr>
          <w:b/>
          <w:bCs/>
        </w:rPr>
        <w:t>Стороны трудового договора:</w:t>
      </w:r>
    </w:p>
    <w:p w:rsidR="009D2DEC" w:rsidRPr="00257C64" w:rsidRDefault="009D2DEC" w:rsidP="009D2DEC">
      <w:pPr>
        <w:pStyle w:val="a4"/>
      </w:pPr>
      <w:r w:rsidRPr="00257C64">
        <w:t>Субъектами трудового договора являются работник и работодатель.</w:t>
      </w:r>
    </w:p>
    <w:p w:rsidR="009D2DEC" w:rsidRPr="00257C64" w:rsidRDefault="009D2DEC" w:rsidP="009D2DEC">
      <w:pPr>
        <w:pStyle w:val="a4"/>
      </w:pPr>
      <w:r w:rsidRPr="00257C64">
        <w:t>а) работник (по общему правилу – с 15 лет; в исключительных случаях – с 14 лет);</w:t>
      </w:r>
    </w:p>
    <w:p w:rsidR="009D2DEC" w:rsidRPr="00257C64" w:rsidRDefault="009D2DEC" w:rsidP="00257C64">
      <w:pPr>
        <w:pStyle w:val="a4"/>
        <w:jc w:val="both"/>
      </w:pPr>
      <w:r w:rsidRPr="00257C64">
        <w:rPr>
          <w:b/>
          <w:bCs/>
        </w:rPr>
        <w:t>Работник</w:t>
      </w:r>
      <w:r w:rsidRPr="00257C64">
        <w:t xml:space="preserve"> – физическое лицо, вступившее в трудовые отношения с работодателем, ст. 20 ТК РФ. Для вступления в трудовые отношения он должен обладать </w:t>
      </w:r>
      <w:proofErr w:type="spellStart"/>
      <w:r w:rsidRPr="00257C64">
        <w:t>правосубъектностью</w:t>
      </w:r>
      <w:proofErr w:type="spellEnd"/>
      <w:r w:rsidRPr="00257C64">
        <w:t xml:space="preserve">, т.е. способностью иметь и лично осуществлять трудовые права и обязанности, а также нести юридическую </w:t>
      </w:r>
      <w:proofErr w:type="spellStart"/>
      <w:r w:rsidRPr="00257C64">
        <w:t>трудоправовую</w:t>
      </w:r>
      <w:proofErr w:type="spellEnd"/>
      <w:r w:rsidRPr="00257C64">
        <w:t xml:space="preserve"> ответственность – быть </w:t>
      </w:r>
      <w:proofErr w:type="spellStart"/>
      <w:r w:rsidRPr="00257C64">
        <w:t>деликтоспособным</w:t>
      </w:r>
      <w:proofErr w:type="spellEnd"/>
      <w:r w:rsidRPr="00257C64">
        <w:t>.</w:t>
      </w:r>
    </w:p>
    <w:p w:rsidR="00257C64" w:rsidRPr="00257C64" w:rsidRDefault="00257C64" w:rsidP="00257C64">
      <w:pPr>
        <w:pStyle w:val="a4"/>
        <w:jc w:val="both"/>
      </w:pPr>
      <w:proofErr w:type="spellStart"/>
      <w:r w:rsidRPr="00257C64">
        <w:rPr>
          <w:b/>
          <w:bCs/>
        </w:rPr>
        <w:t>Деликтоспособность</w:t>
      </w:r>
      <w:proofErr w:type="spellEnd"/>
      <w:r w:rsidRPr="00257C64">
        <w:t xml:space="preserve"> — способность лица самостоятельно нести ответственность за вред, причинённый его противоправным деянием (действием либо бездействием). Является элементом </w:t>
      </w:r>
      <w:hyperlink r:id="rId5" w:tooltip="Дееспособность" w:history="1">
        <w:r w:rsidRPr="00257C64">
          <w:rPr>
            <w:rStyle w:val="a5"/>
            <w:color w:val="auto"/>
            <w:u w:val="none"/>
          </w:rPr>
          <w:t>дееспособности</w:t>
        </w:r>
      </w:hyperlink>
      <w:r w:rsidRPr="00257C64">
        <w:t xml:space="preserve">. </w:t>
      </w:r>
    </w:p>
    <w:p w:rsidR="00257C64" w:rsidRPr="00257C64" w:rsidRDefault="00257C64" w:rsidP="00257C64">
      <w:pPr>
        <w:pStyle w:val="a4"/>
        <w:jc w:val="both"/>
      </w:pPr>
      <w:r w:rsidRPr="00257C64">
        <w:t>Выражается в способности субъекта самостоятельно осознавать свой поступок и его вредоносные результаты, отвечать за свои противоправные деяния и нести за них юридическую ответственность. Наступает с 16 лет, хотя согласно статье 20 УК РФ существуют преступления, ответственность за которые наступает в 14 лет (против личности, собственности и т. п.).</w:t>
      </w:r>
    </w:p>
    <w:p w:rsidR="009D2DEC" w:rsidRPr="00257C64" w:rsidRDefault="009D2DEC" w:rsidP="009D2DEC">
      <w:pPr>
        <w:pStyle w:val="a4"/>
      </w:pPr>
      <w:r w:rsidRPr="00257C64">
        <w:t>б) работодатель (юридические или физические лица, например: индивидуальный предприниматель).</w:t>
      </w:r>
    </w:p>
    <w:p w:rsidR="009D2DEC" w:rsidRPr="00257C64" w:rsidRDefault="009D2DEC" w:rsidP="009D2DEC">
      <w:pPr>
        <w:pStyle w:val="a4"/>
      </w:pPr>
      <w:r w:rsidRPr="00257C64">
        <w:lastRenderedPageBreak/>
        <w:t>Работодателем в трудовом договоре является юридическое или физическое лицо, вступившее в трудовые отношения с работником. В случаях, предусмотренных ФЗ, в качестве работодателя может выступать иной субъект, наделенный правом заключать трудовые договоры (ст. 20 ТК РФ).</w:t>
      </w:r>
    </w:p>
    <w:p w:rsidR="009D2DEC" w:rsidRPr="00257C64" w:rsidRDefault="009D2DEC" w:rsidP="009D2DEC">
      <w:pPr>
        <w:pStyle w:val="a4"/>
      </w:pPr>
      <w:r w:rsidRPr="00257C64">
        <w:rPr>
          <w:b/>
          <w:bCs/>
        </w:rPr>
        <w:t>2. Виды трудовых договоров.</w:t>
      </w:r>
    </w:p>
    <w:p w:rsidR="009D2DEC" w:rsidRPr="00257C64" w:rsidRDefault="009D2DEC" w:rsidP="009D2DEC">
      <w:pPr>
        <w:pStyle w:val="a4"/>
      </w:pPr>
      <w:r w:rsidRPr="00257C64">
        <w:t>Продемонстрировать и прокомментировать образец трудового договора, обратить внимание на структуру документа, основные реквизиты (подписи, печать и т.п.), на отличительные признаки бессрочного и срочного трудовых договоров.</w:t>
      </w:r>
    </w:p>
    <w:p w:rsidR="009D2DEC" w:rsidRPr="00257C64" w:rsidRDefault="009D2DEC" w:rsidP="009D2DEC">
      <w:pPr>
        <w:pStyle w:val="a4"/>
      </w:pPr>
      <w:r w:rsidRPr="00257C64">
        <w:rPr>
          <w:i/>
          <w:iCs/>
        </w:rPr>
        <w:t>а) по длительности действия:</w:t>
      </w:r>
    </w:p>
    <w:p w:rsidR="009D2DEC" w:rsidRPr="00257C64" w:rsidRDefault="009D2DEC" w:rsidP="009D2DEC">
      <w:pPr>
        <w:pStyle w:val="a4"/>
      </w:pPr>
      <w:r w:rsidRPr="00257C64">
        <w:t>- бессрочные (заключаются на неопределенный срок);</w:t>
      </w:r>
    </w:p>
    <w:p w:rsidR="009D2DEC" w:rsidRPr="00257C64" w:rsidRDefault="009D2DEC" w:rsidP="009D2DEC">
      <w:pPr>
        <w:pStyle w:val="a4"/>
      </w:pPr>
      <w:r w:rsidRPr="00257C64">
        <w:t>- срочные (заключаются на срок до 5 лет или на время выполнения определенной работы; если по окончании срока трудовые отношения продолжаются и ни одна из сторон не потребовала расторжения договора, то он считается продолженным (пролонгированным) на неопределенный срок;</w:t>
      </w:r>
    </w:p>
    <w:p w:rsidR="009D2DEC" w:rsidRPr="00257C64" w:rsidRDefault="009D2DEC" w:rsidP="009D2DEC">
      <w:pPr>
        <w:pStyle w:val="a4"/>
      </w:pPr>
      <w:r w:rsidRPr="00257C64">
        <w:t>- договор на время выполнения определенной работы.</w:t>
      </w:r>
    </w:p>
    <w:p w:rsidR="009D2DEC" w:rsidRPr="00257C64" w:rsidRDefault="009D2DEC" w:rsidP="009D2DEC">
      <w:pPr>
        <w:pStyle w:val="a4"/>
      </w:pPr>
      <w:r w:rsidRPr="00257C64">
        <w:rPr>
          <w:i/>
          <w:iCs/>
        </w:rPr>
        <w:t>б) по характеру проверки работника:</w:t>
      </w:r>
    </w:p>
    <w:p w:rsidR="009D2DEC" w:rsidRPr="00257C64" w:rsidRDefault="009D2DEC" w:rsidP="009D2DEC">
      <w:pPr>
        <w:pStyle w:val="a4"/>
      </w:pPr>
      <w:r w:rsidRPr="00257C64">
        <w:t>- без испытательного срока;</w:t>
      </w:r>
    </w:p>
    <w:p w:rsidR="009D2DEC" w:rsidRPr="00257C64" w:rsidRDefault="009D2DEC" w:rsidP="009D2DEC">
      <w:pPr>
        <w:pStyle w:val="a4"/>
      </w:pPr>
      <w:r w:rsidRPr="00257C64">
        <w:t>- с испытательным сроком (не может превышать 3 месяцев, в исключительных случаях – 6 месяцев).</w:t>
      </w:r>
    </w:p>
    <w:p w:rsidR="009D2DEC" w:rsidRPr="00257C64" w:rsidRDefault="009D2DEC" w:rsidP="009D2DEC">
      <w:pPr>
        <w:pStyle w:val="a4"/>
      </w:pPr>
      <w:r w:rsidRPr="00257C64">
        <w:t xml:space="preserve">Отсутствие в трудовом договоре условия об испытании означает, что работник принят на работу без испытания. </w:t>
      </w:r>
      <w:proofErr w:type="gramStart"/>
      <w:r w:rsidRPr="00257C64">
        <w:t>В дополнением</w:t>
      </w:r>
      <w:proofErr w:type="gramEnd"/>
      <w:r w:rsidRPr="00257C64">
        <w:t xml:space="preserve"> к существующим ограничениям ФЗ от 30.06.2006 г. № 90-ФЗ не допускает установление испытательного срока в отношении женщин, имеющих детей в возрасте до полутора лет, и лиц, заключающих трудовой договор на срок до двух месяцев.</w:t>
      </w:r>
    </w:p>
    <w:p w:rsidR="009D2DEC" w:rsidRPr="00257C64" w:rsidRDefault="009D2DEC" w:rsidP="009D2DEC">
      <w:pPr>
        <w:pStyle w:val="a4"/>
      </w:pPr>
      <w:r w:rsidRPr="00257C64">
        <w:t xml:space="preserve">Выделяют также трудовые договора </w:t>
      </w:r>
      <w:r w:rsidRPr="00257C64">
        <w:rPr>
          <w:i/>
          <w:iCs/>
        </w:rPr>
        <w:t>отдельных категорий работников (сезонных, временных, надомников, руководителей предприятий, лиц, обслуживающих денежные и товарные ценности),</w:t>
      </w:r>
      <w:r w:rsidRPr="00257C64">
        <w:t xml:space="preserve"> которые предусматривают либо упрощенный порядок заключения и расторжения, либо дополнительные условия прекращения действия.</w:t>
      </w:r>
    </w:p>
    <w:p w:rsidR="009D2DEC" w:rsidRPr="00257C64" w:rsidRDefault="009D2DEC" w:rsidP="009D2DEC">
      <w:pPr>
        <w:pStyle w:val="a4"/>
      </w:pPr>
      <w:r w:rsidRPr="00257C64">
        <w:t>Трудовой договор составляется в 2-х экземплярах для каждой из сторон и имеет одинаковую юридическую силу, скрепляется подписями на каждой странице, в последнем разделе договора проставляется дата подписания и печать организации.</w:t>
      </w:r>
    </w:p>
    <w:p w:rsidR="00257C64" w:rsidRPr="00257C64" w:rsidRDefault="00257C64" w:rsidP="009D2DEC">
      <w:pPr>
        <w:pStyle w:val="a4"/>
      </w:pPr>
    </w:p>
    <w:p w:rsidR="009D2DEC" w:rsidRPr="00257C64" w:rsidRDefault="009D2DEC" w:rsidP="009D2DEC">
      <w:pPr>
        <w:pStyle w:val="a4"/>
      </w:pPr>
      <w:r w:rsidRPr="00257C64">
        <w:rPr>
          <w:b/>
          <w:bCs/>
        </w:rPr>
        <w:t>3. Содержание трудового договора.</w:t>
      </w:r>
    </w:p>
    <w:p w:rsidR="009D2DEC" w:rsidRPr="00257C64" w:rsidRDefault="009D2DEC" w:rsidP="009D2DEC">
      <w:pPr>
        <w:pStyle w:val="a4"/>
      </w:pPr>
      <w:r w:rsidRPr="00257C64">
        <w:rPr>
          <w:b/>
          <w:bCs/>
        </w:rPr>
        <w:t>Существенные (обязательные) условия трудового договора:</w:t>
      </w:r>
    </w:p>
    <w:p w:rsidR="009D2DEC" w:rsidRPr="00257C64" w:rsidRDefault="009D2DEC" w:rsidP="009D2DEC">
      <w:pPr>
        <w:pStyle w:val="a4"/>
        <w:numPr>
          <w:ilvl w:val="0"/>
          <w:numId w:val="6"/>
        </w:numPr>
      </w:pPr>
      <w:r w:rsidRPr="00257C64">
        <w:t>место работы;</w:t>
      </w:r>
    </w:p>
    <w:p w:rsidR="009D2DEC" w:rsidRPr="00257C64" w:rsidRDefault="009D2DEC" w:rsidP="009D2DEC">
      <w:pPr>
        <w:pStyle w:val="a4"/>
        <w:numPr>
          <w:ilvl w:val="0"/>
          <w:numId w:val="6"/>
        </w:numPr>
      </w:pPr>
      <w:r w:rsidRPr="00257C64">
        <w:t>дата начала работы;</w:t>
      </w:r>
    </w:p>
    <w:p w:rsidR="009D2DEC" w:rsidRPr="00257C64" w:rsidRDefault="009D2DEC" w:rsidP="009D2DEC">
      <w:pPr>
        <w:pStyle w:val="a4"/>
        <w:numPr>
          <w:ilvl w:val="0"/>
          <w:numId w:val="6"/>
        </w:numPr>
      </w:pPr>
      <w:r w:rsidRPr="00257C64">
        <w:lastRenderedPageBreak/>
        <w:t>трудовая функция;</w:t>
      </w:r>
    </w:p>
    <w:p w:rsidR="009D2DEC" w:rsidRPr="00257C64" w:rsidRDefault="009D2DEC" w:rsidP="009D2DEC">
      <w:pPr>
        <w:pStyle w:val="a4"/>
        <w:numPr>
          <w:ilvl w:val="0"/>
          <w:numId w:val="6"/>
        </w:numPr>
      </w:pPr>
      <w:r w:rsidRPr="00257C64">
        <w:t>режим труда и отдыха;</w:t>
      </w:r>
    </w:p>
    <w:p w:rsidR="009D2DEC" w:rsidRPr="00257C64" w:rsidRDefault="009D2DEC" w:rsidP="009D2DEC">
      <w:pPr>
        <w:pStyle w:val="a4"/>
        <w:numPr>
          <w:ilvl w:val="0"/>
          <w:numId w:val="6"/>
        </w:numPr>
      </w:pPr>
      <w:r w:rsidRPr="00257C64">
        <w:t>условия оплаты труда;</w:t>
      </w:r>
    </w:p>
    <w:p w:rsidR="009D2DEC" w:rsidRPr="00257C64" w:rsidRDefault="009D2DEC" w:rsidP="00257C64">
      <w:pPr>
        <w:pStyle w:val="a4"/>
        <w:numPr>
          <w:ilvl w:val="0"/>
          <w:numId w:val="6"/>
        </w:numPr>
        <w:jc w:val="both"/>
      </w:pPr>
      <w:r w:rsidRPr="00257C64">
        <w:t>социальное страхование.</w:t>
      </w:r>
    </w:p>
    <w:p w:rsidR="00257C64" w:rsidRPr="00257C64" w:rsidRDefault="009D2DEC" w:rsidP="00257C64">
      <w:pPr>
        <w:pStyle w:val="a4"/>
        <w:jc w:val="both"/>
      </w:pPr>
      <w:r w:rsidRPr="00257C64">
        <w:t xml:space="preserve">Отсутствие в договоре какого-либо обязательного сведения или условия не является основанием для признания трудового договора незаключенным. В таких случаях достаточно дополнить трудовой договор недостающими сведениями или условиями. </w:t>
      </w:r>
    </w:p>
    <w:p w:rsidR="009D2DEC" w:rsidRPr="00257C64" w:rsidRDefault="009D2DEC" w:rsidP="00257C64">
      <w:pPr>
        <w:pStyle w:val="a4"/>
        <w:jc w:val="both"/>
      </w:pPr>
      <w:r w:rsidRPr="00257C64">
        <w:t>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9D2DEC" w:rsidRPr="00257C64" w:rsidRDefault="009D2DEC" w:rsidP="00C76AB6">
      <w:pPr>
        <w:pStyle w:val="a4"/>
      </w:pPr>
      <w:r w:rsidRPr="00257C64">
        <w:rPr>
          <w:b/>
          <w:bCs/>
        </w:rPr>
        <w:t>Иные (дополнительные) условия трудового договора:</w:t>
      </w:r>
    </w:p>
    <w:p w:rsidR="009D2DEC" w:rsidRPr="00257C64" w:rsidRDefault="009D2DEC" w:rsidP="009D2DEC">
      <w:pPr>
        <w:pStyle w:val="a4"/>
        <w:numPr>
          <w:ilvl w:val="0"/>
          <w:numId w:val="7"/>
        </w:numPr>
      </w:pPr>
      <w:r w:rsidRPr="00257C64">
        <w:t>условие об испытании;</w:t>
      </w:r>
    </w:p>
    <w:p w:rsidR="009D2DEC" w:rsidRPr="00257C64" w:rsidRDefault="009D2DEC" w:rsidP="009D2DEC">
      <w:pPr>
        <w:pStyle w:val="a4"/>
        <w:numPr>
          <w:ilvl w:val="0"/>
          <w:numId w:val="7"/>
        </w:numPr>
      </w:pPr>
      <w:r w:rsidRPr="00257C64">
        <w:t>о неразглашении охраняемой законом тайны (государственной, служебной, коммерческой и иной);</w:t>
      </w:r>
    </w:p>
    <w:p w:rsidR="009D2DEC" w:rsidRPr="00257C64" w:rsidRDefault="009D2DEC" w:rsidP="009D2DEC">
      <w:pPr>
        <w:pStyle w:val="a4"/>
        <w:numPr>
          <w:ilvl w:val="0"/>
          <w:numId w:val="7"/>
        </w:numPr>
      </w:pPr>
      <w:r w:rsidRPr="00257C64">
        <w:t>об обязанности работника отработать после обучения не менее установленного договором срока, если обучение производилось за счет работодателя и т.д.</w:t>
      </w:r>
    </w:p>
    <w:p w:rsidR="009D2DEC" w:rsidRPr="00257C64" w:rsidRDefault="009D2DEC" w:rsidP="00C76AB6">
      <w:pPr>
        <w:pStyle w:val="a4"/>
      </w:pPr>
      <w:r w:rsidRPr="00257C64">
        <w:rPr>
          <w:b/>
          <w:bCs/>
        </w:rPr>
        <w:t>Типичные ошибки при составлении трудового договора:</w:t>
      </w:r>
      <w:r w:rsidR="00E45BC8">
        <w:rPr>
          <w:b/>
          <w:bCs/>
        </w:rPr>
        <w:t xml:space="preserve"> </w:t>
      </w:r>
      <w:r w:rsidR="00E45BC8" w:rsidRPr="00E45BC8">
        <w:rPr>
          <w:b/>
          <w:bCs/>
          <w:highlight w:val="yellow"/>
        </w:rPr>
        <w:t>для ознакомления, в конспект не писать!!!!</w:t>
      </w:r>
    </w:p>
    <w:p w:rsidR="00351FFE" w:rsidRPr="00351FFE" w:rsidRDefault="00351FFE" w:rsidP="00351FFE">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51FFE">
        <w:rPr>
          <w:rFonts w:ascii="Times New Roman" w:eastAsia="Times New Roman" w:hAnsi="Times New Roman" w:cs="Times New Roman"/>
          <w:bCs/>
          <w:sz w:val="24"/>
          <w:szCs w:val="24"/>
          <w:lang w:eastAsia="ru-RU"/>
        </w:rPr>
        <w:t>Ошибка 1. Работодатель вообще не заключает трудовой договор с работником.</w:t>
      </w:r>
    </w:p>
    <w:p w:rsidR="00351FFE" w:rsidRPr="00351FFE" w:rsidRDefault="00351FFE" w:rsidP="00351FFE">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51FFE">
        <w:rPr>
          <w:rFonts w:ascii="Times New Roman" w:eastAsia="Times New Roman" w:hAnsi="Times New Roman" w:cs="Times New Roman"/>
          <w:bCs/>
          <w:sz w:val="24"/>
          <w:szCs w:val="24"/>
          <w:lang w:eastAsia="ru-RU"/>
        </w:rPr>
        <w:t>Ошибка 2. Не указывается дата начала работы и срок действия срочного трудового договора.</w:t>
      </w:r>
    </w:p>
    <w:p w:rsidR="00351FFE" w:rsidRPr="00351FFE" w:rsidRDefault="00351FFE" w:rsidP="00351FFE">
      <w:pPr>
        <w:spacing w:before="100" w:beforeAutospacing="1" w:after="100" w:afterAutospacing="1" w:line="240" w:lineRule="auto"/>
        <w:rPr>
          <w:rFonts w:ascii="Times New Roman" w:eastAsia="Times New Roman" w:hAnsi="Times New Roman" w:cs="Times New Roman"/>
          <w:sz w:val="24"/>
          <w:szCs w:val="24"/>
          <w:lang w:eastAsia="ru-RU"/>
        </w:rPr>
      </w:pPr>
      <w:r w:rsidRPr="00351FFE">
        <w:rPr>
          <w:rFonts w:ascii="Times New Roman" w:eastAsia="Times New Roman" w:hAnsi="Times New Roman" w:cs="Times New Roman"/>
          <w:sz w:val="24"/>
          <w:szCs w:val="24"/>
          <w:lang w:eastAsia="ru-RU"/>
        </w:rPr>
        <w:t>При оформлении срочного договора, как правило, точно известно, что человек работает до определенного числа. Однако в трудовом договоре это часто забывают указывать. Какие риски это влечет? Работник имеет право отказаться от увольнения, а у работодателя не будет оснований его уволить.</w:t>
      </w:r>
    </w:p>
    <w:p w:rsidR="004A5A4B" w:rsidRPr="004A5A4B" w:rsidRDefault="00257C64"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257C64">
        <w:rPr>
          <w:rFonts w:ascii="Times New Roman" w:eastAsia="Times New Roman" w:hAnsi="Times New Roman" w:cs="Times New Roman"/>
          <w:bCs/>
          <w:sz w:val="24"/>
          <w:szCs w:val="24"/>
          <w:lang w:eastAsia="ru-RU"/>
        </w:rPr>
        <w:t xml:space="preserve">Ошибка 3 </w:t>
      </w:r>
      <w:r w:rsidR="004A5A4B" w:rsidRPr="00257C64">
        <w:rPr>
          <w:rFonts w:ascii="Times New Roman" w:eastAsia="Times New Roman" w:hAnsi="Times New Roman" w:cs="Times New Roman"/>
          <w:bCs/>
          <w:sz w:val="24"/>
          <w:szCs w:val="24"/>
          <w:lang w:eastAsia="ru-RU"/>
        </w:rPr>
        <w:t xml:space="preserve"> неправильное или неточное указание места работы</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При составлении трудового договора стоит внимательно подойти к определению места работы и в дальнейшем отслеживать, чтобы в трудовом договоре или дополнительном соглашении был указан актуальный адрес места нахождения офиса работодателя.  </w:t>
      </w:r>
    </w:p>
    <w:p w:rsidR="00351FFE" w:rsidRPr="00351FFE" w:rsidRDefault="00351FFE" w:rsidP="00351FFE">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51FFE">
        <w:rPr>
          <w:rFonts w:ascii="Times New Roman" w:eastAsia="Times New Roman" w:hAnsi="Times New Roman" w:cs="Times New Roman"/>
          <w:bCs/>
          <w:sz w:val="24"/>
          <w:szCs w:val="24"/>
          <w:lang w:eastAsia="ru-RU"/>
        </w:rPr>
        <w:t>Ошибка 4. Не указывается режим рабочего времени и количество отпусков.</w:t>
      </w:r>
    </w:p>
    <w:p w:rsidR="00351FFE" w:rsidRPr="00351FFE" w:rsidRDefault="00351FFE" w:rsidP="00351FFE">
      <w:pPr>
        <w:spacing w:before="100" w:beforeAutospacing="1" w:after="100" w:afterAutospacing="1" w:line="240" w:lineRule="auto"/>
        <w:rPr>
          <w:rFonts w:ascii="Times New Roman" w:eastAsia="Times New Roman" w:hAnsi="Times New Roman" w:cs="Times New Roman"/>
          <w:sz w:val="24"/>
          <w:szCs w:val="24"/>
          <w:lang w:eastAsia="ru-RU"/>
        </w:rPr>
      </w:pPr>
      <w:r w:rsidRPr="00351FFE">
        <w:rPr>
          <w:rFonts w:ascii="Times New Roman" w:eastAsia="Times New Roman" w:hAnsi="Times New Roman" w:cs="Times New Roman"/>
          <w:sz w:val="24"/>
          <w:szCs w:val="24"/>
          <w:lang w:eastAsia="ru-RU"/>
        </w:rPr>
        <w:t>Режим работы и отпуск — это права работника на отдых. Если заранее не оговорить этот вопрос, то по сути человек не обязан находиться на рабочем месте с 9:00 до 18:00. К элементам режима рабочего времени относятся: продолжительность рабочей недели, продолжительность ежедневной работы (смены), время начала и окончания работы, время перерывов в работе, число смен в сутки, графики сменности, чередование рабочих и нерабочих дней.</w:t>
      </w:r>
    </w:p>
    <w:p w:rsidR="00351FFE" w:rsidRPr="00351FFE" w:rsidRDefault="00351FFE" w:rsidP="00351FFE">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51FFE">
        <w:rPr>
          <w:rFonts w:ascii="Times New Roman" w:eastAsia="Times New Roman" w:hAnsi="Times New Roman" w:cs="Times New Roman"/>
          <w:bCs/>
          <w:sz w:val="24"/>
          <w:szCs w:val="24"/>
          <w:lang w:eastAsia="ru-RU"/>
        </w:rPr>
        <w:t>Ошибка 5. Отсутствие сведений о месте и сроках выплаты заработной платы.</w:t>
      </w:r>
    </w:p>
    <w:p w:rsidR="00351FFE" w:rsidRPr="00351FFE" w:rsidRDefault="00351FFE" w:rsidP="00351FFE">
      <w:pPr>
        <w:spacing w:before="100" w:beforeAutospacing="1" w:after="100" w:afterAutospacing="1" w:line="240" w:lineRule="auto"/>
        <w:rPr>
          <w:rFonts w:ascii="Times New Roman" w:eastAsia="Times New Roman" w:hAnsi="Times New Roman" w:cs="Times New Roman"/>
          <w:sz w:val="24"/>
          <w:szCs w:val="24"/>
          <w:lang w:eastAsia="ru-RU"/>
        </w:rPr>
      </w:pPr>
      <w:r w:rsidRPr="00351FFE">
        <w:rPr>
          <w:rFonts w:ascii="Times New Roman" w:eastAsia="Times New Roman" w:hAnsi="Times New Roman" w:cs="Times New Roman"/>
          <w:sz w:val="24"/>
          <w:szCs w:val="24"/>
          <w:lang w:eastAsia="ru-RU"/>
        </w:rPr>
        <w:lastRenderedPageBreak/>
        <w:t>Согласно требованиям ТК РФ, заработная плата выплачивается каждые полмесяца в день, установленный правилами внутреннего трудового распорядка, коллективным договором или трудовым договором.</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257C64">
        <w:rPr>
          <w:rFonts w:ascii="Times New Roman" w:eastAsia="Times New Roman" w:hAnsi="Times New Roman" w:cs="Times New Roman"/>
          <w:bCs/>
          <w:sz w:val="24"/>
          <w:szCs w:val="24"/>
          <w:lang w:eastAsia="ru-RU"/>
        </w:rPr>
        <w:t xml:space="preserve">Ошибка №6  неправильное или неточное описание должностных обязанностей </w:t>
      </w:r>
    </w:p>
    <w:p w:rsidR="004A5A4B" w:rsidRPr="004A5A4B" w:rsidRDefault="004A5A4B" w:rsidP="004A5A4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 xml:space="preserve"> Согласно ст. 57 ТК РФ обязательным для включения в условия трудового договора является трудовая функция работника, которая может быть конкретизирована в должностной инструкции. </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При заключении трудового договора каждому документу присваивается индивидуальный учетный номер, который фиксируется в журнале (книге) учета трудовых договоров.</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4A5A4B">
        <w:rPr>
          <w:rFonts w:ascii="Times New Roman" w:eastAsia="Times New Roman" w:hAnsi="Times New Roman" w:cs="Times New Roman"/>
          <w:b/>
          <w:bCs/>
          <w:sz w:val="24"/>
          <w:szCs w:val="24"/>
          <w:lang w:eastAsia="ru-RU"/>
        </w:rPr>
        <w:t>При заключении трудового договора работник предъявляет следующие документы (ст. 65 ТК РФ):</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 паспорт или иной документ, удостоверяющий личность;</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 трудовая книжка (если поступает на работу не в первый раз);</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 страховое свидетельство государственного пенсионного страхования;</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 документы воинского учета;</w:t>
      </w:r>
    </w:p>
    <w:p w:rsidR="004A5A4B" w:rsidRPr="00257C64"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 документ об образовании, о квалификации или наличии специальных знаний или специальной подготовки.</w:t>
      </w:r>
    </w:p>
    <w:p w:rsidR="004A5A4B" w:rsidRPr="004A5A4B" w:rsidRDefault="004A5A4B" w:rsidP="004A5A4B">
      <w:pPr>
        <w:spacing w:before="100" w:beforeAutospacing="1" w:after="100" w:afterAutospacing="1" w:line="240" w:lineRule="auto"/>
        <w:rPr>
          <w:rFonts w:ascii="Times New Roman" w:eastAsia="Times New Roman" w:hAnsi="Times New Roman" w:cs="Times New Roman"/>
          <w:sz w:val="24"/>
          <w:szCs w:val="24"/>
          <w:lang w:eastAsia="ru-RU"/>
        </w:rPr>
      </w:pPr>
      <w:r w:rsidRPr="00257C64">
        <w:rPr>
          <w:rFonts w:ascii="Times New Roman" w:eastAsia="Times New Roman" w:hAnsi="Times New Roman" w:cs="Times New Roman"/>
          <w:sz w:val="24"/>
          <w:szCs w:val="24"/>
          <w:lang w:eastAsia="ru-RU"/>
        </w:rPr>
        <w:t xml:space="preserve">- справку о медицинском осмотре </w:t>
      </w:r>
    </w:p>
    <w:p w:rsidR="004A5A4B" w:rsidRPr="004A5A4B" w:rsidRDefault="004A5A4B" w:rsidP="00257C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Прием на работу оформляется приказом работодателя, с которым работодатель (отдел кадров) обязан ознакомить работника в 3-х-дневный срок под роспись (ст. 68 ТК РФ). Приказы, как и трудовые договора, регистрируются в журнале (книге) учета приказов по кадровому составу. Отдел кадров обязан после заключения трудового договора внести запись в трудовую книжку о приеме работника на работу (службу), а трудовую книжку поставить на учет в книгу учет движения трудовых книжек и вкладышей к ним.</w:t>
      </w:r>
    </w:p>
    <w:p w:rsidR="004A5A4B" w:rsidRPr="004A5A4B" w:rsidRDefault="004A5A4B" w:rsidP="00257C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5A4B">
        <w:rPr>
          <w:rFonts w:ascii="Times New Roman" w:eastAsia="Times New Roman" w:hAnsi="Times New Roman" w:cs="Times New Roman"/>
          <w:sz w:val="24"/>
          <w:szCs w:val="24"/>
          <w:lang w:eastAsia="ru-RU"/>
        </w:rPr>
        <w:t>Таким образом, трудовой договор является, во-первых, основанием возникновения трудовых отношений между физическим лицом и работодателем и, во-вторых, он определяет индивидуальные условия, на которых физическое лицо будет трудиться у работодателя.</w:t>
      </w:r>
    </w:p>
    <w:p w:rsidR="00257C64" w:rsidRPr="00D956D7" w:rsidRDefault="00257C64" w:rsidP="00D956D7">
      <w:pPr>
        <w:spacing w:before="100" w:beforeAutospacing="1" w:after="100" w:afterAutospacing="1" w:line="240" w:lineRule="auto"/>
        <w:jc w:val="both"/>
        <w:rPr>
          <w:rFonts w:ascii="Times New Roman" w:hAnsi="Times New Roman" w:cs="Times New Roman"/>
          <w:sz w:val="28"/>
          <w:szCs w:val="28"/>
        </w:rPr>
      </w:pPr>
      <w:r w:rsidRPr="00D956D7">
        <w:rPr>
          <w:rStyle w:val="a6"/>
          <w:rFonts w:ascii="Times New Roman" w:hAnsi="Times New Roman" w:cs="Times New Roman"/>
          <w:sz w:val="28"/>
          <w:szCs w:val="28"/>
        </w:rPr>
        <w:t>Расторжение трудового договора по инициативе работника.</w:t>
      </w:r>
      <w:r w:rsidRPr="00D956D7">
        <w:rPr>
          <w:rFonts w:ascii="Times New Roman" w:hAnsi="Times New Roman" w:cs="Times New Roman"/>
          <w:sz w:val="28"/>
          <w:szCs w:val="28"/>
        </w:rPr>
        <w:t xml:space="preserve"> </w:t>
      </w:r>
    </w:p>
    <w:p w:rsidR="00D956D7" w:rsidRDefault="00257C64" w:rsidP="00D956D7">
      <w:pPr>
        <w:spacing w:before="100" w:beforeAutospacing="1" w:after="100" w:afterAutospacing="1" w:line="240" w:lineRule="auto"/>
        <w:jc w:val="both"/>
        <w:rPr>
          <w:rFonts w:ascii="Times New Roman" w:hAnsi="Times New Roman" w:cs="Times New Roman"/>
          <w:sz w:val="24"/>
          <w:szCs w:val="24"/>
        </w:rPr>
      </w:pPr>
      <w:r w:rsidRPr="00257C64">
        <w:rPr>
          <w:rFonts w:ascii="Times New Roman" w:hAnsi="Times New Roman" w:cs="Times New Roman"/>
          <w:sz w:val="24"/>
          <w:szCs w:val="24"/>
        </w:rPr>
        <w:t xml:space="preserve">В соответствии со ст.80 ТК РФ работник независимо от занимаемой должности вправе расторгнуть трудовой договор в любое время, предупредив об этом работодателя в письменной форме за две недели. </w:t>
      </w:r>
    </w:p>
    <w:p w:rsidR="00D956D7" w:rsidRDefault="00257C64" w:rsidP="00D956D7">
      <w:pPr>
        <w:spacing w:before="100" w:beforeAutospacing="1" w:after="100" w:afterAutospacing="1" w:line="240" w:lineRule="auto"/>
        <w:jc w:val="both"/>
        <w:rPr>
          <w:rFonts w:ascii="Times New Roman" w:hAnsi="Times New Roman" w:cs="Times New Roman"/>
          <w:sz w:val="24"/>
          <w:szCs w:val="24"/>
        </w:rPr>
      </w:pPr>
      <w:r w:rsidRPr="00257C64">
        <w:rPr>
          <w:rFonts w:ascii="Times New Roman" w:hAnsi="Times New Roman" w:cs="Times New Roman"/>
          <w:sz w:val="24"/>
          <w:szCs w:val="24"/>
        </w:rPr>
        <w:t xml:space="preserve">Основная цель предупреждения заключается в том, чтобы дать возможность работодателю подобрать нового работника на место увольняющегося по собственному желанию. Поэтому работник вправе предупредить работодателя о своем желании уволиться не только в период работы, но и во время отсутствия на работе, например, перед уходом в отпуск или во время отпуска, а также во время болезни. </w:t>
      </w:r>
    </w:p>
    <w:p w:rsidR="00D956D7" w:rsidRDefault="00257C64" w:rsidP="00D956D7">
      <w:pPr>
        <w:spacing w:before="100" w:beforeAutospacing="1" w:after="100" w:afterAutospacing="1" w:line="240" w:lineRule="auto"/>
        <w:jc w:val="both"/>
        <w:rPr>
          <w:rFonts w:ascii="Times New Roman" w:hAnsi="Times New Roman" w:cs="Times New Roman"/>
          <w:sz w:val="24"/>
          <w:szCs w:val="24"/>
        </w:rPr>
      </w:pPr>
      <w:r w:rsidRPr="00257C64">
        <w:rPr>
          <w:rFonts w:ascii="Times New Roman" w:hAnsi="Times New Roman" w:cs="Times New Roman"/>
          <w:sz w:val="24"/>
          <w:szCs w:val="24"/>
        </w:rPr>
        <w:lastRenderedPageBreak/>
        <w:t xml:space="preserve">По соглашению между работником и работодателем трудовой договор может быть расторгнут и до истечения срока предупреждения об увольнении. Если же срок предупреждения истек, а увольнение оформлено не было, и работник не настаивает на этом, трудовой договор считается продолженным. </w:t>
      </w:r>
    </w:p>
    <w:p w:rsidR="00D956D7" w:rsidRDefault="00257C64" w:rsidP="00D956D7">
      <w:pPr>
        <w:spacing w:before="100" w:beforeAutospacing="1" w:after="100" w:afterAutospacing="1" w:line="240" w:lineRule="auto"/>
        <w:jc w:val="both"/>
        <w:rPr>
          <w:rFonts w:ascii="Times New Roman" w:hAnsi="Times New Roman" w:cs="Times New Roman"/>
          <w:sz w:val="24"/>
          <w:szCs w:val="24"/>
        </w:rPr>
      </w:pPr>
      <w:r w:rsidRPr="00257C64">
        <w:rPr>
          <w:rFonts w:ascii="Times New Roman" w:hAnsi="Times New Roman" w:cs="Times New Roman"/>
          <w:sz w:val="24"/>
          <w:szCs w:val="24"/>
        </w:rPr>
        <w:t xml:space="preserve">Следует иметь в виду, что работодатель не может уволить работника до истечения срока предупреждения без его согласия. Не имеет права самовольно оставить работу до истечения срока предупреждения и работник. </w:t>
      </w:r>
    </w:p>
    <w:p w:rsidR="004A5A4B" w:rsidRPr="004A5A4B" w:rsidRDefault="00257C64"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57C64">
        <w:rPr>
          <w:rFonts w:ascii="Times New Roman" w:hAnsi="Times New Roman" w:cs="Times New Roman"/>
          <w:sz w:val="24"/>
          <w:szCs w:val="24"/>
        </w:rPr>
        <w:t>Досрочное увольнение возможно только при взаимной договоренности между работником и работодателем (ст.78 ТК РФ</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В тех случаях, когда заявление работника об увольнении по собственному желанию обусловлено невозможностью продолжения им работы по уважительной причине, работодатель обязан расторгнуть трудовой договор в срок, о котором просит работник.</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Согласно ст.40 УПК осужденным запрещается увольнение с работы по собственному желанию в период отбывания исправительных работ без письменного разрешения уголовно-исполнительной инспекции, выдаваемого после проверки обоснованности причин увольнения.</w:t>
      </w:r>
    </w:p>
    <w:p w:rsidR="00E45BC8" w:rsidRPr="00E45BC8" w:rsidRDefault="00D956D7" w:rsidP="00E45BC8">
      <w:pPr>
        <w:pStyle w:val="a7"/>
        <w:numPr>
          <w:ilvl w:val="0"/>
          <w:numId w:val="8"/>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E45BC8">
        <w:rPr>
          <w:rFonts w:ascii="Times New Roman" w:eastAsia="Times New Roman" w:hAnsi="Times New Roman" w:cs="Times New Roman"/>
          <w:b/>
          <w:bCs/>
          <w:sz w:val="24"/>
          <w:szCs w:val="24"/>
          <w:lang w:eastAsia="ru-RU"/>
        </w:rPr>
        <w:t>Расторжение трудового договора по инициативе работодателя.</w:t>
      </w:r>
    </w:p>
    <w:p w:rsidR="00D956D7" w:rsidRPr="00E45BC8" w:rsidRDefault="00D956D7" w:rsidP="00E45BC8">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E45BC8">
        <w:rPr>
          <w:rFonts w:ascii="Times New Roman" w:eastAsia="Times New Roman" w:hAnsi="Times New Roman" w:cs="Times New Roman"/>
          <w:sz w:val="24"/>
          <w:szCs w:val="24"/>
          <w:lang w:eastAsia="ru-RU"/>
        </w:rPr>
        <w:t>Трудовой договор может быть расторгнут работодателем в случаях:</w:t>
      </w:r>
      <w:r w:rsidR="00E45BC8">
        <w:rPr>
          <w:rFonts w:ascii="Times New Roman" w:eastAsia="Times New Roman" w:hAnsi="Times New Roman" w:cs="Times New Roman"/>
          <w:sz w:val="24"/>
          <w:szCs w:val="24"/>
          <w:lang w:eastAsia="ru-RU"/>
        </w:rPr>
        <w:t xml:space="preserve"> </w:t>
      </w:r>
      <w:r w:rsidR="00E45BC8" w:rsidRPr="00E45BC8">
        <w:rPr>
          <w:rFonts w:ascii="Times New Roman" w:eastAsia="Times New Roman" w:hAnsi="Times New Roman" w:cs="Times New Roman"/>
          <w:sz w:val="24"/>
          <w:szCs w:val="24"/>
          <w:highlight w:val="yellow"/>
          <w:lang w:eastAsia="ru-RU"/>
        </w:rPr>
        <w:t>(кратко законспектировать!)</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1) ликвидации организации либо прекращения деятельности индивидуальным предпринимателем;</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2) сокращения численности или штата работников организации, индивидуального предпринимателя;</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4) смены собственника имущества организации (в отношении руководителя организации, его заместителей и главного бухгалтера);</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5) неоднократного неисполнения работником без уважительных причин трудовых обязанностей, если он имеет дисциплинарное взыскание;</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6) однократного грубого нарушения работником трудовых обязанностей:</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w:t>
      </w:r>
      <w:r w:rsidRPr="00D956D7">
        <w:rPr>
          <w:rFonts w:ascii="Times New Roman" w:eastAsia="Times New Roman" w:hAnsi="Times New Roman" w:cs="Times New Roman"/>
          <w:sz w:val="24"/>
          <w:szCs w:val="24"/>
          <w:lang w:eastAsia="ru-RU"/>
        </w:rPr>
        <w:lastRenderedPageBreak/>
        <w:t>отсутствия на рабочем месте без уважительных причин более четырех часов подряд в течение рабочего дня (смены);</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8) совершения работником, выполняющим воспитательные функции, аморального проступка, несовместимого с продолжением данной работы;</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10) однократного грубого нарушения руководителем организации (филиала, представительства), его заместителями своих трудовых обязанностей;</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11) представления работником работодателю подложных документов при заключении трудового договора;</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12) предусмотренных трудовым договором с руководителем организации, членами коллегиального исполнительного органа организации;</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13) в других случаях, установленных ТК РФ и иными федеральными законами.</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b/>
          <w:bCs/>
          <w:sz w:val="24"/>
          <w:szCs w:val="24"/>
          <w:lang w:eastAsia="ru-RU"/>
        </w:rPr>
        <w:t>4. Гарантии при расторжении трудового договора по инициативе работодателя.</w:t>
      </w:r>
      <w:r w:rsidRPr="00D956D7">
        <w:rPr>
          <w:rFonts w:ascii="Times New Roman" w:eastAsia="Times New Roman" w:hAnsi="Times New Roman" w:cs="Times New Roman"/>
          <w:sz w:val="24"/>
          <w:szCs w:val="24"/>
          <w:lang w:eastAsia="ru-RU"/>
        </w:rPr>
        <w:t xml:space="preserve"> Трудовой кодекс устанавливает ряд гарантий при увольнении работников по инициативе работодателя:</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1) не допускается увольнение в период временной нетрудоспособности работника и в период пребывания его в очередном отпуске (за исключением случаев полной ликвидации организации либо прекращения деятельности работодателем – физическим лицом);</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lastRenderedPageBreak/>
        <w:t xml:space="preserve">2) не допускается увольнение беременных женщин </w:t>
      </w:r>
      <w:proofErr w:type="gramStart"/>
      <w:r w:rsidRPr="00D956D7">
        <w:rPr>
          <w:rFonts w:ascii="Times New Roman" w:eastAsia="Times New Roman" w:hAnsi="Times New Roman" w:cs="Times New Roman"/>
          <w:sz w:val="24"/>
          <w:szCs w:val="24"/>
          <w:lang w:eastAsia="ru-RU"/>
        </w:rPr>
        <w:t>( за</w:t>
      </w:r>
      <w:proofErr w:type="gramEnd"/>
      <w:r w:rsidRPr="00D956D7">
        <w:rPr>
          <w:rFonts w:ascii="Times New Roman" w:eastAsia="Times New Roman" w:hAnsi="Times New Roman" w:cs="Times New Roman"/>
          <w:sz w:val="24"/>
          <w:szCs w:val="24"/>
          <w:lang w:eastAsia="ru-RU"/>
        </w:rPr>
        <w:t xml:space="preserve"> исключением случаев ликвидации организации), а также женщин, имеющих детей в возрасте до трех лет, одиноких матерей, воспитывающих ребенка в возрасте до четырнадцати лет (ребенка-инвалида – до восемнадцати лет), других лиц, воспитывающих указанных детей без матерей (за исключением увольнения по пункту1, пунктам 5-8, 10 и 11 ст.81 ТК РФ);</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3) увольнение несовершеннолетних лиц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4) увольнение работников, являющихся членами профсоюза, по пункту 2, подпункту «б» пункта 3 и пункту 5 ст.81 ТК РФ производится с учетом мотивированного мнения выборного профсоюзного органа данной организации в соответствии со ст.373 ТК РФ, а также увольнение по тем же основаниям руководителей (их заместителей) выборных профсоюзных коллегиальных органов организации, ее структурных подразделений (не ниже цеховых и приравненных к ним). не освобожденных от основной работы, допускается помимо соблюдения общего порядка только с предварительного согласия соответствующего вышестоящего выборного профсоюзного органа.</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Увольнение работников при ликвидации организации, сокращении численности или штата работников организации осуществляется с предоставлением гарантий в соответствии со статьями 178 -180 ТК РФ.</w:t>
      </w:r>
    </w:p>
    <w:p w:rsidR="00D956D7" w:rsidRPr="00D956D7" w:rsidRDefault="00D956D7" w:rsidP="00D956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56D7">
        <w:rPr>
          <w:rFonts w:ascii="Times New Roman" w:eastAsia="Times New Roman" w:hAnsi="Times New Roman" w:cs="Times New Roman"/>
          <w:sz w:val="24"/>
          <w:szCs w:val="24"/>
          <w:lang w:eastAsia="ru-RU"/>
        </w:rPr>
        <w:t>При расторжении трудового договора за нарушение трудовой дисциплины (п.п.5-10) работодателем должны быть соблюдены порядок и условия привлечения работников к дисциплинарной ответственности, установленные гл.30 ТК РФ.</w:t>
      </w:r>
    </w:p>
    <w:p w:rsidR="002632EF" w:rsidRPr="002632EF" w:rsidRDefault="002632EF" w:rsidP="009D2DEC">
      <w:pPr>
        <w:rPr>
          <w:sz w:val="24"/>
          <w:szCs w:val="24"/>
        </w:rPr>
      </w:pPr>
    </w:p>
    <w:sectPr w:rsidR="002632EF" w:rsidRPr="00263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A41E9"/>
    <w:multiLevelType w:val="multilevel"/>
    <w:tmpl w:val="30D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75B9E"/>
    <w:multiLevelType w:val="multilevel"/>
    <w:tmpl w:val="30D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F1606"/>
    <w:multiLevelType w:val="hybridMultilevel"/>
    <w:tmpl w:val="D5944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E45B4C"/>
    <w:multiLevelType w:val="multilevel"/>
    <w:tmpl w:val="87A43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C2CBE"/>
    <w:multiLevelType w:val="multilevel"/>
    <w:tmpl w:val="579C871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6278B9"/>
    <w:multiLevelType w:val="multilevel"/>
    <w:tmpl w:val="4210E0F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5664B6"/>
    <w:multiLevelType w:val="multilevel"/>
    <w:tmpl w:val="D49C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95A57"/>
    <w:multiLevelType w:val="multilevel"/>
    <w:tmpl w:val="30D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1E"/>
    <w:rsid w:val="00227EEC"/>
    <w:rsid w:val="00257C64"/>
    <w:rsid w:val="002632EF"/>
    <w:rsid w:val="00351FFE"/>
    <w:rsid w:val="004A5A4B"/>
    <w:rsid w:val="004D70D4"/>
    <w:rsid w:val="009D2DEC"/>
    <w:rsid w:val="00C76AB6"/>
    <w:rsid w:val="00D956D7"/>
    <w:rsid w:val="00E45BC8"/>
    <w:rsid w:val="00F73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0632"/>
  <w15:docId w15:val="{C7CE93C7-43C0-484C-BF25-6164306A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9D2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57C64"/>
    <w:rPr>
      <w:color w:val="0000FF"/>
      <w:u w:val="single"/>
    </w:rPr>
  </w:style>
  <w:style w:type="character" w:styleId="a6">
    <w:name w:val="Strong"/>
    <w:basedOn w:val="a0"/>
    <w:uiPriority w:val="22"/>
    <w:qFormat/>
    <w:rsid w:val="00257C64"/>
    <w:rPr>
      <w:b/>
      <w:bCs/>
    </w:rPr>
  </w:style>
  <w:style w:type="paragraph" w:styleId="a7">
    <w:name w:val="List Paragraph"/>
    <w:basedOn w:val="a"/>
    <w:uiPriority w:val="34"/>
    <w:qFormat/>
    <w:rsid w:val="00E45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0376">
      <w:bodyDiv w:val="1"/>
      <w:marLeft w:val="0"/>
      <w:marRight w:val="0"/>
      <w:marTop w:val="0"/>
      <w:marBottom w:val="0"/>
      <w:divBdr>
        <w:top w:val="none" w:sz="0" w:space="0" w:color="auto"/>
        <w:left w:val="none" w:sz="0" w:space="0" w:color="auto"/>
        <w:bottom w:val="none" w:sz="0" w:space="0" w:color="auto"/>
        <w:right w:val="none" w:sz="0" w:space="0" w:color="auto"/>
      </w:divBdr>
    </w:div>
    <w:div w:id="300690652">
      <w:bodyDiv w:val="1"/>
      <w:marLeft w:val="0"/>
      <w:marRight w:val="0"/>
      <w:marTop w:val="0"/>
      <w:marBottom w:val="0"/>
      <w:divBdr>
        <w:top w:val="none" w:sz="0" w:space="0" w:color="auto"/>
        <w:left w:val="none" w:sz="0" w:space="0" w:color="auto"/>
        <w:bottom w:val="none" w:sz="0" w:space="0" w:color="auto"/>
        <w:right w:val="none" w:sz="0" w:space="0" w:color="auto"/>
      </w:divBdr>
    </w:div>
    <w:div w:id="533158731">
      <w:bodyDiv w:val="1"/>
      <w:marLeft w:val="0"/>
      <w:marRight w:val="0"/>
      <w:marTop w:val="0"/>
      <w:marBottom w:val="0"/>
      <w:divBdr>
        <w:top w:val="none" w:sz="0" w:space="0" w:color="auto"/>
        <w:left w:val="none" w:sz="0" w:space="0" w:color="auto"/>
        <w:bottom w:val="none" w:sz="0" w:space="0" w:color="auto"/>
        <w:right w:val="none" w:sz="0" w:space="0" w:color="auto"/>
      </w:divBdr>
    </w:div>
    <w:div w:id="593783004">
      <w:bodyDiv w:val="1"/>
      <w:marLeft w:val="0"/>
      <w:marRight w:val="0"/>
      <w:marTop w:val="0"/>
      <w:marBottom w:val="0"/>
      <w:divBdr>
        <w:top w:val="none" w:sz="0" w:space="0" w:color="auto"/>
        <w:left w:val="none" w:sz="0" w:space="0" w:color="auto"/>
        <w:bottom w:val="none" w:sz="0" w:space="0" w:color="auto"/>
        <w:right w:val="none" w:sz="0" w:space="0" w:color="auto"/>
      </w:divBdr>
    </w:div>
    <w:div w:id="608780416">
      <w:bodyDiv w:val="1"/>
      <w:marLeft w:val="0"/>
      <w:marRight w:val="0"/>
      <w:marTop w:val="0"/>
      <w:marBottom w:val="0"/>
      <w:divBdr>
        <w:top w:val="none" w:sz="0" w:space="0" w:color="auto"/>
        <w:left w:val="none" w:sz="0" w:space="0" w:color="auto"/>
        <w:bottom w:val="none" w:sz="0" w:space="0" w:color="auto"/>
        <w:right w:val="none" w:sz="0" w:space="0" w:color="auto"/>
      </w:divBdr>
    </w:div>
    <w:div w:id="1141462270">
      <w:bodyDiv w:val="1"/>
      <w:marLeft w:val="0"/>
      <w:marRight w:val="0"/>
      <w:marTop w:val="0"/>
      <w:marBottom w:val="0"/>
      <w:divBdr>
        <w:top w:val="none" w:sz="0" w:space="0" w:color="auto"/>
        <w:left w:val="none" w:sz="0" w:space="0" w:color="auto"/>
        <w:bottom w:val="none" w:sz="0" w:space="0" w:color="auto"/>
        <w:right w:val="none" w:sz="0" w:space="0" w:color="auto"/>
      </w:divBdr>
    </w:div>
    <w:div w:id="1278214299">
      <w:bodyDiv w:val="1"/>
      <w:marLeft w:val="0"/>
      <w:marRight w:val="0"/>
      <w:marTop w:val="0"/>
      <w:marBottom w:val="0"/>
      <w:divBdr>
        <w:top w:val="none" w:sz="0" w:space="0" w:color="auto"/>
        <w:left w:val="none" w:sz="0" w:space="0" w:color="auto"/>
        <w:bottom w:val="none" w:sz="0" w:space="0" w:color="auto"/>
        <w:right w:val="none" w:sz="0" w:space="0" w:color="auto"/>
      </w:divBdr>
    </w:div>
    <w:div w:id="1424297847">
      <w:bodyDiv w:val="1"/>
      <w:marLeft w:val="0"/>
      <w:marRight w:val="0"/>
      <w:marTop w:val="0"/>
      <w:marBottom w:val="0"/>
      <w:divBdr>
        <w:top w:val="none" w:sz="0" w:space="0" w:color="auto"/>
        <w:left w:val="none" w:sz="0" w:space="0" w:color="auto"/>
        <w:bottom w:val="none" w:sz="0" w:space="0" w:color="auto"/>
        <w:right w:val="none" w:sz="0" w:space="0" w:color="auto"/>
      </w:divBdr>
    </w:div>
    <w:div w:id="1588271373">
      <w:bodyDiv w:val="1"/>
      <w:marLeft w:val="0"/>
      <w:marRight w:val="0"/>
      <w:marTop w:val="0"/>
      <w:marBottom w:val="0"/>
      <w:divBdr>
        <w:top w:val="none" w:sz="0" w:space="0" w:color="auto"/>
        <w:left w:val="none" w:sz="0" w:space="0" w:color="auto"/>
        <w:bottom w:val="none" w:sz="0" w:space="0" w:color="auto"/>
        <w:right w:val="none" w:sz="0" w:space="0" w:color="auto"/>
      </w:divBdr>
    </w:div>
    <w:div w:id="1631128307">
      <w:bodyDiv w:val="1"/>
      <w:marLeft w:val="0"/>
      <w:marRight w:val="0"/>
      <w:marTop w:val="0"/>
      <w:marBottom w:val="0"/>
      <w:divBdr>
        <w:top w:val="none" w:sz="0" w:space="0" w:color="auto"/>
        <w:left w:val="none" w:sz="0" w:space="0" w:color="auto"/>
        <w:bottom w:val="none" w:sz="0" w:space="0" w:color="auto"/>
        <w:right w:val="none" w:sz="0" w:space="0" w:color="auto"/>
      </w:divBdr>
    </w:div>
    <w:div w:id="1657224428">
      <w:bodyDiv w:val="1"/>
      <w:marLeft w:val="0"/>
      <w:marRight w:val="0"/>
      <w:marTop w:val="0"/>
      <w:marBottom w:val="0"/>
      <w:divBdr>
        <w:top w:val="none" w:sz="0" w:space="0" w:color="auto"/>
        <w:left w:val="none" w:sz="0" w:space="0" w:color="auto"/>
        <w:bottom w:val="none" w:sz="0" w:space="0" w:color="auto"/>
        <w:right w:val="none" w:sz="0" w:space="0" w:color="auto"/>
      </w:divBdr>
    </w:div>
    <w:div w:id="1746341662">
      <w:bodyDiv w:val="1"/>
      <w:marLeft w:val="0"/>
      <w:marRight w:val="0"/>
      <w:marTop w:val="0"/>
      <w:marBottom w:val="0"/>
      <w:divBdr>
        <w:top w:val="none" w:sz="0" w:space="0" w:color="auto"/>
        <w:left w:val="none" w:sz="0" w:space="0" w:color="auto"/>
        <w:bottom w:val="none" w:sz="0" w:space="0" w:color="auto"/>
        <w:right w:val="none" w:sz="0" w:space="0" w:color="auto"/>
      </w:divBdr>
    </w:div>
    <w:div w:id="1908488551">
      <w:bodyDiv w:val="1"/>
      <w:marLeft w:val="0"/>
      <w:marRight w:val="0"/>
      <w:marTop w:val="0"/>
      <w:marBottom w:val="0"/>
      <w:divBdr>
        <w:top w:val="none" w:sz="0" w:space="0" w:color="auto"/>
        <w:left w:val="none" w:sz="0" w:space="0" w:color="auto"/>
        <w:bottom w:val="none" w:sz="0" w:space="0" w:color="auto"/>
        <w:right w:val="none" w:sz="0" w:space="0" w:color="auto"/>
      </w:divBdr>
    </w:div>
    <w:div w:id="203819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4%D0%B5%D0%B5%D1%81%D0%BF%D0%BE%D1%81%D0%BE%D0%B1%D0%BD%D0%BE%D1%81%D1%82%D1%8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2395</Words>
  <Characters>13655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ASRock</cp:lastModifiedBy>
  <cp:revision>4</cp:revision>
  <dcterms:created xsi:type="dcterms:W3CDTF">2019-12-07T11:55:00Z</dcterms:created>
  <dcterms:modified xsi:type="dcterms:W3CDTF">2025-09-12T12:47:00Z</dcterms:modified>
</cp:coreProperties>
</file>