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48" w:rsidRDefault="00E93A48" w:rsidP="00E93A48">
      <w:r>
        <w:t>23</w:t>
      </w:r>
      <w:r>
        <w:t>.09 7-ТИК-25-25 русский язык</w:t>
      </w:r>
    </w:p>
    <w:p w:rsidR="00E93A48" w:rsidRDefault="00E93A48" w:rsidP="00E93A48">
      <w:r>
        <w:t xml:space="preserve"> Ссылка на учебник</w:t>
      </w:r>
    </w:p>
    <w:p w:rsidR="00E93A48" w:rsidRDefault="00E93A48" w:rsidP="00E93A48">
      <w:hyperlink r:id="rId4" w:history="1">
        <w:r w:rsidRPr="001336F4">
          <w:rPr>
            <w:rStyle w:val="a3"/>
          </w:rPr>
          <w:t>https://nnht.ru/wp-content/uploads/2020/03/Russkiy-yazyk.-10-11kl._Golcova-ShamshinMischerina_2011-448s.pdf</w:t>
        </w:r>
      </w:hyperlink>
    </w:p>
    <w:p w:rsidR="00E93A48" w:rsidRPr="00355193" w:rsidRDefault="00E93A48" w:rsidP="00E93A48">
      <w:r>
        <w:t xml:space="preserve">     </w:t>
      </w:r>
      <w:bookmarkStart w:id="0" w:name="_GoBack"/>
      <w:bookmarkEnd w:id="0"/>
      <w:r>
        <w:t>упр 187</w:t>
      </w:r>
    </w:p>
    <w:p w:rsidR="002C0F5B" w:rsidRDefault="00E93A48"/>
    <w:sectPr w:rsidR="002C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48"/>
    <w:rsid w:val="00373FD3"/>
    <w:rsid w:val="00642F7E"/>
    <w:rsid w:val="00E9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AF13"/>
  <w15:chartTrackingRefBased/>
  <w15:docId w15:val="{E741DC02-68E0-43FC-86A6-B262FBF2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nht.ru/wp-content/uploads/2020/03/Russkiy-yazyk.-10-11kl._Golcova-ShamshinMischerina_2011-448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2025-09-19T02:59:00Z</dcterms:created>
  <dcterms:modified xsi:type="dcterms:W3CDTF">2025-09-19T03:00:00Z</dcterms:modified>
</cp:coreProperties>
</file>