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5-ОПИ-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7D2F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C238F2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.09.25</w:t>
      </w:r>
    </w:p>
    <w:p w:rsidR="00DF398E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Требования правил безопасности при </w:t>
      </w:r>
      <w:r w:rsidR="00C238F2">
        <w:rPr>
          <w:b/>
          <w:sz w:val="28"/>
          <w:szCs w:val="28"/>
          <w:u w:val="single"/>
        </w:rPr>
        <w:t>кучном выщелачивании и гидрометаллургических процессах.</w:t>
      </w:r>
    </w:p>
    <w:p w:rsidR="007D2F76" w:rsidRPr="00DF398E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Литература: ПБ при ведении горных работ и перерабо</w:t>
      </w:r>
      <w:r w:rsidR="003714D4">
        <w:rPr>
          <w:b/>
          <w:sz w:val="28"/>
          <w:szCs w:val="28"/>
          <w:u w:val="single"/>
        </w:rPr>
        <w:t>тке твердых полезных ископаемых, п 1</w:t>
      </w:r>
      <w:r w:rsidR="00C238F2">
        <w:rPr>
          <w:b/>
          <w:sz w:val="28"/>
          <w:szCs w:val="28"/>
          <w:u w:val="single"/>
        </w:rPr>
        <w:t>342</w:t>
      </w:r>
      <w:r w:rsidR="003714D4">
        <w:rPr>
          <w:b/>
          <w:sz w:val="28"/>
          <w:szCs w:val="28"/>
          <w:u w:val="single"/>
        </w:rPr>
        <w:t>-1</w:t>
      </w:r>
      <w:r w:rsidR="00C238F2">
        <w:rPr>
          <w:b/>
          <w:sz w:val="28"/>
          <w:szCs w:val="28"/>
          <w:u w:val="single"/>
        </w:rPr>
        <w:t>353</w:t>
      </w:r>
      <w:bookmarkStart w:id="0" w:name="_GoBack"/>
      <w:bookmarkEnd w:id="0"/>
    </w:p>
    <w:sectPr w:rsidR="007D2F76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61CEB"/>
    <w:rsid w:val="00465A23"/>
    <w:rsid w:val="007D2F76"/>
    <w:rsid w:val="00864DA9"/>
    <w:rsid w:val="0092790C"/>
    <w:rsid w:val="00C238F2"/>
    <w:rsid w:val="00DF398E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15</cp:revision>
  <dcterms:created xsi:type="dcterms:W3CDTF">2021-10-12T09:06:00Z</dcterms:created>
  <dcterms:modified xsi:type="dcterms:W3CDTF">2025-09-22T03:35:00Z</dcterms:modified>
</cp:coreProperties>
</file>