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397" w:rsidRPr="00F7024D" w:rsidRDefault="00F7024D" w:rsidP="00F702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24D">
        <w:rPr>
          <w:rFonts w:ascii="Times New Roman" w:hAnsi="Times New Roman" w:cs="Times New Roman"/>
          <w:b/>
          <w:sz w:val="24"/>
          <w:szCs w:val="24"/>
        </w:rPr>
        <w:t>Лекция № 7</w:t>
      </w:r>
    </w:p>
    <w:p w:rsidR="00F7024D" w:rsidRDefault="00F7024D" w:rsidP="00F702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24D">
        <w:rPr>
          <w:rFonts w:ascii="Times New Roman" w:hAnsi="Times New Roman" w:cs="Times New Roman"/>
          <w:b/>
          <w:sz w:val="24"/>
          <w:szCs w:val="24"/>
        </w:rPr>
        <w:t>Понятие «травма, несчастный случай». Классификация несчастных случаев. Причины. Анализ конкретных н\с по различным причинам</w:t>
      </w:r>
    </w:p>
    <w:p w:rsidR="00B428AB" w:rsidRDefault="00B428AB" w:rsidP="00F702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дистанционного обучения</w:t>
      </w:r>
    </w:p>
    <w:p w:rsidR="00B428AB" w:rsidRPr="00B428AB" w:rsidRDefault="00B428AB" w:rsidP="00F702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Сделать конспект лекции, ознакомится с примерами </w:t>
      </w:r>
      <w:bookmarkStart w:id="0" w:name="_GoBack"/>
      <w:bookmarkEnd w:id="0"/>
    </w:p>
    <w:p w:rsidR="00F7024D" w:rsidRDefault="00F7024D" w:rsidP="00F702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Никакая организация труда, к сожалению, не может полностью исключить вероятность несчастных случаев (НС) на производстве. Это прискорбные моменты, печальные и для самого пострадавшего, и для его работодателя. </w:t>
      </w:r>
    </w:p>
    <w:p w:rsidR="00F7024D" w:rsidRPr="00F7024D" w:rsidRDefault="00F7024D" w:rsidP="00F702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могут быть весьма многоликими. Между тем для расследования и дальнейшего предотвращения таких ситуаций, а также для выплат компенсаций пострадавшему и выстраивания с ним дальнейших трудовых отношений важно выяснить, к какой категории отнести произошедшее. </w:t>
      </w:r>
    </w:p>
    <w:p w:rsidR="00F7024D" w:rsidRPr="00F7024D" w:rsidRDefault="00F7024D" w:rsidP="00F7024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Определение несчастного случая</w:t>
      </w:r>
    </w:p>
    <w:p w:rsidR="00F7024D" w:rsidRDefault="00F7024D" w:rsidP="00F702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Несчастный случай на производстве</w:t>
      </w: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 же </w:t>
      </w:r>
      <w:r w:rsidRPr="00F70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производственная травма</w:t>
      </w: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непредвиденный, неблагоприятный для здоровья инцидент, который имел место с сотрудником на его рабочем месте, по дороге на работу либо с работы (при условии доставки предприятием), либо в ином месте во время выполнения должностных обязанностей или заданий. </w:t>
      </w:r>
    </w:p>
    <w:p w:rsidR="00F7024D" w:rsidRPr="00F7024D" w:rsidRDefault="00F7024D" w:rsidP="00F702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Характерной особенностью несчастного случая является ущерб здоровью пострадавшего. Медицинское освидетельствование устанавливает, утрачено ли здоровье необратимо (полная потеря) или частично, определяя степень тяжести.</w:t>
      </w:r>
    </w:p>
    <w:p w:rsidR="00F7024D" w:rsidRPr="00F7024D" w:rsidRDefault="00F7024D" w:rsidP="00F7024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основания для классификации несчастных случаев</w:t>
      </w:r>
      <w:r w:rsidR="00AC4026" w:rsidRPr="00AC4026">
        <w:t xml:space="preserve"> </w:t>
      </w:r>
      <w:r w:rsidR="00AC4026" w:rsidRPr="00AC4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 Минтруда России от 20.04.2022 № 223н</w:t>
      </w:r>
      <w:r w:rsidR="00AC4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редакции от 01.09.2022</w:t>
      </w:r>
    </w:p>
    <w:p w:rsidR="00F7024D" w:rsidRPr="00F7024D" w:rsidRDefault="00F7024D" w:rsidP="00F702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СВЕДЕНИЮ! Единой общепринятой классификации несчастных инцидентов на производстве в настоящее время не утверждено.</w:t>
      </w:r>
    </w:p>
    <w:p w:rsidR="00F7024D" w:rsidRPr="00F7024D" w:rsidRDefault="00F7024D" w:rsidP="00F7024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несчастных случаев на производстве</w:t>
      </w:r>
    </w:p>
    <w:p w:rsidR="00F7024D" w:rsidRPr="00F7024D" w:rsidRDefault="00F7024D" w:rsidP="00F702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взятого за основу для классификации основания, можно выделить несколько групп НС на производстве:</w:t>
      </w:r>
    </w:p>
    <w:p w:rsidR="00F7024D" w:rsidRPr="00F7024D" w:rsidRDefault="00F7024D" w:rsidP="00F7024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количеству пострадавших участников: </w:t>
      </w:r>
    </w:p>
    <w:p w:rsidR="00F7024D" w:rsidRPr="00F7024D" w:rsidRDefault="00F7024D" w:rsidP="00F7024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– произошли с 1 человеком;</w:t>
      </w:r>
    </w:p>
    <w:p w:rsidR="00F7024D" w:rsidRPr="00F7024D" w:rsidRDefault="00F7024D" w:rsidP="00F7024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– в них одновременно принимали участие двое или более людей.</w:t>
      </w:r>
    </w:p>
    <w:p w:rsidR="00F7024D" w:rsidRPr="00F7024D" w:rsidRDefault="00F7024D" w:rsidP="00F7024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тяжести полученных последствий (квалифицирующим признаком считаются особенности полученных повреждений, их возможные последствия, обратимые или нет, их протяженность во времени): </w:t>
      </w:r>
    </w:p>
    <w:p w:rsidR="00F7024D" w:rsidRPr="00F7024D" w:rsidRDefault="00F7024D" w:rsidP="00F7024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микротравмы – трудоспособность не теряется, здоровье быстро восстанавливается полностью в течение 1 рабочего дня или немногим более;</w:t>
      </w:r>
    </w:p>
    <w:p w:rsidR="00F7024D" w:rsidRPr="00F7024D" w:rsidRDefault="00F7024D" w:rsidP="00F7024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легкие – повреждения легкой и средней степени тяжести, позволяющие полностью восстановить трудоспособность со временем;</w:t>
      </w:r>
    </w:p>
    <w:p w:rsidR="00F7024D" w:rsidRPr="00F7024D" w:rsidRDefault="00F7024D" w:rsidP="00F7024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тяжелые – некоторые последствия необратимы, то есть человек вследствие НС получает инвалидность;</w:t>
      </w:r>
    </w:p>
    <w:p w:rsidR="00F7024D" w:rsidRPr="00F7024D" w:rsidRDefault="00F7024D" w:rsidP="00F7024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смертельные – итогом инцидента явился летальный исход.</w:t>
      </w:r>
    </w:p>
    <w:p w:rsidR="00F7024D" w:rsidRPr="00F7024D" w:rsidRDefault="00F7024D" w:rsidP="00F7024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причине случившегося травматизма: </w:t>
      </w:r>
    </w:p>
    <w:p w:rsidR="00F7024D" w:rsidRPr="00F7024D" w:rsidRDefault="00F7024D" w:rsidP="00F7024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(инженерные) причины – зависят от несовершенства технологий, материалов и средств защиты, а также от недостатка обеспечения механизмами;</w:t>
      </w:r>
    </w:p>
    <w:p w:rsidR="00F7024D" w:rsidRPr="00F7024D" w:rsidRDefault="00F7024D" w:rsidP="00F7024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причины – вызваны уровнем организации труда на всем предприятии и на отдельно взятом рабочем месте;</w:t>
      </w:r>
    </w:p>
    <w:p w:rsidR="00F7024D" w:rsidRPr="00F7024D" w:rsidRDefault="00F7024D" w:rsidP="00F7024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(психофизиологические) причины – то, что называют «человеческий фактор».</w:t>
      </w:r>
    </w:p>
    <w:p w:rsidR="00F7024D" w:rsidRPr="00F7024D" w:rsidRDefault="00F7024D" w:rsidP="00F702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перечень возможных причин НС </w:t>
      </w:r>
      <w:r w:rsidR="00AC40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специальном</w:t>
      </w: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классификатор</w:t>
      </w:r>
      <w:r w:rsidR="00AC402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предназначенный для заполнения форм и актов при расследовании производственных травм.</w:t>
      </w:r>
    </w:p>
    <w:p w:rsidR="00F7024D" w:rsidRPr="00F7024D" w:rsidRDefault="00F7024D" w:rsidP="00F702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Современное производство сложно и многогранно. Чаще всего к производственной травме приводит сочетание нескольких причин или совпадение событий, называемое случаем. На первом месте среди факторов – допущенные нарушения требований охраны труда. Даже безопасные по отдельности, они в совокупности при определенных условиях могут привести к несчастному случаю. Объединяет их участие в событиях человека – это всегда непредсказуемый фактор.</w:t>
      </w:r>
    </w:p>
    <w:p w:rsidR="00F7024D" w:rsidRPr="00F7024D" w:rsidRDefault="00F7024D" w:rsidP="00F702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ОБРАТИТЕ ВНИМАНИЕ!</w:t>
      </w: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 бы причина ни вызвала несчастный случай, во главе ее все равно будет человек: его неправильное/несвоевременное действие/бездействие.</w:t>
      </w:r>
    </w:p>
    <w:p w:rsidR="00F7024D" w:rsidRPr="00F7024D" w:rsidRDefault="00F7024D" w:rsidP="00F7024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Классификация несчастных случаев </w:t>
      </w:r>
      <w:r w:rsidR="00AC4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Pr="00F70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точки зрения расследования</w:t>
      </w:r>
    </w:p>
    <w:p w:rsidR="00AC4026" w:rsidRDefault="00F7024D" w:rsidP="00F702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несчастный случай должен быть расследован, что документально оформляется согласно законодательству. Обязательно указывается степень вреда, нанесенная здоровью пострадавшего. Поскольку данный документ будет иметь силу и дальнейшие юридические последствия, нельзя указывать тяжесть случая произвольно. Для этого существует медицинская экспертиза. </w:t>
      </w:r>
    </w:p>
    <w:p w:rsidR="00F7024D" w:rsidRPr="00F7024D" w:rsidRDefault="00F7024D" w:rsidP="00F702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не рассматривает возможные причины производственной травмы, обращая внимание лишь на две характеристики случившегося:</w:t>
      </w:r>
    </w:p>
    <w:p w:rsidR="00F7024D" w:rsidRPr="00F7024D" w:rsidRDefault="00F7024D" w:rsidP="00F7024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насколько повредилось здоровье сотрудника и повлияло ли повреждение на течение уже имеющихся хронических заболеваний;</w:t>
      </w:r>
    </w:p>
    <w:p w:rsidR="00F7024D" w:rsidRPr="00F7024D" w:rsidRDefault="00F7024D" w:rsidP="00F7024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долго это повреждение будет сохраняться во времени, то есть будут ли последствия для трудоспособности стойкими либо необратимыми.</w:t>
      </w:r>
    </w:p>
    <w:p w:rsidR="00F7024D" w:rsidRPr="00F7024D" w:rsidRDefault="00F7024D" w:rsidP="00F702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ВАЖНО!</w:t>
      </w: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Любой из этих признаков даже в единственном числе является квалифицирующим для установления степени тяжести.</w:t>
      </w:r>
    </w:p>
    <w:p w:rsidR="00F7024D" w:rsidRPr="00F7024D" w:rsidRDefault="00F7024D" w:rsidP="00F702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этому принципу все последствия производственных травм делятся на легкие и тяжелые.</w:t>
      </w:r>
    </w:p>
    <w:p w:rsidR="00F7024D" w:rsidRPr="00F7024D" w:rsidRDefault="00F7024D" w:rsidP="00F7024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702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 тяжелые – значит, легкие</w:t>
      </w:r>
    </w:p>
    <w:p w:rsidR="00F7024D" w:rsidRPr="00F7024D" w:rsidRDefault="00F7024D" w:rsidP="00F702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Ведущим в данном разделении является принцип исключения. В приказе регламентированы тяжелые НС, все остальные автоматически относятся к легким. </w:t>
      </w: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Рассмотрим, что подразумевает Минздрав под тяжелыми последствиями производственных травм.</w:t>
      </w:r>
    </w:p>
    <w:p w:rsidR="00F7024D" w:rsidRPr="00F7024D" w:rsidRDefault="00F7024D" w:rsidP="00F702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Тяжелая степень</w:t>
      </w: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повреждения здоровья при производственном НС подразумевает резкие нарушения нормального состояния, что вызывает потерю трудоспособности на срок более 1 месяца, возможно, с пожизненными последствиями (инвалидностью).</w:t>
      </w:r>
    </w:p>
    <w:p w:rsidR="00F7024D" w:rsidRPr="00F7024D" w:rsidRDefault="00F7024D" w:rsidP="00F702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СВЕДЕНИЮ!</w:t>
      </w: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Первый признак несомненной тяжести случая – угроза для жизни работника вследствие повреждения здоровья. Если из-за полученных травм он теоретически мог скончаться, то случай точно будет признан тяжелым, даже если помощь была оказана вовремя и человек остался жив.</w:t>
      </w:r>
    </w:p>
    <w:p w:rsidR="00F7024D" w:rsidRPr="00F7024D" w:rsidRDefault="00F7024D" w:rsidP="00F702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5" w:history="1">
        <w:r w:rsidRPr="00F702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специальной таблице</w:t>
        </w:r>
      </w:hyperlink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данном Приказе расписаны возможные тяжелые последствия несчастного случая на производстве.</w:t>
      </w:r>
    </w:p>
    <w:p w:rsidR="00F7024D" w:rsidRPr="00F7024D" w:rsidRDefault="00F7024D" w:rsidP="00F7024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702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 степени тяжести повреждений</w:t>
      </w:r>
    </w:p>
    <w:p w:rsidR="00F7024D" w:rsidRPr="00F7024D" w:rsidRDefault="00F7024D" w:rsidP="00F702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Тяжелые последствия разделяют на 3 ступени по убыванию опасности телесных повреждений и необратимости их последствий:</w:t>
      </w:r>
    </w:p>
    <w:p w:rsidR="00F7024D" w:rsidRPr="00F7024D" w:rsidRDefault="00F7024D" w:rsidP="00F7024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Повреждения, которые изначально вызвались шоком, кровотечением (кровопотерей), проблемами с жизненно важными органами (печенью, почками, легкими, сердцем, сердечно-сосудистой и центральной нервной системой). НС считается тяжелым, даже если человек достаточно быстро выздоровел от подобных повреждений.</w:t>
      </w:r>
    </w:p>
    <w:p w:rsidR="00F7024D" w:rsidRPr="00F7024D" w:rsidRDefault="00F7024D" w:rsidP="00F7024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Отложенные последствия – проявляющиеся не сразу, а выявленные врачом скорой помощи, </w:t>
      </w:r>
      <w:proofErr w:type="spellStart"/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травмопункта</w:t>
      </w:r>
      <w:proofErr w:type="spellEnd"/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реанимации и т.п. Примерами могут служить переломы и ранения черепа, травмы позвоночника, разрывы органов, выкидыш при беременности, ожоги с поражением более 15% тела и другие тяжелые повреждения.</w:t>
      </w:r>
    </w:p>
    <w:p w:rsidR="00F7024D" w:rsidRPr="00F7024D" w:rsidRDefault="00F7024D" w:rsidP="00F7024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Тяжкие последствия, необратимые, но без угрозы для жизни, например: </w:t>
      </w:r>
    </w:p>
    <w:p w:rsidR="00F7024D" w:rsidRPr="00F7024D" w:rsidRDefault="00F7024D" w:rsidP="00F7024D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ослепление (на 1 или оба глаза);</w:t>
      </w:r>
    </w:p>
    <w:p w:rsidR="00F7024D" w:rsidRPr="00F7024D" w:rsidRDefault="00F7024D" w:rsidP="00F7024D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онемение и/или глухота;</w:t>
      </w:r>
    </w:p>
    <w:p w:rsidR="00F7024D" w:rsidRPr="00F7024D" w:rsidRDefault="00F7024D" w:rsidP="00F7024D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утрата или прекращение функционирования какого-либо органа;</w:t>
      </w:r>
    </w:p>
    <w:p w:rsidR="00F7024D" w:rsidRPr="00F7024D" w:rsidRDefault="00F7024D" w:rsidP="00F7024D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обезображивание (лицевые травмы);</w:t>
      </w:r>
    </w:p>
    <w:p w:rsidR="00F7024D" w:rsidRPr="00F7024D" w:rsidRDefault="00F7024D" w:rsidP="00F7024D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психические расстройства.</w:t>
      </w:r>
    </w:p>
    <w:p w:rsidR="00F7024D" w:rsidRPr="00F7024D" w:rsidRDefault="00F7024D" w:rsidP="00F7024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702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Особый случай</w:t>
      </w:r>
    </w:p>
    <w:p w:rsidR="00F7024D" w:rsidRPr="00F7024D" w:rsidRDefault="00F7024D" w:rsidP="00F702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травма сама по себе не настолько опасна, что может быть сочтена тяжелой. Но она становится катализатором процессов, остановить которые уже нельзя, а они могут привести к смерти. В такой ситуации НС также признается тяжелым.</w:t>
      </w:r>
    </w:p>
    <w:p w:rsidR="00F7024D" w:rsidRPr="00F7024D" w:rsidRDefault="00F7024D" w:rsidP="00F702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Примером может служить прискорбный случай с певицей Анной Герман, попавшей в автокатастрофу. Получив множество переломов, она 15 лет страдала от сильных болей, тромбофлебита и в конечном итоге умерла от саркомы – онкологии в костях. Судмедэкспертизой было доказано, что все эти проблемы наступили вследствие полученной травмы.</w:t>
      </w:r>
    </w:p>
    <w:p w:rsidR="00F7024D" w:rsidRPr="00F7024D" w:rsidRDefault="00F7024D" w:rsidP="00F7024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Примеры спорных случаев при классификации НС на производстве</w:t>
      </w:r>
    </w:p>
    <w:p w:rsidR="00F7024D" w:rsidRPr="00F7024D" w:rsidRDefault="00F7024D" w:rsidP="00F702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жизни случается множество непредвиденного, далеко не всегда можно предусмотреть все варианты развития событий и однозначно определить степень тяжести НС. Рассмотрим примеры спорных случаев, когда приходится пересматривать первоначальный вердикт экспертизы.</w:t>
      </w:r>
    </w:p>
    <w:p w:rsidR="00F7024D" w:rsidRPr="00F7024D" w:rsidRDefault="00F7024D" w:rsidP="00F702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1.</w:t>
      </w: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 сломал ногу. Врач, оказав помощь, наложил гипс и дал заключение о легкой форме несчастного случая. Однако жировая ткань из костного мозга, поврежденного при переломе, попадает в кровь, развивается эмболия, исход которой смертелен. Травма будет переведена в разряд тяжелых, к расследованию подключится прокуратура.</w:t>
      </w:r>
    </w:p>
    <w:p w:rsidR="00F7024D" w:rsidRPr="00F7024D" w:rsidRDefault="00F7024D" w:rsidP="00F702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2.</w:t>
      </w: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Сварщик получил </w:t>
      </w:r>
      <w:proofErr w:type="spellStart"/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электротравму</w:t>
      </w:r>
      <w:proofErr w:type="spellEnd"/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оказания помощи он почувствовал себя лучше, через несколько дней вернулся на работу на условиях полной трудоспособности. Позже выясняется, что электроток повредил репродуктивную систему и работник стал бесплодным. Случай переводится в тяжелые.</w:t>
      </w:r>
    </w:p>
    <w:p w:rsidR="00F7024D" w:rsidRPr="00F7024D" w:rsidRDefault="00F7024D" w:rsidP="00F702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одно направление споров – изначальное отнесение травм к разряду производственных, помечаемых врачом кодом «04», а не бытовых.</w:t>
      </w:r>
    </w:p>
    <w:p w:rsidR="00F7024D" w:rsidRPr="00F7024D" w:rsidRDefault="00F7024D" w:rsidP="00F702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являются несчастными случаями на производстве</w:t>
      </w: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 события, которые:</w:t>
      </w:r>
    </w:p>
    <w:p w:rsidR="00F7024D" w:rsidRPr="00F7024D" w:rsidRDefault="00F7024D" w:rsidP="00F70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случились в рабочее время, но пострадавший в этот момент совершал преступление, например, присваивал или умышленно портил имущество предприятия;</w:t>
      </w:r>
    </w:p>
    <w:p w:rsidR="00F7024D" w:rsidRPr="00F7024D" w:rsidRDefault="00F7024D" w:rsidP="00F70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совершены, когда работник был пьян, одурманен наркотиками или иными токсическими веществами;</w:t>
      </w:r>
    </w:p>
    <w:p w:rsidR="00F7024D" w:rsidRPr="00F7024D" w:rsidRDefault="00F7024D" w:rsidP="00F70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произошли на территории предприятия, но не в рабочее время (в обеденный перерыв и т.п.) – эти случаи относятся уже к бытовым.</w:t>
      </w:r>
    </w:p>
    <w:p w:rsidR="00F7024D" w:rsidRPr="00F7024D" w:rsidRDefault="00F7024D" w:rsidP="00F702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2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если столяр решил по окончании работы в мастерской работодателя сделать табурет для себя и при этом поранился, травма будет признана бытовой.</w:t>
      </w:r>
    </w:p>
    <w:p w:rsidR="00B670D1" w:rsidRDefault="00B670D1" w:rsidP="00F702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C6F" w:rsidRDefault="00C03C6F" w:rsidP="00F702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 к лекции 7</w:t>
      </w:r>
    </w:p>
    <w:p w:rsidR="00C03C6F" w:rsidRDefault="00C03C6F" w:rsidP="00C03C6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является характерной особенностью н\случая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ущерб здоровью пострадавшего)</w:t>
      </w:r>
    </w:p>
    <w:p w:rsidR="00C03C6F" w:rsidRDefault="00C03C6F" w:rsidP="00C03C6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классификацию н\с по причине случившегося травматизма (технические (инженерные); организационные; личные)</w:t>
      </w:r>
    </w:p>
    <w:p w:rsidR="00C03C6F" w:rsidRDefault="00C03C6F" w:rsidP="00C03C6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считается ли травма производственной или бытовой, если несчастный случай произошел в обеденный перерыв (бытовой)</w:t>
      </w:r>
    </w:p>
    <w:p w:rsidR="00C03C6F" w:rsidRDefault="00C03C6F" w:rsidP="00C03C6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 ли утверждение «Если не легкий н\с, то он тяжелый» (нет, наоборот)</w:t>
      </w:r>
    </w:p>
    <w:p w:rsidR="00C03C6F" w:rsidRPr="00C03C6F" w:rsidRDefault="00C03C6F" w:rsidP="00C03C6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Является ли производственной травмой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инцидент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произошедший с работником, когда он ехал с другом на работу на своей машине. Машина находится в аренде предприятия (да)</w:t>
      </w:r>
    </w:p>
    <w:sectPr w:rsidR="00C03C6F" w:rsidRPr="00C03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53C7"/>
    <w:multiLevelType w:val="multilevel"/>
    <w:tmpl w:val="5EE6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62BEC"/>
    <w:multiLevelType w:val="multilevel"/>
    <w:tmpl w:val="87AC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357AB0"/>
    <w:multiLevelType w:val="multilevel"/>
    <w:tmpl w:val="0C628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AF43B0"/>
    <w:multiLevelType w:val="hybridMultilevel"/>
    <w:tmpl w:val="7506C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3750B"/>
    <w:multiLevelType w:val="multilevel"/>
    <w:tmpl w:val="CB9A7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941FD"/>
    <w:multiLevelType w:val="multilevel"/>
    <w:tmpl w:val="93CEC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331"/>
    <w:rsid w:val="005D4397"/>
    <w:rsid w:val="006511FF"/>
    <w:rsid w:val="00956331"/>
    <w:rsid w:val="00AC4026"/>
    <w:rsid w:val="00B428AB"/>
    <w:rsid w:val="00B670D1"/>
    <w:rsid w:val="00C03C6F"/>
    <w:rsid w:val="00F7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8C029"/>
  <w15:docId w15:val="{C1DD4EDB-EC29-4668-B0DB-9AFC5243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hguru.com/ohrana-truda/stepen-tyazhesti-neschast-sluc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1386</Words>
  <Characters>7905</Characters>
  <Application>Microsoft Office Word</Application>
  <DocSecurity>0</DocSecurity>
  <Lines>65</Lines>
  <Paragraphs>18</Paragraphs>
  <ScaleCrop>false</ScaleCrop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ASRock</cp:lastModifiedBy>
  <cp:revision>7</cp:revision>
  <dcterms:created xsi:type="dcterms:W3CDTF">2019-12-26T00:36:00Z</dcterms:created>
  <dcterms:modified xsi:type="dcterms:W3CDTF">2025-09-22T08:48:00Z</dcterms:modified>
</cp:coreProperties>
</file>