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1C2E2" w14:textId="74E886A7" w:rsidR="00FA5A46" w:rsidRDefault="00FA5A46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16.12.2025</w:t>
      </w:r>
    </w:p>
    <w:p w14:paraId="1782BC4A" w14:textId="6D45C0B8" w:rsidR="00FA5A46" w:rsidRDefault="00FA5A46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день</w:t>
      </w:r>
      <w:bookmarkStart w:id="0" w:name="_GoBack"/>
      <w:bookmarkEnd w:id="0"/>
    </w:p>
    <w:p w14:paraId="2D2A0B2F" w14:textId="7ECB86FE" w:rsidR="00FA5A46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 страницы + отдельный файл</w:t>
      </w:r>
    </w:p>
    <w:p w14:paraId="15E86D49" w14:textId="77777777" w:rsidR="00FA5A46" w:rsidRDefault="00FA5A46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410BD61" w14:textId="40FBC604" w:rsidR="00FA5A46" w:rsidRPr="00A1075C" w:rsidRDefault="00FA5A46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УРОК. 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10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</w:t>
      </w:r>
    </w:p>
    <w:p w14:paraId="5254249A" w14:textId="77777777" w:rsidR="00FA5A46" w:rsidRDefault="00FA5A46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7338F7AE" w14:textId="77777777" w:rsidR="00191D0F" w:rsidRDefault="00FA5A46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Цели и задачи урока: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Формирование представлений учащихся о послевоенном изменении политических границ в Европе.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Тип урока: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Урок усвоения новых знаний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Задачи урока: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определить изменения этнического состава стран Восточной Европы;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- определить проблемы геноцидов и принудительных переселений.</w:t>
      </w:r>
      <w:r w:rsidRPr="00FA5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Домашнее задание:</w:t>
      </w:r>
      <w:r w:rsidR="00191D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14DBE1D8" w14:textId="77777777" w:rsidR="00A96258" w:rsidRDefault="00191D0F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9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§ 1, п.3,4,5 – Всеобщая история – 11 класс (Мединский </w:t>
      </w:r>
      <w:proofErr w:type="spellStart"/>
      <w:r w:rsidRPr="0019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Чубарьян</w:t>
      </w:r>
      <w:proofErr w:type="spellEnd"/>
      <w:r w:rsidRPr="0019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)</w:t>
      </w:r>
    </w:p>
    <w:p w14:paraId="3EAED8E8" w14:textId="5813307C" w:rsidR="00A96258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7337F343" w14:textId="318209A2" w:rsidR="00A96258" w:rsidRPr="00A96258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</w:pPr>
      <w:r w:rsidRPr="00A962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 xml:space="preserve">                                               </w:t>
      </w:r>
      <w:r w:rsidRPr="00A9625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ДОПОЛНЕНИЕ</w:t>
      </w:r>
    </w:p>
    <w:p w14:paraId="02849300" w14:textId="77777777" w:rsidR="00A96258" w:rsidRPr="00A96258" w:rsidRDefault="00A96258" w:rsidP="00A96258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A96258">
        <w:rPr>
          <w:color w:val="000000"/>
          <w:sz w:val="28"/>
          <w:szCs w:val="28"/>
        </w:rPr>
        <w:t xml:space="preserve">Итоги II  Мировой войны, закончившейся капитуляцией Германии и Японии, были подведены в феврале 1947 г., когда в Париже состоялось подписание мирных договоров государств антигитлеровской коалиции с бывшими союзниками Германии – Италией, Румынией, Болгарией, Венгрией, Финляндией. В отличии от ситуации, сложившейся </w:t>
      </w:r>
      <w:proofErr w:type="gramStart"/>
      <w:r w:rsidRPr="00A96258">
        <w:rPr>
          <w:color w:val="000000"/>
          <w:sz w:val="28"/>
          <w:szCs w:val="28"/>
        </w:rPr>
        <w:t>после  Первой</w:t>
      </w:r>
      <w:proofErr w:type="gramEnd"/>
      <w:r w:rsidRPr="00A96258">
        <w:rPr>
          <w:color w:val="000000"/>
          <w:sz w:val="28"/>
          <w:szCs w:val="28"/>
        </w:rPr>
        <w:t xml:space="preserve"> мировой войны, на этот раз речь не шла о появлении большой группы новых суверенных государств в Европе.  В основном возрождались довоенные государства, хотя границы из в ряде случаев изменялись – граница между Германией и Польшей устанавливалась по рекам Одеру и </w:t>
      </w:r>
      <w:proofErr w:type="spellStart"/>
      <w:r w:rsidRPr="00A96258">
        <w:rPr>
          <w:color w:val="000000"/>
          <w:sz w:val="28"/>
          <w:szCs w:val="28"/>
        </w:rPr>
        <w:t>Нейсе</w:t>
      </w:r>
      <w:proofErr w:type="spellEnd"/>
      <w:r w:rsidRPr="00A96258">
        <w:rPr>
          <w:color w:val="000000"/>
          <w:sz w:val="28"/>
          <w:szCs w:val="28"/>
        </w:rPr>
        <w:t xml:space="preserve">, к СССР отошла часть Восточной Пруссии с Кенигсбергом и др. В целом, территория Германии по сравнению с 1938 г. сокращалась на ¼. Все ее приобретения, начиная с 1938 г., подлежали безусловному возврату.  В составе СССР остались также территории, присоединенные в 1939-1940 гг., в том числе Латвия, Литва и Эстония, </w:t>
      </w:r>
      <w:proofErr w:type="gramStart"/>
      <w:r w:rsidRPr="00A96258">
        <w:rPr>
          <w:color w:val="000000"/>
          <w:sz w:val="28"/>
          <w:szCs w:val="28"/>
        </w:rPr>
        <w:t>преобразованные  в</w:t>
      </w:r>
      <w:proofErr w:type="gramEnd"/>
      <w:r w:rsidRPr="00A96258">
        <w:rPr>
          <w:color w:val="000000"/>
          <w:sz w:val="28"/>
          <w:szCs w:val="28"/>
        </w:rPr>
        <w:t xml:space="preserve"> советские республики.</w:t>
      </w:r>
    </w:p>
    <w:p w14:paraId="33082A5D" w14:textId="77777777" w:rsidR="00A96258" w:rsidRPr="00A96258" w:rsidRDefault="00A96258" w:rsidP="00A96258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A96258">
        <w:rPr>
          <w:color w:val="000000"/>
          <w:sz w:val="28"/>
          <w:szCs w:val="28"/>
        </w:rPr>
        <w:t>Вопрос: Какие еще территории отошли к СССР перед ВОВ?</w:t>
      </w:r>
    </w:p>
    <w:p w14:paraId="5B4DF093" w14:textId="77777777" w:rsidR="00A96258" w:rsidRDefault="00A96258" w:rsidP="00A96258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0"/>
          <w:szCs w:val="20"/>
        </w:rPr>
      </w:pPr>
      <w:r w:rsidRPr="00A96258">
        <w:rPr>
          <w:color w:val="000000"/>
          <w:sz w:val="28"/>
          <w:szCs w:val="28"/>
        </w:rPr>
        <w:t>            Румыния передавала СССР Бессарабию и Северную Буковину. Италия теряла все свои колонии. Подтверждалась передача Финляндией СССР области Печенга (</w:t>
      </w:r>
      <w:proofErr w:type="spellStart"/>
      <w:r w:rsidRPr="00A96258">
        <w:rPr>
          <w:color w:val="000000"/>
          <w:sz w:val="28"/>
          <w:szCs w:val="28"/>
        </w:rPr>
        <w:t>Петсамо</w:t>
      </w:r>
      <w:proofErr w:type="spellEnd"/>
      <w:r>
        <w:rPr>
          <w:color w:val="000000"/>
        </w:rPr>
        <w:t>).</w:t>
      </w:r>
    </w:p>
    <w:p w14:paraId="3FFB8C39" w14:textId="4B386F4C" w:rsidR="00FA5A46" w:rsidRDefault="00FA5A46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19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br/>
      </w:r>
    </w:p>
    <w:p w14:paraId="4F1291DF" w14:textId="1672FAFF" w:rsidR="00A96258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5413BA17" w14:textId="13D6D9B4" w:rsidR="00A96258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346A7D99" w14:textId="74611AB0" w:rsidR="00A96258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4C49D669" w14:textId="77777777" w:rsidR="00A96258" w:rsidRPr="00191D0F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6A432B8C" w14:textId="67E61F42" w:rsidR="007A1482" w:rsidRDefault="007A1482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ОТДЕЛЬНЫЙ ФАЙЛ</w:t>
      </w:r>
      <w:r w:rsidR="00A1075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(практическая работа № 14)</w:t>
      </w:r>
    </w:p>
    <w:p w14:paraId="024A071D" w14:textId="1793BB6A" w:rsidR="00A1075C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9898177" w14:textId="77777777" w:rsidR="00A96258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2C0632AB" w14:textId="2DFB4274" w:rsidR="00A1075C" w:rsidRPr="00A1075C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</w:t>
      </w:r>
      <w:r w:rsidRPr="00A1075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ДОПОЛНЕНИЕ</w:t>
      </w:r>
      <w:r w:rsidRPr="00A10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</w:p>
    <w:p w14:paraId="24933CCB" w14:textId="24CFE595" w:rsidR="00A1075C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="00452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r w:rsidR="004526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11.12.2025  «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Российская газета»</w:t>
      </w:r>
    </w:p>
    <w:p w14:paraId="365119D3" w14:textId="605886BF" w:rsidR="00A1075C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6E6EEC9" w14:textId="12836B3C" w:rsidR="00A1075C" w:rsidRPr="00A1075C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A10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ГЕНПРОКУРАТУРА</w:t>
      </w:r>
      <w:r w:rsid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РФ</w:t>
      </w:r>
      <w:r w:rsidRPr="00A10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14:paraId="3F363816" w14:textId="0FF0ADA5" w:rsidR="00A1075C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УЩЕРБ </w:t>
      </w:r>
      <w:proofErr w:type="gramStart"/>
      <w:r w:rsidRP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СССР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годы Великой Отечественной войны составил </w:t>
      </w:r>
      <w:r w:rsidRP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257 трлн.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2634" w:rsidRP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р</w:t>
      </w:r>
      <w:r w:rsidRP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ублей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Судебные инстанции в 33 регионах России установили факты колоссальных разрушений в СССР в годы Великой Отечественной войны.</w:t>
      </w:r>
    </w:p>
    <w:p w14:paraId="06018F70" w14:textId="77777777" w:rsidR="00452634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ГУЦАН (главный прокурор РФ) подчеркнул, что массовые убийства гражданского населения на оккупированных территориях признаны </w:t>
      </w:r>
      <w:r w:rsidRPr="00A10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геноцидом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. </w:t>
      </w:r>
    </w:p>
    <w:p w14:paraId="66D78F14" w14:textId="77777777" w:rsidR="00452634" w:rsidRDefault="00452634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</w:pPr>
    </w:p>
    <w:p w14:paraId="10994B98" w14:textId="7E2560AB" w:rsidR="00A1075C" w:rsidRDefault="00A1075C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Гуцан отметил важность противодействия попыткам пересмотра итогов войны и подче</w:t>
      </w:r>
      <w:r w:rsid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кнул</w:t>
      </w:r>
      <w:r w:rsidR="004526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роль проектов по сохранению исторической памяти, включая российскую инициативу </w:t>
      </w:r>
      <w:r w:rsidR="00452634" w:rsidRPr="004526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«Без срока давности»</w:t>
      </w:r>
      <w:r w:rsidR="004526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.</w:t>
      </w:r>
    </w:p>
    <w:p w14:paraId="7AFA736F" w14:textId="752B5824" w:rsidR="00452634" w:rsidRDefault="00452634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</w:pPr>
    </w:p>
    <w:p w14:paraId="1AE14FCC" w14:textId="6B55C30F" w:rsidR="00452634" w:rsidRDefault="00452634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 xml:space="preserve">Гуцан подчеркнул, что Нюрнбергский процесс впервые юридически запретил понятие </w:t>
      </w:r>
      <w:r w:rsidRPr="0045263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«геноцид»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  <w:t>, став вечным доказательством зверств нацистов против советского народа</w:t>
      </w:r>
    </w:p>
    <w:p w14:paraId="5428F502" w14:textId="424C308F" w:rsidR="00A96258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</w:pPr>
    </w:p>
    <w:p w14:paraId="7FEFA7D3" w14:textId="77777777" w:rsidR="00A96258" w:rsidRPr="00452634" w:rsidRDefault="00A96258" w:rsidP="00FA5A46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shd w:val="clear" w:color="auto" w:fill="FFFFFF"/>
          <w:lang w:eastAsia="ru-RU"/>
        </w:rPr>
      </w:pPr>
    </w:p>
    <w:sectPr w:rsidR="00A96258" w:rsidRPr="00452634" w:rsidSect="00FA5A46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AC"/>
    <w:rsid w:val="00110DAC"/>
    <w:rsid w:val="00191D0F"/>
    <w:rsid w:val="00452634"/>
    <w:rsid w:val="00602895"/>
    <w:rsid w:val="007A1482"/>
    <w:rsid w:val="00A1075C"/>
    <w:rsid w:val="00A96258"/>
    <w:rsid w:val="00A97D02"/>
    <w:rsid w:val="00FA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E724"/>
  <w15:chartTrackingRefBased/>
  <w15:docId w15:val="{442E3CCB-87C4-4A8D-9343-15EF661B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6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2025-12-15T13:29:00Z</dcterms:created>
  <dcterms:modified xsi:type="dcterms:W3CDTF">2025-12-15T14:45:00Z</dcterms:modified>
</cp:coreProperties>
</file>