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86" w:rsidRPr="002B7086" w:rsidRDefault="002B7086" w:rsidP="002B70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Тема:  </w:t>
      </w:r>
      <w:r w:rsidRPr="002B708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Биосфера.</w:t>
      </w:r>
    </w:p>
    <w:p w:rsidR="002B7086" w:rsidRDefault="002B7086" w:rsidP="002B7086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Задание: составить конспект. Приготовить сообщение</w:t>
      </w:r>
      <w:r w:rsidR="000B32A7">
        <w:rPr>
          <w:rFonts w:ascii="Arial" w:eastAsia="Times New Roman" w:hAnsi="Arial" w:cs="Arial"/>
          <w:b/>
          <w:bCs/>
          <w:color w:val="000000"/>
          <w:lang w:eastAsia="ru-RU"/>
        </w:rPr>
        <w:t>( формат А-4)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по теме на выбор:  </w:t>
      </w:r>
    </w:p>
    <w:p w:rsidR="002B7086" w:rsidRDefault="002B7086" w:rsidP="002B7086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Биосфера и человек.</w:t>
      </w:r>
    </w:p>
    <w:p w:rsidR="002B7086" w:rsidRDefault="002B7086" w:rsidP="002B7086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Развитие  биосферы.</w:t>
      </w:r>
    </w:p>
    <w:p w:rsidR="002B7086" w:rsidRPr="002B7086" w:rsidRDefault="002B7086" w:rsidP="002B7086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Загрязнение биосферы.</w:t>
      </w:r>
    </w:p>
    <w:p w:rsidR="002B7086" w:rsidRDefault="002B7086" w:rsidP="002B7086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2B7086" w:rsidRDefault="002B7086" w:rsidP="002B7086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Лекция.</w:t>
      </w:r>
    </w:p>
    <w:p w:rsidR="002B7086" w:rsidRPr="002B7086" w:rsidRDefault="002B7086" w:rsidP="002B708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2B7086">
        <w:rPr>
          <w:rFonts w:ascii="Arial" w:eastAsia="Times New Roman" w:hAnsi="Arial" w:cs="Arial"/>
          <w:b/>
          <w:bCs/>
          <w:color w:val="000000"/>
          <w:lang w:eastAsia="ru-RU"/>
        </w:rPr>
        <w:t xml:space="preserve">Термин "биосфера" предложен австралийским ученым </w:t>
      </w:r>
      <w:proofErr w:type="spellStart"/>
      <w:r w:rsidRPr="002B7086">
        <w:rPr>
          <w:rFonts w:ascii="Arial" w:eastAsia="Times New Roman" w:hAnsi="Arial" w:cs="Arial"/>
          <w:b/>
          <w:bCs/>
          <w:color w:val="000000"/>
          <w:lang w:eastAsia="ru-RU"/>
        </w:rPr>
        <w:t>Э.Зюссом</w:t>
      </w:r>
      <w:proofErr w:type="spellEnd"/>
      <w:r w:rsidRPr="002B7086">
        <w:rPr>
          <w:rFonts w:ascii="Arial" w:eastAsia="Times New Roman" w:hAnsi="Arial" w:cs="Arial"/>
          <w:b/>
          <w:bCs/>
          <w:color w:val="000000"/>
          <w:lang w:eastAsia="ru-RU"/>
        </w:rPr>
        <w:t xml:space="preserve"> (1831 — 1914), который понимал под биосферой совокупность живых организмов Земли. Учение о биосфере разработано российским ученым, академиком </w:t>
      </w:r>
      <w:proofErr w:type="spellStart"/>
      <w:r w:rsidRPr="002B7086">
        <w:rPr>
          <w:rFonts w:ascii="Arial" w:eastAsia="Times New Roman" w:hAnsi="Arial" w:cs="Arial"/>
          <w:b/>
          <w:bCs/>
          <w:color w:val="000000"/>
          <w:lang w:eastAsia="ru-RU"/>
        </w:rPr>
        <w:t>В.И.Вернадским</w:t>
      </w:r>
      <w:proofErr w:type="spellEnd"/>
      <w:r w:rsidRPr="002B7086">
        <w:rPr>
          <w:rFonts w:ascii="Arial" w:eastAsia="Times New Roman" w:hAnsi="Arial" w:cs="Arial"/>
          <w:b/>
          <w:bCs/>
          <w:color w:val="000000"/>
          <w:lang w:eastAsia="ru-RU"/>
        </w:rPr>
        <w:t xml:space="preserve"> (1863 — 1945). </w:t>
      </w:r>
    </w:p>
    <w:p w:rsidR="002B7086" w:rsidRPr="002B7086" w:rsidRDefault="002B7086" w:rsidP="002B70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7086" w:rsidRPr="002B7086" w:rsidRDefault="002B7086" w:rsidP="002B7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2B7086">
        <w:rPr>
          <w:rFonts w:ascii="Arial" w:eastAsia="Times New Roman" w:hAnsi="Arial" w:cs="Arial"/>
          <w:color w:val="252525"/>
          <w:lang w:eastAsia="ru-RU"/>
        </w:rPr>
        <w:br/>
      </w:r>
    </w:p>
    <w:p w:rsidR="002B7086" w:rsidRPr="002B7086" w:rsidRDefault="002B7086" w:rsidP="002B70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7086" w:rsidRPr="002B7086" w:rsidRDefault="002B7086" w:rsidP="002B70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66850" cy="1781175"/>
            <wp:effectExtent l="0" t="0" r="0" b="9525"/>
            <wp:docPr id="1" name="Рисунок 1" descr="https://fhd.multiurok.ru/1/6/4/1645710553969707f62e77d83b5544c5514c4bc5/liektsiia-biosfiera-i-ioio-ghranit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1/6/4/1645710553969707f62e77d83b5544c5514c4bc5/liektsiia-biosfiera-i-ioio-ghranitsy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(1863 —1945)</w:t>
      </w:r>
    </w:p>
    <w:p w:rsidR="002B7086" w:rsidRDefault="002B7086" w:rsidP="002B7086">
      <w:pPr>
        <w:shd w:val="clear" w:color="auto" w:fill="FFFFFF"/>
        <w:rPr>
          <w:rFonts w:ascii="Arial" w:hAnsi="Arial" w:cs="Arial"/>
          <w:color w:val="252525"/>
        </w:rPr>
      </w:pPr>
      <w:r>
        <w:rPr>
          <w:rFonts w:ascii="Arial" w:hAnsi="Arial" w:cs="Arial"/>
          <w:b/>
          <w:bCs/>
          <w:i/>
          <w:iCs/>
          <w:color w:val="252525"/>
          <w:u w:val="single"/>
        </w:rPr>
        <w:t>. Биосфера и ее границы.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Термин "биосфера" предложен австралийским ученым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Э.Зюссом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(1831 — 1914), который понимал под биосферой совокупность живых организмов Земли. Учение о биосфере разработано российским ученым, академиком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В.И.Вернадским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(1863 — 1945).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В.И.Вернадский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распространил понятие биосферы не только на живые организмы, но и на геологические оболочки, заселенные ими.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Биогеоценоз является элементарной структурной единицей биосферы, а сама биосфера представляет собой глобальную экологическую систему —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экосферу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Вещества биосферы:</w:t>
      </w:r>
    </w:p>
    <w:p w:rsidR="002B7086" w:rsidRDefault="002B7086" w:rsidP="002B708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живое вещество</w:t>
      </w:r>
      <w:r>
        <w:rPr>
          <w:rFonts w:ascii="Arial" w:hAnsi="Arial" w:cs="Arial"/>
          <w:b/>
          <w:bCs/>
          <w:color w:val="000000"/>
          <w:sz w:val="21"/>
          <w:szCs w:val="21"/>
        </w:rPr>
        <w:t> — совокупность живых организмов Земли;</w:t>
      </w:r>
    </w:p>
    <w:p w:rsidR="002B7086" w:rsidRDefault="002B7086" w:rsidP="002B708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косное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вещество — вещество неживой природы (песок, глина, гранит, базальт);</w:t>
      </w:r>
    </w:p>
    <w:p w:rsidR="002B7086" w:rsidRDefault="002B7086" w:rsidP="002B708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биокосное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вещество</w:t>
      </w:r>
      <w:r>
        <w:rPr>
          <w:rFonts w:ascii="Arial" w:hAnsi="Arial" w:cs="Arial"/>
          <w:b/>
          <w:bCs/>
          <w:color w:val="000000"/>
          <w:sz w:val="21"/>
          <w:szCs w:val="21"/>
        </w:rPr>
        <w:t> — результат взаимодействия живых организмов с неживой природой (вода, почва, ил);</w:t>
      </w:r>
    </w:p>
    <w:p w:rsidR="002B7086" w:rsidRDefault="002B7086" w:rsidP="002B708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биогенное вещество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— вещества, создаваемые в результате жизнедеятельности организмов (осадочные породы, каменный уголь, нефть).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 неживой природе биосферы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В.И.Вернадский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различал три геологические оболочки: литосферу, тропосферу и гидросферу, которые в результате воздействия живых организмов стали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биокосным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веществом.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1. Литосфера,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состоит из осадочных пород, ниже которых находятся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гранитный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базальтовые слои. Нижняя граница жизни в литосфере проходит на уровне 4—7 км, ниже проникновение жизни ограничено воздействием высоких температур, отсутствием воды. Наиболее заселены поверхность Земли и верхний слой почвы.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Биомасса растительности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тундры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представлена лишайниками, мхами, стелющимися карликовыми формами деревьев, травянистой растительностью, выдерживающей такие экстремальные условия. Биомасса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тайги</w:t>
      </w:r>
      <w:r>
        <w:rPr>
          <w:rFonts w:ascii="Arial" w:hAnsi="Arial" w:cs="Arial"/>
          <w:b/>
          <w:bCs/>
          <w:color w:val="000000"/>
          <w:sz w:val="21"/>
          <w:szCs w:val="21"/>
        </w:rPr>
        <w:t>, затем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смешанных и широколиственных лесов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постепенно увеличивается. Зона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степей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сменяется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субтропической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 пустынной и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тропической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растительностью, где условия для жизни наиболее благоприятны, биомасса максимальна.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772275" cy="2447925"/>
            <wp:effectExtent l="0" t="0" r="9525" b="9525"/>
            <wp:docPr id="15" name="Рисунок 15" descr="https://fhd.multiurok.ru/1/6/4/1645710553969707f62e77d83b5544c5514c4bc5/liektsiia-biosfiera-i-ioio-ghranits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1/6/4/1645710553969707f62e77d83b5544c5514c4bc5/liektsiia-biosfiera-i-ioio-ghranitsy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86" w:rsidRDefault="002B7086" w:rsidP="002B7086">
      <w:pPr>
        <w:shd w:val="clear" w:color="auto" w:fill="FFFFFF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br/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 верхнем слое почвы наиболее благоприятный водный, температурный, газовый режим для жизнедеятельности. Растительный покров обеспечивает органическим веществом всех обитателей почвы — животных (позвоночных и беспозвоночных), грибы и огромное количество бактерий. Бактерии и грибы —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редуценты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они играют </w:t>
      </w: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значительную роль в круговороте веществ биосферы,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минерализуя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органические вещества. "Великие могильщики природы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,"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— так назвал бактерии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Л.Пастер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2. Гидросфера,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"водная оболочка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,"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образована Мировым океаном, который занимает около 71% поверхности земного шара, и водоемами суши — реками, озерами — около 5%. Много воды находится в подземных водах и ледниках. Гидросфера заселена по всей толщине, живые организмы представлены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бентосом</w:t>
      </w:r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планктоном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нектоном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B7086" w:rsidRDefault="002B7086" w:rsidP="002B70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Бентосные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организмы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(от греч.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benthos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— глубина) ведут придонный образ жизни, живут на грунте и в грунте. Фитобентос образован различными растениями — зелеными, бурыми, красными водорослями. Они произрастают на различных глубинах: на небольшой глубине — зеленые, затем — бурые, глубже — красные водоросли, которые встречаются на глубине до 200 м. Зообентос представлен животными — моллюсками, червями, членистоногими и др. Многие приспособились к жизни даже на глубине более 11 км.</w:t>
      </w:r>
    </w:p>
    <w:p w:rsidR="002B7086" w:rsidRDefault="002B7086" w:rsidP="002B70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Планктонные организмы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(от греч.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planktos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—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блуждающий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) не способны самостоятельно передвигаться на большие расстояния, представлены фитопланктоном и зоопланктоном. К фитопланктону относятся одноклеточные водоросли,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цианобактерии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которые находятся в морских водоемах до глубины 100 м и являются основным продуцентом органических веществ — у них необычайно высокая скорость размножения. Зоопланктон — это морские простейшие, кишечнополостные, мелкие ракообразные. Для этих организмов характерны вертикальные суточные миграции, они являются основной пищевой базой для крупных животных — рыб, усатых китов.</w:t>
      </w:r>
    </w:p>
    <w:p w:rsidR="002B7086" w:rsidRDefault="002B7086" w:rsidP="002B70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Нектонные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организмы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(от греч.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nektos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—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плавающий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 способны активно передвигаться в толще воды, преодолевая большие расстояния. Это рыбы, кальмары, китообразные, ластоногие и другие животные.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3. Атмосфера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подразделяется на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тропосферу</w:t>
      </w:r>
      <w:r>
        <w:rPr>
          <w:rFonts w:ascii="Arial" w:hAnsi="Arial" w:cs="Arial"/>
          <w:b/>
          <w:bCs/>
          <w:color w:val="000000"/>
          <w:sz w:val="21"/>
          <w:szCs w:val="21"/>
        </w:rPr>
        <w:t>, нижнюю часть атмосферы, высота которой доходит до 20 км, выше находится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стратосфера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(до 100 км), еще выше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ионосфера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Заселена только тропосфера, верхняя граница жизни проходит на высоте около 20 км.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атмосфере, на высоте 15-35 км, свободный кислород (О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  <w:vertAlign w:val="subscript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 превращается в озон (О</w:t>
      </w:r>
      <w:r>
        <w:rPr>
          <w:rFonts w:ascii="Arial" w:hAnsi="Arial" w:cs="Arial"/>
          <w:b/>
          <w:bCs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), который отражает жесткий ультрафиолет (свет с длиной волны менее 290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нм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), вызывающий мутации в клетках живых организмов.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2. Круговорот веществ.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Круговорот углерода.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Углерод извлекается из атмосферы во время фотосинтеза, из углекислого газа и воды образуются углеводы, при этом выделяется кислород. Затем углерод в составе органических молекул мигрирует по цепям питания. При окислении органических веществ углерод в форме углекислого газа вновь возвращается в атмосферу.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62650" cy="4600575"/>
            <wp:effectExtent l="0" t="0" r="0" b="9525"/>
            <wp:docPr id="14" name="Рисунок 14" descr="https://fhd.multiurok.ru/1/6/4/1645710553969707f62e77d83b5544c5514c4bc5/liektsiia-biosfiera-i-ioio-ghranitsy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1/6/4/1645710553969707f62e77d83b5544c5514c4bc5/liektsiia-biosfiera-i-ioio-ghranitsy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Рис. 35.8. Круговорот углерода.</w:t>
      </w:r>
    </w:p>
    <w:p w:rsidR="002B7086" w:rsidRDefault="002B7086" w:rsidP="002B7086">
      <w:pPr>
        <w:shd w:val="clear" w:color="auto" w:fill="FFFFFF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br/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Круговорот азота.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Азот входит в состав белков, это один из четырех элементов первой группы. Несмотря на то, что растения буквально купаются в азоте (азота в атмосфере около 80%), атмосферный азот они не могут использовать. Фиксация атмосферного азота осуществляется некоторыми свободноживущими бактериями, клубеньковыми бактериями 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цианобактериями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После их гибели соединения азота используются продуцентами, затем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консументами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 Часть азота фиксируется из атмосферы в виде оксидов во время грозовых разрядов.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При разложении органических веществ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аммонифицирующие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бактерии образуют аммиак (NH</w:t>
      </w:r>
      <w:r>
        <w:rPr>
          <w:rFonts w:ascii="Arial" w:hAnsi="Arial" w:cs="Arial"/>
          <w:b/>
          <w:bCs/>
          <w:color w:val="000000"/>
          <w:sz w:val="16"/>
          <w:szCs w:val="16"/>
          <w:vertAlign w:val="subscript"/>
        </w:rPr>
        <w:t>3</w:t>
      </w:r>
      <w:r>
        <w:rPr>
          <w:rFonts w:ascii="Arial" w:hAnsi="Arial" w:cs="Arial"/>
          <w:b/>
          <w:bCs/>
          <w:color w:val="000000"/>
          <w:sz w:val="21"/>
          <w:szCs w:val="21"/>
        </w:rPr>
        <w:t>). Нитрифицирующие бактерии окисляют аммиак до нитритов и нитратов. Растения способны усваивать нитраты, используя азот для синтеза белков. Возвращают азот в атмосферу денитрифицирующие бактерии, которые в процессе гниения остатков растений и животных превращают нитраты в свободный азот.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134100" cy="3648075"/>
            <wp:effectExtent l="0" t="0" r="0" b="9525"/>
            <wp:docPr id="13" name="Рисунок 13" descr="https://fhd.multiurok.ru/1/6/4/1645710553969707f62e77d83b5544c5514c4bc5/liektsiia-biosfiera-i-ioio-ghranits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1/6/4/1645710553969707f62e77d83b5544c5514c4bc5/liektsiia-biosfiera-i-ioio-ghranitsy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Рис. 35.9. Круговорот азота.</w:t>
      </w:r>
    </w:p>
    <w:p w:rsidR="002B7086" w:rsidRDefault="002B7086" w:rsidP="002B7086">
      <w:pPr>
        <w:shd w:val="clear" w:color="auto" w:fill="FFFFFF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br/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35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3. Живое вещество и его функции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Биомасса биосферы составляет примерно 0,01% от косного вещества биосферы, причем около 99% процентов биомассы приходится на долю растений, на долю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консументов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редуцентов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— около 1%. На суше преобладает биомасса растений (99,2%), в океане — животных (93,7%)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Биомасса суши гораздо больше биомассы мирового океана, она составляет почти 99,9%. Это объясняется большей массой продуцентов на поверхности Земли, где использование солнечной энергии для фотосинтеза достигает 0,1%, а в океане — только 0,04%.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Различают пять основных функций живого вещества:</w:t>
      </w:r>
    </w:p>
    <w:p w:rsidR="002B7086" w:rsidRDefault="002B7086" w:rsidP="002B708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Энергетическая функция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 связанная с превращением солнечной энергии в энергию химических связей образованного органического вещества. Процесс фотосинтеза обеспечивает энергией все жизненные процессы на Земле.</w:t>
      </w:r>
    </w:p>
    <w:p w:rsidR="002B7086" w:rsidRDefault="002B7086" w:rsidP="002B708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Газовая функция.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Фотосинтез, дыхание, деятельность азотфиксирующих и денитрифицирующих бактерий создали атмосферу Земли, содержащую 21% кислорода, 0,03% углекислого газа, около 80% азота. Метан, сероводород — эти газы также биогенного происхождения.</w:t>
      </w:r>
    </w:p>
    <w:p w:rsidR="002B7086" w:rsidRDefault="002B7086" w:rsidP="002B708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Концентрационная функция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живого вещества проявляется в захвате и накоплении биогенных химических элементов.</w:t>
      </w:r>
    </w:p>
    <w:p w:rsidR="002B7086" w:rsidRDefault="002B7086" w:rsidP="002B708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Окислительно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-восстановительная функция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связана с химическими превращениями веществ. Эти реакции лежат в основе метаболизма,</w:t>
      </w:r>
    </w:p>
    <w:p w:rsidR="002B7086" w:rsidRDefault="002B7086" w:rsidP="002B708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Деструкционная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функция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заключается в минерализации отмерших организмов и возвращении химических элементов в неживую природу, результатом является образование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биогенного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биокосного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веществ биосферы.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4. Человек и биосфера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Появление человечества (около 40 тыс. лет назад) привело к появлению еще одного фактора, антропогенного.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Каменный век (палеолит), продолжавшийся около 30 тыс. лет, проходил в период последнего оледенения третичного периода, основой существования человека была охота.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 — 12 тыс. лет назад наступило резкое потепление климата, были уничтожены или вымерли крупные животные. Наряду с собирательством и охотой, все большее значение приобретает одомашнивание животных, на освободившихся от ледника территориях развивается земледелие. Уже на ранних этапах своего развития человек оказывал серьезное воздействие на окружающую его природу: по его вине исчезли многие виды животных, на больших территориях были вырублены леса, появились пустыни.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настоящее время в связи с развитием промышленности, автотранспорта, ростом населения антропогенное влияние на биосферу стало направляющей силой в эволюции биосферы. Происходит изменение атмосферы. За последние 100 лет концентрация углекислоты повысилась на 12%, что приводит к усилению парникового эффекта; при сжигании угля и нефтепродуктов в атмосферу попадают двуокись серы и окислы азота, которые выпадают на землю в виде кислотных дождей и губительно действуют на растительность и другие живые организмы. В атмосферу попадают вещества, разрушающие озоновый экран, являющиеся канцерогенами или сильными мутагенами. Особенно опасны радиоактивные загрязнения, которые происходят при авариях АЭС, испытании ядерного оружия.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Неправильная агротехника при обработке земель приводит к их эрозии, засолению и выведению из хозяйственной деятельности.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Население Земли в настоящее время составляет свыше 6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млрд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человек, к 2020 году превысит 7 млрд, а количество производимого белка достаточно для удовлетворения потребностей только половины мирового населения. Расширение пахотных земель сопровождается вырубкой лесов, интенсивно вырубаются и тропические леса — основные поставщики кислорода в атмосферу.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Растительный и животный мир Земли, плодородие почвы относятся к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возобновляемым ресурсам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Использование огромного количества газа, нефти, угля, которые относятся к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невозобновляемым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ресурсам</w:t>
      </w:r>
      <w:r>
        <w:rPr>
          <w:rFonts w:ascii="Arial" w:hAnsi="Arial" w:cs="Arial"/>
          <w:b/>
          <w:bCs/>
          <w:color w:val="000000"/>
          <w:sz w:val="21"/>
          <w:szCs w:val="21"/>
        </w:rPr>
        <w:t>, приведет к их исчерпанию в обозримом будущем, и человечеству придется искать другие источники энергии. Причем несовершенная технология приводит к образованию большого количества отходов, к серьезному загрязнению атмосферы, почвы, воды.</w:t>
      </w:r>
    </w:p>
    <w:p w:rsidR="002B7086" w:rsidRDefault="002B7086" w:rsidP="002B70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Развитие промышленности — закономерный процесс, который нельзя остановить. Экологические проблемы необходимо решать.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В.И.Вернадский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назвал человечество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ноосферой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сферой разума. Для сохранения биосферы необходимы согласованные усилия всех стран, развитие человечества не должно сопровождаться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разрушением природы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Усиливается экологический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деятельностью предприятий, создаются очистные сооружения и малоотходные предприятия. Разрабатываются законы и правила природопользования, создаются заповедники, заказники, позволяющие сохранить растительный и животный мир Земли. В сельском хозяйстве применяются научно обоснованные методы землепользования, использования ядохимикатов и удобрений. Проблема рационального и разумного использования природных ресурсов на основе экологических законов является одной из важнейших задач человечества.</w:t>
      </w:r>
    </w:p>
    <w:p w:rsidR="002B7086" w:rsidRDefault="002B7086" w:rsidP="002B7086">
      <w:pPr>
        <w:shd w:val="clear" w:color="auto" w:fill="FFFFFF"/>
        <w:spacing w:line="0" w:lineRule="auto"/>
        <w:jc w:val="center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</w:rPr>
        <w:br/>
      </w:r>
    </w:p>
    <w:p w:rsidR="002B7086" w:rsidRDefault="002B7086" w:rsidP="002B7086">
      <w:pPr>
        <w:shd w:val="clear" w:color="auto" w:fill="FFFFFF"/>
        <w:spacing w:line="0" w:lineRule="auto"/>
        <w:jc w:val="center"/>
        <w:rPr>
          <w:rStyle w:val="a7"/>
          <w:color w:val="01366A"/>
          <w:u w:val="none"/>
        </w:rPr>
      </w:pPr>
      <w:r>
        <w:rPr>
          <w:rFonts w:ascii="Arial" w:hAnsi="Arial" w:cs="Arial"/>
          <w:color w:val="252525"/>
        </w:rPr>
        <w:fldChar w:fldCharType="begin"/>
      </w:r>
      <w:r>
        <w:rPr>
          <w:rFonts w:ascii="Arial" w:hAnsi="Arial" w:cs="Arial"/>
          <w:color w:val="252525"/>
        </w:rPr>
        <w:instrText xml:space="preserve"> HYPERLINK "https://videouroki.net/catalog/view/etbio10/?utm_source=multiurok&amp;utm_medium=banner&amp;utm_campaign=mblockbottom&amp;utm_content=biology&amp;utm_term=etbio10" \t "_blank" </w:instrText>
      </w:r>
      <w:r>
        <w:rPr>
          <w:rFonts w:ascii="Arial" w:hAnsi="Arial" w:cs="Arial"/>
          <w:color w:val="252525"/>
        </w:rPr>
        <w:fldChar w:fldCharType="separate"/>
      </w:r>
    </w:p>
    <w:p w:rsidR="002B7086" w:rsidRDefault="002B7086" w:rsidP="002B7086">
      <w:pPr>
        <w:shd w:val="clear" w:color="auto" w:fill="FFFFFF"/>
        <w:spacing w:line="0" w:lineRule="auto"/>
        <w:jc w:val="center"/>
      </w:pPr>
    </w:p>
    <w:p w:rsidR="002B7086" w:rsidRDefault="002B7086" w:rsidP="002B7086">
      <w:pPr>
        <w:shd w:val="clear" w:color="auto" w:fill="FFFFFF"/>
        <w:spacing w:line="0" w:lineRule="auto"/>
        <w:jc w:val="center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</w:rPr>
        <w:fldChar w:fldCharType="end"/>
      </w:r>
    </w:p>
    <w:p w:rsidR="00A648C1" w:rsidRDefault="00A648C1"/>
    <w:sectPr w:rsidR="00A6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135"/>
    <w:multiLevelType w:val="multilevel"/>
    <w:tmpl w:val="604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C6443"/>
    <w:multiLevelType w:val="hybridMultilevel"/>
    <w:tmpl w:val="6A76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402D0"/>
    <w:multiLevelType w:val="multilevel"/>
    <w:tmpl w:val="02FC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E292B"/>
    <w:multiLevelType w:val="multilevel"/>
    <w:tmpl w:val="41F4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84199"/>
    <w:multiLevelType w:val="multilevel"/>
    <w:tmpl w:val="8BCC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83E1F"/>
    <w:multiLevelType w:val="multilevel"/>
    <w:tmpl w:val="D9B4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D0CB4"/>
    <w:multiLevelType w:val="multilevel"/>
    <w:tmpl w:val="E90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B9"/>
    <w:rsid w:val="000B32A7"/>
    <w:rsid w:val="002B7086"/>
    <w:rsid w:val="00A648C1"/>
    <w:rsid w:val="00E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7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70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0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0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B7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2B7086"/>
    <w:rPr>
      <w:color w:val="0000FF"/>
      <w:u w:val="single"/>
    </w:rPr>
  </w:style>
  <w:style w:type="character" w:customStyle="1" w:styleId="addcommenttext">
    <w:name w:val="add_comment_text"/>
    <w:basedOn w:val="a0"/>
    <w:rsid w:val="002B7086"/>
  </w:style>
  <w:style w:type="paragraph" w:customStyle="1" w:styleId="b-blog-listtitle">
    <w:name w:val="b-blog-list__title"/>
    <w:basedOn w:val="a"/>
    <w:rsid w:val="002B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2B7086"/>
  </w:style>
  <w:style w:type="paragraph" w:styleId="a8">
    <w:name w:val="List Paragraph"/>
    <w:basedOn w:val="a"/>
    <w:uiPriority w:val="34"/>
    <w:qFormat/>
    <w:rsid w:val="002B7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7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70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0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0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B7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2B7086"/>
    <w:rPr>
      <w:color w:val="0000FF"/>
      <w:u w:val="single"/>
    </w:rPr>
  </w:style>
  <w:style w:type="character" w:customStyle="1" w:styleId="addcommenttext">
    <w:name w:val="add_comment_text"/>
    <w:basedOn w:val="a0"/>
    <w:rsid w:val="002B7086"/>
  </w:style>
  <w:style w:type="paragraph" w:customStyle="1" w:styleId="b-blog-listtitle">
    <w:name w:val="b-blog-list__title"/>
    <w:basedOn w:val="a"/>
    <w:rsid w:val="002B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2B7086"/>
  </w:style>
  <w:style w:type="paragraph" w:styleId="a8">
    <w:name w:val="List Paragraph"/>
    <w:basedOn w:val="a"/>
    <w:uiPriority w:val="34"/>
    <w:qFormat/>
    <w:rsid w:val="002B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81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3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93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91353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0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39619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1520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565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3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48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86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28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4742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7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42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9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45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3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9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60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6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604">
              <w:marLeft w:val="0"/>
              <w:marRight w:val="-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28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021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56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33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47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2025-12-15T11:59:00Z</dcterms:created>
  <dcterms:modified xsi:type="dcterms:W3CDTF">2025-12-15T12:10:00Z</dcterms:modified>
</cp:coreProperties>
</file>