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C5A4" w14:textId="77777777" w:rsidR="00A65BC5" w:rsidRPr="009329AE" w:rsidRDefault="00A65BC5" w:rsidP="00C13A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DDE8CA" w14:textId="125DD935" w:rsidR="00A65BC5" w:rsidRPr="009329AE" w:rsidRDefault="00A65BC5" w:rsidP="00A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Лекция 35</w:t>
      </w:r>
    </w:p>
    <w:p w14:paraId="7CB83917" w14:textId="1C6E70CC" w:rsidR="00A65BC5" w:rsidRPr="009329AE" w:rsidRDefault="00A65BC5" w:rsidP="00A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 xml:space="preserve">Влияние высоты уступов, внутрискважинных замедлений, направления инициирования на качество дробления. Применение </w:t>
      </w:r>
      <w:proofErr w:type="spellStart"/>
      <w:r w:rsidRPr="009329AE">
        <w:rPr>
          <w:rFonts w:ascii="Times New Roman" w:hAnsi="Times New Roman" w:cs="Times New Roman"/>
          <w:b/>
          <w:bCs/>
          <w:sz w:val="28"/>
          <w:szCs w:val="28"/>
        </w:rPr>
        <w:t>парносближенных</w:t>
      </w:r>
      <w:proofErr w:type="spellEnd"/>
      <w:r w:rsidRPr="009329AE">
        <w:rPr>
          <w:rFonts w:ascii="Times New Roman" w:hAnsi="Times New Roman" w:cs="Times New Roman"/>
          <w:b/>
          <w:bCs/>
          <w:sz w:val="28"/>
          <w:szCs w:val="28"/>
        </w:rPr>
        <w:t xml:space="preserve"> скважин. Взрывание в зажатой среде.</w:t>
      </w:r>
    </w:p>
    <w:p w14:paraId="61C52F39" w14:textId="35A4738A" w:rsidR="00B47C10" w:rsidRPr="009329AE" w:rsidRDefault="00B47C10" w:rsidP="00B47C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Взрыв на неубранную горную массу — это один из методов буферного взрывания. Это метод взрывной отбойки горных пород, при котором взрыв действует на поверхность массива, поджатую неубранной от предыдущего взрыва горной массой или монолитным массивом («буфером»)</w:t>
      </w:r>
    </w:p>
    <w:p w14:paraId="5A880736" w14:textId="0864C0B8" w:rsidR="002A137E" w:rsidRPr="009329AE" w:rsidRDefault="002A137E" w:rsidP="00A65BC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Высота уступа</w:t>
      </w:r>
    </w:p>
    <w:p w14:paraId="376EF4BE" w14:textId="77777777" w:rsidR="002A137E" w:rsidRPr="009329AE" w:rsidRDefault="002A137E" w:rsidP="002A137E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 xml:space="preserve">Сущность этого метода регулирования дробления состоит в том, что несколько рядов скважин бурят сразу на величину двух или трех уступов и взрывают с помощью средств КЗВ. Основанием для применения данного метода взрывания являются следующие факторы: при высоте уступа 10—15 м,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перебуре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2-3 м и забойке 6-7 м коэффициент использования глубины выбуренной скважины для размещения заряда ВВ, разрушающего массив, не превышает 50 %. С увеличением высоты уступа заполнение скважин взрывчатым веществом растет.</w:t>
      </w:r>
      <w:r w:rsidRPr="009329AE">
        <w:rPr>
          <w:rFonts w:ascii="Times New Roman" w:hAnsi="Times New Roman" w:cs="Times New Roman"/>
          <w:sz w:val="28"/>
          <w:szCs w:val="28"/>
        </w:rPr>
        <w:br/>
        <w:t>Работа экскаватора на контакте с массивом малоэффективна.</w:t>
      </w:r>
      <w:r w:rsidRPr="009329AE">
        <w:rPr>
          <w:rFonts w:ascii="Times New Roman" w:hAnsi="Times New Roman" w:cs="Times New Roman"/>
          <w:sz w:val="28"/>
          <w:szCs w:val="28"/>
        </w:rPr>
        <w:br/>
        <w:t>При большей высоте уступа относительная величина этого контакта уменьшается.</w:t>
      </w:r>
      <w:r w:rsidRPr="009329AE">
        <w:rPr>
          <w:rFonts w:ascii="Times New Roman" w:hAnsi="Times New Roman" w:cs="Times New Roman"/>
          <w:sz w:val="28"/>
          <w:szCs w:val="28"/>
        </w:rPr>
        <w:br/>
        <w:t>Расчетами установлено, что при увеличении высоты уступа с 15 до 75 м время действия взрыва на массив увеличивается в 1,7—2 раза и, следовательно, увеличивается работа взрыва, расходуемая на дробление.</w:t>
      </w:r>
      <w:r w:rsidRPr="009329AE">
        <w:rPr>
          <w:rFonts w:ascii="Times New Roman" w:hAnsi="Times New Roman" w:cs="Times New Roman"/>
          <w:sz w:val="28"/>
          <w:szCs w:val="28"/>
        </w:rPr>
        <w:br/>
      </w:r>
    </w:p>
    <w:p w14:paraId="4A72BE25" w14:textId="0053C11B" w:rsidR="002A137E" w:rsidRPr="009329AE" w:rsidRDefault="002A137E" w:rsidP="002A137E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 xml:space="preserve">Рациональная высота высоких уступов составляет 30 м. После взрывания уступов высотой 45 м при сетке расположения скважин 9Х9 и 10×10 в процессе уборки породы установлено, что нижняя часть (10—12 м) высокого уступа разрушается плохо, в связи с чем требовались повторное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обуривание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и взрывание нижних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подуступов</w:t>
      </w:r>
      <w:proofErr w:type="spellEnd"/>
      <w:r w:rsidR="008355B7" w:rsidRPr="009329AE">
        <w:rPr>
          <w:rFonts w:ascii="Times New Roman" w:hAnsi="Times New Roman" w:cs="Times New Roman"/>
          <w:sz w:val="28"/>
          <w:szCs w:val="28"/>
        </w:rPr>
        <w:t>.</w:t>
      </w:r>
    </w:p>
    <w:p w14:paraId="73D91474" w14:textId="77777777" w:rsidR="008355B7" w:rsidRPr="009329AE" w:rsidRDefault="008355B7" w:rsidP="002A137E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Существенным недостатком применения</w:t>
      </w:r>
      <w:r w:rsidRPr="009329AE">
        <w:rPr>
          <w:rFonts w:ascii="Times New Roman" w:hAnsi="Times New Roman" w:cs="Times New Roman"/>
          <w:sz w:val="28"/>
          <w:szCs w:val="28"/>
        </w:rPr>
        <w:br/>
        <w:t xml:space="preserve">высоких уступов является также то, что применяемые экскаваторы с вместимостью ковша 8 и 12,5 м имеют максимальную высоту черпания в пределах 10 м, т. е. образованный при взрыве навал необходимо разделять на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подуступы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. Это приводит даже при нормальной взрывной проработке нижней части уступа к сильному уплотнению нижнего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подуступа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перемещающимися по нему экскаватором и большегрузными самосвалами. </w:t>
      </w:r>
    </w:p>
    <w:p w14:paraId="7FDE46AE" w14:textId="4136EAE3" w:rsidR="008355B7" w:rsidRPr="009329AE" w:rsidRDefault="008355B7" w:rsidP="002A137E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lastRenderedPageBreak/>
        <w:t>Применимость высоких уступов ограничена породами 1-2</w:t>
      </w:r>
      <w:r w:rsidRPr="009329AE">
        <w:rPr>
          <w:rFonts w:ascii="Times New Roman" w:hAnsi="Times New Roman" w:cs="Times New Roman"/>
          <w:sz w:val="28"/>
          <w:szCs w:val="28"/>
        </w:rPr>
        <w:br/>
        <w:t>категорий трещиноватости, где хорошее дробление горной массы и удовлетворительная проработка подошвы предопределяются интенсивной трещиноватостью пород. В средне- и крупноблочных породах этот метод пока недостаточно опробован.</w:t>
      </w:r>
    </w:p>
    <w:p w14:paraId="41F73440" w14:textId="15E703C3" w:rsidR="00A65BC5" w:rsidRPr="009329AE" w:rsidRDefault="00A65BC5" w:rsidP="002A13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Взрывание в зажатой среде</w:t>
      </w:r>
    </w:p>
    <w:p w14:paraId="439C522B" w14:textId="77777777" w:rsidR="00A65BC5" w:rsidRPr="009329AE" w:rsidRDefault="00A65BC5" w:rsidP="00A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 xml:space="preserve">При взрывании в зажатой среде (на подпорную стенку) рационально применять КЗВ при числе рядов скважин не менее четырех, чаще в породах средней крепости и крепких с интенсивной трещиноватостью. Для сильно трещиноватых пород с f=8-14 целесообразно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примение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подрядных схем с использованием продольных и поперечных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врубьев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; интервалы замедления между сериями зарядов принимаются 50-75мс; для крепких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среднеблочных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пород эффективны диагональная и радиальная схемы.</w:t>
      </w:r>
    </w:p>
    <w:p w14:paraId="12E20439" w14:textId="77777777" w:rsidR="00B47C10" w:rsidRPr="009329AE" w:rsidRDefault="00B47C10" w:rsidP="00B47C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29AE">
        <w:rPr>
          <w:rFonts w:ascii="Times New Roman" w:hAnsi="Times New Roman"/>
          <w:color w:val="000000"/>
          <w:sz w:val="28"/>
          <w:szCs w:val="28"/>
        </w:rPr>
        <w:t>Сущность метода взрывания в зажатой среде заключается в огра</w:t>
      </w:r>
      <w:r w:rsidRPr="009329AE">
        <w:rPr>
          <w:rFonts w:ascii="Times New Roman" w:hAnsi="Times New Roman"/>
          <w:color w:val="000000"/>
          <w:sz w:val="28"/>
          <w:szCs w:val="28"/>
        </w:rPr>
        <w:softHyphen/>
        <w:t>ниченности свободного перемещения боковой поверхности уступа при взрыве за счет подпорной стенки из ранее взорванной горной массы, что увеличивает время воздействия взрыва на среду и повы</w:t>
      </w:r>
      <w:r w:rsidRPr="009329AE">
        <w:rPr>
          <w:rFonts w:ascii="Times New Roman" w:hAnsi="Times New Roman"/>
          <w:color w:val="000000"/>
          <w:sz w:val="28"/>
          <w:szCs w:val="28"/>
        </w:rPr>
        <w:softHyphen/>
        <w:t>шает полезное использование энергии ВВ на дробление пород. Такой метод кроме улучшения дробления создает благоприятные условия для управления формой развала горной массы, что обеспечивает независимость буровзрывных работ от экскавации и транспорти</w:t>
      </w:r>
      <w:r w:rsidRPr="009329AE">
        <w:rPr>
          <w:rFonts w:ascii="Times New Roman" w:hAnsi="Times New Roman"/>
          <w:color w:val="000000"/>
          <w:sz w:val="28"/>
          <w:szCs w:val="28"/>
        </w:rPr>
        <w:softHyphen/>
        <w:t xml:space="preserve">ровки, ликвидирует работы по </w:t>
      </w:r>
      <w:proofErr w:type="spellStart"/>
      <w:r w:rsidRPr="009329AE">
        <w:rPr>
          <w:rFonts w:ascii="Times New Roman" w:hAnsi="Times New Roman"/>
          <w:color w:val="000000"/>
          <w:sz w:val="28"/>
          <w:szCs w:val="28"/>
        </w:rPr>
        <w:t>переукладке</w:t>
      </w:r>
      <w:proofErr w:type="spellEnd"/>
      <w:r w:rsidRPr="009329AE">
        <w:rPr>
          <w:rFonts w:ascii="Times New Roman" w:hAnsi="Times New Roman"/>
          <w:color w:val="000000"/>
          <w:sz w:val="28"/>
          <w:szCs w:val="28"/>
        </w:rPr>
        <w:t xml:space="preserve"> железнодорожного по</w:t>
      </w:r>
      <w:r w:rsidRPr="009329AE">
        <w:rPr>
          <w:rFonts w:ascii="Times New Roman" w:hAnsi="Times New Roman"/>
          <w:color w:val="000000"/>
          <w:sz w:val="28"/>
          <w:szCs w:val="28"/>
        </w:rPr>
        <w:softHyphen/>
        <w:t>лотна перед массовым взрывом.</w:t>
      </w:r>
    </w:p>
    <w:p w14:paraId="274B6803" w14:textId="00F14FBA" w:rsidR="00B47C10" w:rsidRPr="009329AE" w:rsidRDefault="00B47C10" w:rsidP="00B47C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29AE">
        <w:rPr>
          <w:rFonts w:ascii="Times New Roman" w:hAnsi="Times New Roman"/>
          <w:color w:val="000000"/>
          <w:sz w:val="28"/>
          <w:szCs w:val="28"/>
        </w:rPr>
        <w:t>Наряду с шириной подпорной стенки наиболее важным фактором, оказывающим влияние на эффективность взрывания в зажатой среде, является высота уступа. Сущность метода взрывания высоких усту</w:t>
      </w:r>
      <w:r w:rsidRPr="009329AE">
        <w:rPr>
          <w:rFonts w:ascii="Times New Roman" w:hAnsi="Times New Roman"/>
          <w:color w:val="000000"/>
          <w:sz w:val="28"/>
          <w:szCs w:val="28"/>
        </w:rPr>
        <w:softHyphen/>
        <w:t>пов заключается в том, что скважины бурят на высоту двух-трех обычных уступов, в результате чего взрываемая высота уступа</w:t>
      </w:r>
      <w:r w:rsidRPr="009329AE">
        <w:rPr>
          <w:rFonts w:ascii="Times New Roman" w:hAnsi="Times New Roman"/>
          <w:sz w:val="28"/>
          <w:szCs w:val="28"/>
        </w:rPr>
        <w:t xml:space="preserve"> </w:t>
      </w:r>
      <w:r w:rsidRPr="009329AE">
        <w:rPr>
          <w:rFonts w:ascii="Times New Roman" w:hAnsi="Times New Roman"/>
          <w:color w:val="000000"/>
          <w:sz w:val="28"/>
          <w:szCs w:val="28"/>
        </w:rPr>
        <w:t xml:space="preserve">составляет 25—30 м. Число рядов скважин при этом может быть различным, но не менее четырех. Отгрузка горной массы производится </w:t>
      </w:r>
      <w:proofErr w:type="spellStart"/>
      <w:r w:rsidRPr="009329AE">
        <w:rPr>
          <w:rFonts w:ascii="Times New Roman" w:hAnsi="Times New Roman"/>
          <w:color w:val="000000"/>
          <w:sz w:val="28"/>
          <w:szCs w:val="28"/>
        </w:rPr>
        <w:t>погоризонтно</w:t>
      </w:r>
      <w:proofErr w:type="spellEnd"/>
      <w:r w:rsidRPr="009329AE">
        <w:rPr>
          <w:rFonts w:ascii="Times New Roman" w:hAnsi="Times New Roman"/>
          <w:color w:val="000000"/>
          <w:sz w:val="28"/>
          <w:szCs w:val="28"/>
        </w:rPr>
        <w:t xml:space="preserve"> с размещением погрузочно-транспортных средств на взорванной горной массе.</w:t>
      </w:r>
    </w:p>
    <w:p w14:paraId="5F090A12" w14:textId="77777777" w:rsidR="00A65BC5" w:rsidRPr="009329AE" w:rsidRDefault="00A65BC5" w:rsidP="00A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Достоинства:</w:t>
      </w:r>
    </w:p>
    <w:p w14:paraId="548E6A26" w14:textId="77777777" w:rsidR="008355B7" w:rsidRPr="009329AE" w:rsidRDefault="00A65BC5" w:rsidP="008355B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Значительно снижается объем подготовительных и восстановительных работ на уступе</w:t>
      </w:r>
    </w:p>
    <w:p w14:paraId="0009A525" w14:textId="27CF3E1B" w:rsidR="00A65BC5" w:rsidRPr="009329AE" w:rsidRDefault="00A65BC5" w:rsidP="008355B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Уменьшается число взрывов и увеличивается производительность горного оборудования</w:t>
      </w:r>
    </w:p>
    <w:p w14:paraId="0D11382A" w14:textId="77777777" w:rsidR="00A65BC5" w:rsidRPr="009329AE" w:rsidRDefault="00A65BC5" w:rsidP="00A65BC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Повышается степень дробления массива</w:t>
      </w:r>
    </w:p>
    <w:p w14:paraId="68A44DD1" w14:textId="77777777" w:rsidR="00A65BC5" w:rsidRPr="009329AE" w:rsidRDefault="00A65BC5" w:rsidP="00A65BC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lastRenderedPageBreak/>
        <w:t>Достигается регулирование параметрами развала взорванной горной массы</w:t>
      </w:r>
    </w:p>
    <w:p w14:paraId="024A3905" w14:textId="77777777" w:rsidR="00A65BC5" w:rsidRPr="009329AE" w:rsidRDefault="00A65BC5" w:rsidP="00A65BC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Создаются условия независимой работы буровых станков и подготовки взрыва от погрузочно-транспортного оборудования.</w:t>
      </w:r>
    </w:p>
    <w:p w14:paraId="747A19E7" w14:textId="77777777" w:rsidR="00A65BC5" w:rsidRPr="009329AE" w:rsidRDefault="00A65BC5" w:rsidP="00A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Недостатки:</w:t>
      </w:r>
    </w:p>
    <w:p w14:paraId="193B7A26" w14:textId="7F79F504" w:rsidR="00B47C10" w:rsidRPr="009329AE" w:rsidRDefault="00A65BC5" w:rsidP="008355B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При взрывании в зажатой среде общий удельный расход ВВ увеличивается на 15-30%</w:t>
      </w:r>
    </w:p>
    <w:p w14:paraId="42F901B6" w14:textId="26CFF718" w:rsidR="00B47C10" w:rsidRPr="009329AE" w:rsidRDefault="00B47C10" w:rsidP="00B47C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Внутрискважинное замедление и направление инициирования заряда</w:t>
      </w:r>
    </w:p>
    <w:p w14:paraId="65C38E0A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Сущность внутрискважинного замедления состоит в разделе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нии заряда, размещаемого в скважине, на несколько частей и взрывании одних частей заряда с замедлением по отношению к другим (рис. 10.19). За счет этого достигаются увеличение об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щего времени воздействия взрыва на массив и улучшение степени его дробления.</w:t>
      </w:r>
    </w:p>
    <w:p w14:paraId="1A2CF731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настоящее время рациональным считается первым иниции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ровать нижний, а потом с замедлением 10—15 мс верхний заряд ВВ. Разработка рациональных схем и определение интервалов замедлений при использовании внутрискважинных замедлений для разных пород пока не завершены. Важным недостатком явля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ется при инициировании зарядов помещать ДШ нижнего боевика в полихлорвиниловый или резиновый шланг для того, чтобы ис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ключить инициирование верхнего заряда. Это нетехнологично и требует дополнительных затрат ручного труда. При электрическом инициировании ЭД-КЗ с интервалами 15—25 мс это упрощается, но возникает необходимость защиты электровзрывных сетей от блуждающих токов, особенно на рудных карьерах. Кроме того, возникают большие сложности в случае необходимости ликвида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ции отказавшего скважинного заряда с ЭД. Этот метод можно будет успешно применять при серийном выпуске маломощных ДШ с навеской 2 г/м, к которому нечувствительны применяемые на карьерах гранулированные и водосодержащие ВВ, а также ЭД пониженной чувствительности.</w:t>
      </w:r>
    </w:p>
    <w:p w14:paraId="4A13D94F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Соотношение между верхним и нижним зарядами 1:2 и длина промежутка между зарядами 0,6—0,8 длины верхней части за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ряда.</w:t>
      </w:r>
    </w:p>
    <w:p w14:paraId="7684829D" w14:textId="336E0CDB" w:rsidR="00B47C10" w:rsidRPr="009329AE" w:rsidRDefault="00B47C10" w:rsidP="00B47C10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4EF424" wp14:editId="707646B4">
            <wp:extent cx="4960620" cy="1808429"/>
            <wp:effectExtent l="0" t="0" r="0" b="1905"/>
            <wp:docPr id="8141930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031" cy="181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3B5D9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Скважинные заряды на карьерах принято в настоящее время инициировать одним или двумя боевиками из одной или двух ша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шек ТП-400Г, размещаемых в нижней (на уровне подошвы уступа) и верхней (в 1,0—1,5 м от верхнего торца) частях заряда.</w:t>
      </w:r>
    </w:p>
    <w:p w14:paraId="41B42691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Экспериментами установлено, что проработка подошвы уступа и степень дробления улучшаются, если произвести инициирование скважинного заряда не сверху (рис. 10.20, а), а снизу (рис. 10.20,6). При этом, как показывают съемки на прозрачных и оптически-активных моделях, фронт волны напряжений при инициировании снизу более равномерно воздействует на массив, а время действия энергии взрыва увеличивается за счет увеличения продолжитель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ности разрушения массива. В определенных случаях для интен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сификации дробления может быть использовано одновременное инициирование заряда в нескольких точках (многоточечное ини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циирование), а также линейное одновременное инициирование заряда по всей высоте мощным ДШ с навеской 20, 40 г/м.</w:t>
      </w:r>
    </w:p>
    <w:p w14:paraId="37384F42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участках встречи детонационных волн в заряде и волн напряжений в массиве происходит более интенсивное дробление породы.</w:t>
      </w:r>
    </w:p>
    <w:p w14:paraId="064574DE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данным проф. В. Н, 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Мосинца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перспективно применять инициирование заряда снизу, если скорость детонации ВВ выше скорости распространения продольной волны в массиве в 1,6 раза и более. Если соотношение скоростей менее 1,6, лучше при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менять прямое (верхнее) инициирование.</w:t>
      </w:r>
    </w:p>
    <w:p w14:paraId="31A10C9D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прямом инициировании заряда боевиком уменьшенной величины (0,1—0,2 кг) достигнуто лучшее дробление известняков. Заряд гранулированного ВВ при этом подвергался опережающей (10—15 мкс) подготовке за счет взрыва в нем одной или двух ни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ток детонирующего шнура, проложенных по всей длине заряда у стенки скважины (опыты МГИ).</w:t>
      </w:r>
    </w:p>
    <w:p w14:paraId="0A6DC412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Вместе с тем установлено, что ДШ с навеской 12 г/м при его размещении в заряде гранулированного ВВ возбуждает в нем</w:t>
      </w:r>
    </w:p>
    <w:p w14:paraId="3007A2A2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детонацию (~2,0 км/с), что снижает выделяе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мую мощность взрыва и ухудшает качество дробления.</w:t>
      </w:r>
    </w:p>
    <w:p w14:paraId="130E2E75" w14:textId="7A4F3168" w:rsidR="00C13A89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нижнего инициирования зарядов необходимы маломощ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ные ДШ с навеской 2 г/м или ЭД повышенной надежности, не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чувствительные к блуждающим токам. Поэтому рекомендовать нижнее инициирование при штатных средствах инициирования нецелесообразно</w:t>
      </w:r>
      <w:r w:rsidR="009329AE"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233E264" w14:textId="77777777" w:rsidR="009329AE" w:rsidRPr="009329AE" w:rsidRDefault="009329AE" w:rsidP="00B47C10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F36B85" w14:textId="77777777" w:rsidR="009329AE" w:rsidRPr="009329AE" w:rsidRDefault="009329AE" w:rsidP="009329AE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ПРИМЕНЕНИЕ ПАРНОСБЛИЖЕННЫХ СКВАЖИН.</w:t>
      </w:r>
    </w:p>
    <w:p w14:paraId="421B6323" w14:textId="07D343DE" w:rsidR="009329AE" w:rsidRPr="009329AE" w:rsidRDefault="009329AE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Применение 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парносближенных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скважин как метода 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регули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рования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степени дробления горных пород основано на 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предполо-жении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что два или три скважинных заряда, расположенных на расстоянии (3÷5) d и взорванных одновременно, действуют как один плоский заряд, генерирующий в породе плоскую волну на-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пряжений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которая, распространяясь в массиве, затухает об-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ратно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пропорционально расстоянию, а не квадрату расстояния, как при одиночном заряде. За счет этого массив породы в большей мере насыщается энергией при взрыве и происходит его более интенсивное и равномерное дробление на больших расстояниях от заряда. Этот метод взрывания применяли в 40-х годах, когда на высоких уступах бурили вертикальные скважины диаметром 150—170 мм, не обеспечивающие нормальной проработки подошвы уступа. В первом ряду скважины сдваивали и страивали для обеспечения нормального разрушения массива.</w:t>
      </w:r>
    </w:p>
    <w:sectPr w:rsidR="009329AE" w:rsidRPr="009329AE" w:rsidSect="008355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4573"/>
    <w:multiLevelType w:val="multilevel"/>
    <w:tmpl w:val="04DE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54D12"/>
    <w:multiLevelType w:val="multilevel"/>
    <w:tmpl w:val="F682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708CF"/>
    <w:multiLevelType w:val="multilevel"/>
    <w:tmpl w:val="24FA013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002D0"/>
    <w:multiLevelType w:val="multilevel"/>
    <w:tmpl w:val="3AA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E124B"/>
    <w:multiLevelType w:val="multilevel"/>
    <w:tmpl w:val="E788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759EC"/>
    <w:multiLevelType w:val="hybridMultilevel"/>
    <w:tmpl w:val="5DD2B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8965B64"/>
    <w:multiLevelType w:val="multilevel"/>
    <w:tmpl w:val="9BA0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D1667"/>
    <w:multiLevelType w:val="multilevel"/>
    <w:tmpl w:val="6AD4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780339">
    <w:abstractNumId w:val="5"/>
  </w:num>
  <w:num w:numId="2" w16cid:durableId="521746352">
    <w:abstractNumId w:val="7"/>
  </w:num>
  <w:num w:numId="3" w16cid:durableId="1807700734">
    <w:abstractNumId w:val="1"/>
  </w:num>
  <w:num w:numId="4" w16cid:durableId="141821684">
    <w:abstractNumId w:val="0"/>
  </w:num>
  <w:num w:numId="5" w16cid:durableId="225840448">
    <w:abstractNumId w:val="6"/>
  </w:num>
  <w:num w:numId="6" w16cid:durableId="1831557171">
    <w:abstractNumId w:val="2"/>
  </w:num>
  <w:num w:numId="7" w16cid:durableId="951791337">
    <w:abstractNumId w:val="3"/>
  </w:num>
  <w:num w:numId="8" w16cid:durableId="1553496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4E"/>
    <w:rsid w:val="002A137E"/>
    <w:rsid w:val="002F5B8C"/>
    <w:rsid w:val="00457DF0"/>
    <w:rsid w:val="0048354E"/>
    <w:rsid w:val="0075325E"/>
    <w:rsid w:val="00810FE9"/>
    <w:rsid w:val="008355B7"/>
    <w:rsid w:val="009329AE"/>
    <w:rsid w:val="009619EA"/>
    <w:rsid w:val="00A65BC5"/>
    <w:rsid w:val="00AA5E9B"/>
    <w:rsid w:val="00AD3A75"/>
    <w:rsid w:val="00B47C10"/>
    <w:rsid w:val="00BD1C25"/>
    <w:rsid w:val="00C13A89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4B4D"/>
  <w15:chartTrackingRefBased/>
  <w15:docId w15:val="{D051F184-4AF8-4127-949C-50852061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5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5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5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5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5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5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5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5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5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5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35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0FE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0FE9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B4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Горбунцова</dc:creator>
  <cp:keywords/>
  <dc:description/>
  <cp:lastModifiedBy>Мадина Горбунцова</cp:lastModifiedBy>
  <cp:revision>7</cp:revision>
  <dcterms:created xsi:type="dcterms:W3CDTF">2025-12-15T14:01:00Z</dcterms:created>
  <dcterms:modified xsi:type="dcterms:W3CDTF">2026-01-18T07:03:00Z</dcterms:modified>
</cp:coreProperties>
</file>