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ACFC" w14:textId="389DA77D" w:rsidR="00E072F0" w:rsidRPr="00B61E70" w:rsidRDefault="00B61E70">
      <w:pPr>
        <w:pStyle w:val="a3"/>
        <w:ind w:left="0" w:firstLine="0"/>
        <w:jc w:val="left"/>
        <w:rPr>
          <w:b/>
          <w:bCs/>
        </w:rPr>
      </w:pPr>
      <w:r w:rsidRPr="00B61E70">
        <w:rPr>
          <w:b/>
          <w:bCs/>
        </w:rPr>
        <w:t xml:space="preserve">1-ОР-23 </w:t>
      </w:r>
      <w:r>
        <w:rPr>
          <w:b/>
          <w:bCs/>
        </w:rPr>
        <w:t xml:space="preserve"> </w:t>
      </w:r>
      <w:r w:rsidRPr="00B61E70">
        <w:rPr>
          <w:b/>
          <w:bCs/>
        </w:rPr>
        <w:t xml:space="preserve">19.01.2026 </w:t>
      </w:r>
      <w:r>
        <w:rPr>
          <w:b/>
          <w:bCs/>
        </w:rPr>
        <w:t xml:space="preserve"> </w:t>
      </w:r>
      <w:r w:rsidRPr="00B61E70">
        <w:rPr>
          <w:b/>
          <w:bCs/>
        </w:rPr>
        <w:t>Бережливое производство  Гаврилина О.О.</w:t>
      </w:r>
    </w:p>
    <w:p w14:paraId="02942546" w14:textId="4FD660F7" w:rsidR="00B61E70" w:rsidRPr="00B61E70" w:rsidRDefault="00B61E70">
      <w:pPr>
        <w:pStyle w:val="a3"/>
        <w:ind w:left="0" w:firstLine="0"/>
        <w:jc w:val="left"/>
        <w:rPr>
          <w:b/>
          <w:bCs/>
        </w:rPr>
      </w:pPr>
      <w:r w:rsidRPr="00B61E70">
        <w:rPr>
          <w:b/>
          <w:bCs/>
        </w:rPr>
        <w:t>Сделать краткий конспект</w:t>
      </w:r>
    </w:p>
    <w:p w14:paraId="76CF40C0" w14:textId="77777777" w:rsidR="00B61E70" w:rsidRDefault="00B61E70">
      <w:pPr>
        <w:pStyle w:val="a3"/>
        <w:ind w:left="0" w:firstLine="0"/>
        <w:jc w:val="left"/>
      </w:pPr>
    </w:p>
    <w:p w14:paraId="4C52A6CC" w14:textId="0AC50127" w:rsidR="00E072F0" w:rsidRDefault="00000000">
      <w:pPr>
        <w:pStyle w:val="1"/>
        <w:spacing w:before="1"/>
        <w:ind w:left="0" w:right="0" w:firstLine="0"/>
        <w:jc w:val="center"/>
      </w:pPr>
      <w:r>
        <w:t>Нормативная</w:t>
      </w:r>
      <w:r>
        <w:rPr>
          <w:spacing w:val="-15"/>
        </w:rPr>
        <w:t xml:space="preserve"> </w:t>
      </w:r>
      <w:r>
        <w:t>база</w:t>
      </w:r>
      <w:r>
        <w:rPr>
          <w:spacing w:val="-15"/>
        </w:rPr>
        <w:t xml:space="preserve"> </w:t>
      </w:r>
      <w:r>
        <w:t>бережливого</w:t>
      </w:r>
      <w:r>
        <w:rPr>
          <w:spacing w:val="-15"/>
        </w:rPr>
        <w:t xml:space="preserve"> </w:t>
      </w:r>
      <w:r>
        <w:rPr>
          <w:spacing w:val="-2"/>
        </w:rPr>
        <w:t>производства</w:t>
      </w:r>
    </w:p>
    <w:p w14:paraId="19D5BD40" w14:textId="77777777" w:rsidR="00E072F0" w:rsidRDefault="00000000">
      <w:pPr>
        <w:pStyle w:val="a3"/>
        <w:spacing w:before="361"/>
        <w:ind w:right="109"/>
      </w:pPr>
      <w:r>
        <w:t>Бережливое производство – признанная на международном уровне система повышения эффективности производства, в отно- шении которой до недавнего времени не предпринимались попытки по стандартизации и облечению лучших мировых практик в обще- доступные формы стандарта.</w:t>
      </w:r>
    </w:p>
    <w:p w14:paraId="37C9F9A5" w14:textId="72092B72" w:rsidR="00E072F0" w:rsidRDefault="00000000" w:rsidP="00B61E70">
      <w:pPr>
        <w:pStyle w:val="a3"/>
        <w:tabs>
          <w:tab w:val="left" w:pos="1247"/>
          <w:tab w:val="left" w:pos="4124"/>
          <w:tab w:val="left" w:pos="6305"/>
          <w:tab w:val="left" w:pos="8642"/>
        </w:tabs>
        <w:ind w:right="105"/>
      </w:pPr>
      <w:r>
        <w:t>С</w:t>
      </w:r>
      <w:r>
        <w:rPr>
          <w:spacing w:val="40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началась</w:t>
      </w:r>
      <w:r>
        <w:rPr>
          <w:spacing w:val="40"/>
        </w:rPr>
        <w:t xml:space="preserve"> </w:t>
      </w:r>
      <w:r>
        <w:t>разработка</w:t>
      </w:r>
      <w:r>
        <w:rPr>
          <w:spacing w:val="40"/>
        </w:rPr>
        <w:t xml:space="preserve"> </w:t>
      </w:r>
      <w:r>
        <w:t>и публикация</w:t>
      </w:r>
      <w:r>
        <w:rPr>
          <w:spacing w:val="40"/>
        </w:rPr>
        <w:t xml:space="preserve"> </w:t>
      </w:r>
      <w:r>
        <w:t>серии</w:t>
      </w:r>
      <w:r>
        <w:rPr>
          <w:spacing w:val="40"/>
        </w:rPr>
        <w:t xml:space="preserve"> </w:t>
      </w:r>
      <w:r>
        <w:t>стандартов,</w:t>
      </w:r>
      <w:r>
        <w:rPr>
          <w:spacing w:val="40"/>
        </w:rPr>
        <w:t xml:space="preserve"> </w:t>
      </w:r>
      <w:r>
        <w:t>описывающих</w:t>
      </w:r>
      <w:r>
        <w:rPr>
          <w:spacing w:val="40"/>
        </w:rPr>
        <w:t xml:space="preserve"> </w:t>
      </w:r>
      <w:r>
        <w:t>модель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ме- неджмента</w:t>
      </w:r>
      <w:r>
        <w:rPr>
          <w:spacing w:val="39"/>
        </w:rPr>
        <w:t xml:space="preserve"> </w:t>
      </w:r>
      <w:r>
        <w:t>бережливого</w:t>
      </w:r>
      <w:r>
        <w:rPr>
          <w:spacing w:val="40"/>
        </w:rPr>
        <w:t xml:space="preserve"> </w:t>
      </w:r>
      <w:r>
        <w:t>производства,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отдельным элементам,</w:t>
      </w:r>
      <w:r>
        <w:rPr>
          <w:spacing w:val="24"/>
        </w:rPr>
        <w:t xml:space="preserve"> </w:t>
      </w:r>
      <w:r>
        <w:t>инструменты</w:t>
      </w:r>
      <w:r>
        <w:rPr>
          <w:spacing w:val="25"/>
        </w:rPr>
        <w:t xml:space="preserve"> </w:t>
      </w:r>
      <w:r>
        <w:t>бережливого</w:t>
      </w:r>
      <w:r>
        <w:rPr>
          <w:spacing w:val="26"/>
        </w:rPr>
        <w:t xml:space="preserve"> </w:t>
      </w:r>
      <w:r>
        <w:t>производства,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целях</w:t>
      </w:r>
      <w:r>
        <w:rPr>
          <w:spacing w:val="28"/>
        </w:rPr>
        <w:t xml:space="preserve"> </w:t>
      </w:r>
      <w:r>
        <w:t xml:space="preserve">повы- </w:t>
      </w:r>
      <w:r>
        <w:rPr>
          <w:spacing w:val="-2"/>
        </w:rPr>
        <w:t>шения</w:t>
      </w:r>
      <w:r>
        <w:tab/>
      </w:r>
      <w:r>
        <w:rPr>
          <w:spacing w:val="-2"/>
        </w:rPr>
        <w:t>удовлетворенности</w:t>
      </w:r>
      <w:r>
        <w:tab/>
      </w:r>
      <w:r>
        <w:rPr>
          <w:spacing w:val="-2"/>
        </w:rPr>
        <w:t>потребителей,</w:t>
      </w:r>
      <w:r>
        <w:tab/>
      </w:r>
      <w:r>
        <w:rPr>
          <w:spacing w:val="-2"/>
        </w:rPr>
        <w:t>эффективности</w:t>
      </w:r>
      <w:r>
        <w:tab/>
      </w:r>
      <w:r>
        <w:rPr>
          <w:spacing w:val="-2"/>
        </w:rPr>
        <w:t>произ-</w:t>
      </w:r>
      <w:r>
        <w:t>водств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сокращения</w:t>
      </w:r>
      <w:r>
        <w:rPr>
          <w:spacing w:val="-14"/>
        </w:rPr>
        <w:t xml:space="preserve"> </w:t>
      </w:r>
      <w:r>
        <w:t>потерь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4"/>
        </w:rPr>
        <w:t xml:space="preserve"> </w:t>
      </w:r>
      <w:r>
        <w:t>посредством</w:t>
      </w:r>
      <w:r>
        <w:rPr>
          <w:spacing w:val="-16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внедрения. В</w:t>
      </w:r>
      <w:r>
        <w:rPr>
          <w:spacing w:val="40"/>
        </w:rPr>
        <w:t xml:space="preserve"> </w:t>
      </w:r>
      <w:r>
        <w:t>2015 году Федеральное</w:t>
      </w:r>
      <w:r>
        <w:rPr>
          <w:spacing w:val="40"/>
        </w:rPr>
        <w:t xml:space="preserve"> </w:t>
      </w:r>
      <w:r>
        <w:t>агентство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техническому регулированию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метрологии</w:t>
      </w:r>
      <w:r>
        <w:rPr>
          <w:spacing w:val="40"/>
        </w:rPr>
        <w:t xml:space="preserve"> </w:t>
      </w:r>
      <w:r>
        <w:t>(Росстандарт)</w:t>
      </w:r>
      <w:r>
        <w:rPr>
          <w:spacing w:val="40"/>
        </w:rPr>
        <w:t xml:space="preserve"> </w:t>
      </w:r>
      <w:r>
        <w:t>впервые</w:t>
      </w:r>
      <w:r>
        <w:rPr>
          <w:spacing w:val="80"/>
        </w:rPr>
        <w:t xml:space="preserve"> </w:t>
      </w:r>
      <w:r>
        <w:t>утвердило</w:t>
      </w:r>
      <w:r>
        <w:rPr>
          <w:spacing w:val="40"/>
        </w:rPr>
        <w:t xml:space="preserve"> </w:t>
      </w:r>
      <w:r>
        <w:t>национальный</w:t>
      </w:r>
      <w:r>
        <w:rPr>
          <w:spacing w:val="55"/>
        </w:rPr>
        <w:t xml:space="preserve"> </w:t>
      </w:r>
      <w:r>
        <w:t>стандарт</w:t>
      </w:r>
      <w:r>
        <w:rPr>
          <w:spacing w:val="54"/>
        </w:rPr>
        <w:t xml:space="preserve"> </w:t>
      </w:r>
      <w:r>
        <w:t>ГОСТ</w:t>
      </w:r>
      <w:r>
        <w:rPr>
          <w:spacing w:val="-4"/>
        </w:rPr>
        <w:t xml:space="preserve"> </w:t>
      </w:r>
      <w:r>
        <w:t>Р</w:t>
      </w:r>
      <w:r>
        <w:rPr>
          <w:spacing w:val="-7"/>
        </w:rPr>
        <w:t xml:space="preserve"> </w:t>
      </w:r>
      <w:r>
        <w:t>ИСО</w:t>
      </w:r>
      <w:r>
        <w:rPr>
          <w:spacing w:val="-7"/>
        </w:rPr>
        <w:t xml:space="preserve"> </w:t>
      </w:r>
      <w:r>
        <w:t>56404</w:t>
      </w:r>
      <w:r>
        <w:rPr>
          <w:spacing w:val="57"/>
        </w:rPr>
        <w:t xml:space="preserve"> </w:t>
      </w:r>
      <w:r>
        <w:t>«Бережливое</w:t>
      </w:r>
      <w:r>
        <w:rPr>
          <w:spacing w:val="54"/>
        </w:rPr>
        <w:t xml:space="preserve"> </w:t>
      </w:r>
      <w:r>
        <w:rPr>
          <w:spacing w:val="-2"/>
        </w:rPr>
        <w:t>производство.</w:t>
      </w:r>
    </w:p>
    <w:p w14:paraId="5A7B0E06" w14:textId="77777777" w:rsidR="00E072F0" w:rsidRDefault="00000000" w:rsidP="00B61E70">
      <w:pPr>
        <w:pStyle w:val="a3"/>
        <w:ind w:firstLine="0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системам</w:t>
      </w:r>
      <w:r>
        <w:rPr>
          <w:spacing w:val="-9"/>
        </w:rPr>
        <w:t xml:space="preserve"> </w:t>
      </w:r>
      <w:r>
        <w:rPr>
          <w:spacing w:val="-2"/>
        </w:rPr>
        <w:t>менеджмента».</w:t>
      </w:r>
    </w:p>
    <w:p w14:paraId="3DD5E947" w14:textId="77777777" w:rsidR="00E072F0" w:rsidRDefault="00000000">
      <w:pPr>
        <w:pStyle w:val="a3"/>
        <w:spacing w:before="2"/>
        <w:ind w:right="110"/>
      </w:pPr>
      <w:r>
        <w:t>Для выполнения требований по оценке системы бережливого управления, процесса сертификации систем бережливого управле- ния и организации рабочего пространства используется ряд норма- тивных документов, перечень и краткая характеристика которых представлены ниже.</w:t>
      </w:r>
    </w:p>
    <w:p w14:paraId="52630E40" w14:textId="422F3CF1" w:rsidR="00E072F0" w:rsidRDefault="00000000">
      <w:pPr>
        <w:pStyle w:val="1"/>
        <w:spacing w:line="244" w:lineRule="auto"/>
        <w:rPr>
          <w:rFonts w:ascii="Calibri" w:hAnsi="Calibri"/>
          <w:sz w:val="22"/>
        </w:rPr>
      </w:pPr>
      <w:hyperlink r:id="rId8">
        <w:r>
          <w:rPr>
            <w:rFonts w:ascii="Symbol" w:hAnsi="Symbol"/>
            <w:b w:val="0"/>
          </w:rPr>
          <w:t></w:t>
        </w:r>
        <w:r>
          <w:rPr>
            <w:b w:val="0"/>
          </w:rPr>
          <w:t xml:space="preserve"> </w:t>
        </w:r>
        <w:r>
          <w:t>ГОСТ</w:t>
        </w:r>
        <w:r>
          <w:rPr>
            <w:spacing w:val="-14"/>
          </w:rPr>
          <w:t xml:space="preserve"> </w:t>
        </w:r>
        <w:r>
          <w:t>Р</w:t>
        </w:r>
        <w:r>
          <w:rPr>
            <w:spacing w:val="-19"/>
          </w:rPr>
          <w:t xml:space="preserve"> </w:t>
        </w:r>
        <w:r>
          <w:t>56404-2021 «Бережливое производство. Требова</w:t>
        </w:r>
      </w:hyperlink>
      <w:hyperlink r:id="rId9">
        <w:r>
          <w:t>ния к системам менеджмента»</w:t>
        </w:r>
        <w:r>
          <w:rPr>
            <w:rFonts w:ascii="Calibri" w:hAnsi="Calibri"/>
            <w:sz w:val="22"/>
          </w:rPr>
          <w:t>.</w:t>
        </w:r>
      </w:hyperlink>
    </w:p>
    <w:p w14:paraId="3D2695B3" w14:textId="77777777" w:rsidR="00E072F0" w:rsidRDefault="00000000" w:rsidP="00B61E70">
      <w:pPr>
        <w:pStyle w:val="a3"/>
        <w:spacing w:line="353" w:lineRule="exact"/>
        <w:ind w:left="823" w:firstLine="0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7E8E6687" wp14:editId="380056A9">
            <wp:simplePos x="0" y="0"/>
            <wp:positionH relativeFrom="page">
              <wp:posOffset>4241800</wp:posOffset>
            </wp:positionH>
            <wp:positionV relativeFrom="paragraph">
              <wp:posOffset>201771</wp:posOffset>
            </wp:positionV>
            <wp:extent cx="425281" cy="60144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Стандарт</w:t>
      </w:r>
      <w:r>
        <w:rPr>
          <w:spacing w:val="-17"/>
        </w:rPr>
        <w:t xml:space="preserve"> </w:t>
      </w:r>
      <w:r>
        <w:t>разработан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накопленного</w:t>
      </w:r>
      <w:r>
        <w:rPr>
          <w:spacing w:val="-16"/>
        </w:rPr>
        <w:t xml:space="preserve"> </w:t>
      </w:r>
      <w:r>
        <w:t>опыта</w:t>
      </w:r>
      <w:r>
        <w:rPr>
          <w:spacing w:val="-15"/>
        </w:rPr>
        <w:t xml:space="preserve"> </w:t>
      </w:r>
      <w:r>
        <w:rPr>
          <w:spacing w:val="-2"/>
        </w:rPr>
        <w:t>улучшения</w:t>
      </w:r>
    </w:p>
    <w:p w14:paraId="0C49D5D0" w14:textId="77777777" w:rsidR="00E072F0" w:rsidRDefault="00000000" w:rsidP="00B61E70">
      <w:pPr>
        <w:pStyle w:val="a3"/>
        <w:ind w:right="108" w:firstLine="0"/>
      </w:pPr>
      <w:r>
        <w:t>эффективности деятельности и нацелен на рост удовлетворенности потребителей посредством результативного применения системы менеджмента бережливого производства. ГОСТ Р 56404 устанавли- вает</w:t>
      </w:r>
      <w:r>
        <w:rPr>
          <w:spacing w:val="-7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менеджмента</w:t>
      </w:r>
      <w:r>
        <w:rPr>
          <w:spacing w:val="-7"/>
        </w:rPr>
        <w:t xml:space="preserve"> </w:t>
      </w:r>
      <w:r>
        <w:rPr>
          <w:spacing w:val="-5"/>
        </w:rPr>
        <w:t>бе-</w:t>
      </w:r>
    </w:p>
    <w:p w14:paraId="079C419E" w14:textId="77777777" w:rsidR="00E072F0" w:rsidRDefault="00E072F0" w:rsidP="00B61E70">
      <w:pPr>
        <w:pStyle w:val="a3"/>
        <w:ind w:left="0" w:firstLine="0"/>
        <w:sectPr w:rsidR="00E072F0" w:rsidSect="00B61E70">
          <w:headerReference w:type="default" r:id="rId11"/>
          <w:footerReference w:type="default" r:id="rId12"/>
          <w:pgSz w:w="11910" w:h="16840"/>
          <w:pgMar w:top="1160" w:right="711" w:bottom="1200" w:left="1133" w:header="375" w:footer="1003" w:gutter="0"/>
          <w:cols w:space="720"/>
        </w:sectPr>
      </w:pPr>
    </w:p>
    <w:p w14:paraId="108DEE98" w14:textId="77777777" w:rsidR="00E072F0" w:rsidRDefault="00000000" w:rsidP="00B61E70">
      <w:pPr>
        <w:pStyle w:val="a3"/>
        <w:spacing w:before="75"/>
        <w:ind w:left="0" w:right="104" w:firstLine="0"/>
      </w:pPr>
      <w:r>
        <w:lastRenderedPageBreak/>
        <w:t>режливого производства, которые могут быть применены к органи- зациям</w:t>
      </w:r>
      <w:r>
        <w:rPr>
          <w:spacing w:val="-10"/>
        </w:rPr>
        <w:t xml:space="preserve"> </w:t>
      </w:r>
      <w:r>
        <w:t>любых</w:t>
      </w:r>
      <w:r>
        <w:rPr>
          <w:spacing w:val="-11"/>
        </w:rPr>
        <w:t xml:space="preserve"> </w:t>
      </w:r>
      <w:r>
        <w:t>направлений</w:t>
      </w:r>
      <w:r>
        <w:rPr>
          <w:spacing w:val="-12"/>
        </w:rPr>
        <w:t xml:space="preserve"> </w:t>
      </w:r>
      <w:r>
        <w:t>бизнеса.</w:t>
      </w:r>
      <w:r>
        <w:rPr>
          <w:spacing w:val="-12"/>
        </w:rPr>
        <w:t xml:space="preserve"> </w:t>
      </w:r>
      <w:r>
        <w:t>Организации,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стремят- ся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признанию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менеджмента</w:t>
      </w:r>
      <w:r>
        <w:rPr>
          <w:spacing w:val="-11"/>
        </w:rPr>
        <w:t xml:space="preserve"> </w:t>
      </w:r>
      <w:r>
        <w:t>бережливого</w:t>
      </w:r>
      <w:r>
        <w:rPr>
          <w:spacing w:val="-10"/>
        </w:rPr>
        <w:t xml:space="preserve"> </w:t>
      </w:r>
      <w:r>
        <w:t>производства (СМБП),</w:t>
      </w:r>
      <w:r>
        <w:rPr>
          <w:spacing w:val="-10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данный</w:t>
      </w:r>
      <w:r>
        <w:rPr>
          <w:spacing w:val="-10"/>
        </w:rPr>
        <w:t xml:space="preserve"> </w:t>
      </w:r>
      <w:r>
        <w:t>стандарт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прохождения</w:t>
      </w:r>
      <w:r>
        <w:rPr>
          <w:spacing w:val="-10"/>
        </w:rPr>
        <w:t xml:space="preserve"> </w:t>
      </w:r>
      <w:r>
        <w:t>сер- тификации и для выполнения контрактных обязательств.</w:t>
      </w:r>
    </w:p>
    <w:p w14:paraId="3006E66E" w14:textId="77777777" w:rsidR="00E072F0" w:rsidRDefault="00000000">
      <w:pPr>
        <w:pStyle w:val="a3"/>
        <w:ind w:right="10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0095090" wp14:editId="00645C83">
            <wp:simplePos x="0" y="0"/>
            <wp:positionH relativeFrom="page">
              <wp:posOffset>2832100</wp:posOffset>
            </wp:positionH>
            <wp:positionV relativeFrom="paragraph">
              <wp:posOffset>699261</wp:posOffset>
            </wp:positionV>
            <wp:extent cx="425281" cy="60144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Стандарт ГОСТ Р 56404-2021 структурирован таким образом, чтобы его легко можно было интегрировать в существующую в организации систему менеджмента с целью удовлетворения и предвосхищения требований и ожиданий потребителей. Кроме </w:t>
      </w:r>
      <w:r>
        <w:rPr>
          <w:spacing w:val="11"/>
        </w:rPr>
        <w:t xml:space="preserve">то- </w:t>
      </w:r>
      <w:r>
        <w:t>го, стандарт совместим с другими стандартами, такими как:</w:t>
      </w:r>
    </w:p>
    <w:p w14:paraId="13C2E00E" w14:textId="77777777" w:rsidR="00E072F0" w:rsidRDefault="00000000">
      <w:pPr>
        <w:pStyle w:val="a4"/>
        <w:numPr>
          <w:ilvl w:val="0"/>
          <w:numId w:val="4"/>
        </w:numPr>
        <w:tabs>
          <w:tab w:val="left" w:pos="1248"/>
        </w:tabs>
        <w:spacing w:line="392" w:lineRule="exact"/>
        <w:ind w:left="1248" w:right="0"/>
        <w:jc w:val="left"/>
        <w:rPr>
          <w:rFonts w:ascii="Symbol" w:hAnsi="Symbol"/>
          <w:sz w:val="32"/>
        </w:rPr>
      </w:pPr>
      <w:r>
        <w:rPr>
          <w:sz w:val="32"/>
        </w:rPr>
        <w:t>ISO</w:t>
      </w:r>
      <w:r>
        <w:rPr>
          <w:spacing w:val="-12"/>
          <w:sz w:val="32"/>
        </w:rPr>
        <w:t xml:space="preserve"> </w:t>
      </w:r>
      <w:r>
        <w:rPr>
          <w:sz w:val="32"/>
        </w:rPr>
        <w:t>9001</w:t>
      </w:r>
      <w:r>
        <w:rPr>
          <w:spacing w:val="-10"/>
          <w:sz w:val="32"/>
        </w:rPr>
        <w:t xml:space="preserve"> </w:t>
      </w:r>
      <w:r>
        <w:rPr>
          <w:sz w:val="32"/>
        </w:rPr>
        <w:t>(требования</w:t>
      </w:r>
      <w:r>
        <w:rPr>
          <w:spacing w:val="-9"/>
          <w:sz w:val="32"/>
        </w:rPr>
        <w:t xml:space="preserve"> </w:t>
      </w:r>
      <w:r>
        <w:rPr>
          <w:sz w:val="32"/>
        </w:rPr>
        <w:t>к</w:t>
      </w:r>
      <w:r>
        <w:rPr>
          <w:spacing w:val="-11"/>
          <w:sz w:val="32"/>
        </w:rPr>
        <w:t xml:space="preserve"> </w:t>
      </w:r>
      <w:r>
        <w:rPr>
          <w:sz w:val="32"/>
        </w:rPr>
        <w:t>системам</w:t>
      </w:r>
      <w:r>
        <w:rPr>
          <w:spacing w:val="-10"/>
          <w:sz w:val="32"/>
        </w:rPr>
        <w:t xml:space="preserve"> </w:t>
      </w:r>
      <w:r>
        <w:rPr>
          <w:sz w:val="32"/>
        </w:rPr>
        <w:t>менеджмента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качества);</w:t>
      </w:r>
    </w:p>
    <w:p w14:paraId="361A479D" w14:textId="77777777" w:rsidR="00E072F0" w:rsidRDefault="00000000">
      <w:pPr>
        <w:pStyle w:val="a4"/>
        <w:numPr>
          <w:ilvl w:val="0"/>
          <w:numId w:val="4"/>
        </w:numPr>
        <w:tabs>
          <w:tab w:val="left" w:pos="1248"/>
        </w:tabs>
        <w:ind w:right="112" w:firstLine="708"/>
        <w:jc w:val="left"/>
        <w:rPr>
          <w:rFonts w:ascii="Symbol" w:hAnsi="Symbol"/>
          <w:sz w:val="32"/>
        </w:rPr>
      </w:pPr>
      <w:r>
        <w:rPr>
          <w:sz w:val="32"/>
        </w:rPr>
        <w:t>ISO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14001 (требования к системам экологического менедж- </w:t>
      </w:r>
      <w:r>
        <w:rPr>
          <w:spacing w:val="-2"/>
          <w:sz w:val="32"/>
        </w:rPr>
        <w:t>мента);</w:t>
      </w:r>
    </w:p>
    <w:p w14:paraId="293A134D" w14:textId="77777777" w:rsidR="00E072F0" w:rsidRDefault="00000000">
      <w:pPr>
        <w:pStyle w:val="a4"/>
        <w:numPr>
          <w:ilvl w:val="0"/>
          <w:numId w:val="4"/>
        </w:numPr>
        <w:tabs>
          <w:tab w:val="left" w:pos="1248"/>
        </w:tabs>
        <w:ind w:right="117" w:firstLine="708"/>
        <w:jc w:val="left"/>
        <w:rPr>
          <w:rFonts w:ascii="Symbol" w:hAnsi="Symbol"/>
          <w:sz w:val="32"/>
        </w:rPr>
      </w:pPr>
      <w:r>
        <w:rPr>
          <w:sz w:val="32"/>
        </w:rPr>
        <w:t>ISO</w:t>
      </w:r>
      <w:r>
        <w:rPr>
          <w:spacing w:val="-6"/>
          <w:sz w:val="32"/>
        </w:rPr>
        <w:t xml:space="preserve"> </w:t>
      </w:r>
      <w:r>
        <w:rPr>
          <w:sz w:val="32"/>
        </w:rPr>
        <w:t>45001 (требования к системам менеджмента в</w:t>
      </w:r>
      <w:r>
        <w:rPr>
          <w:spacing w:val="36"/>
          <w:sz w:val="32"/>
        </w:rPr>
        <w:t xml:space="preserve"> </w:t>
      </w:r>
      <w:r>
        <w:rPr>
          <w:sz w:val="32"/>
        </w:rPr>
        <w:t>области профессиональной безопасности и охраны труда);</w:t>
      </w:r>
    </w:p>
    <w:p w14:paraId="34032C77" w14:textId="77777777" w:rsidR="00E072F0" w:rsidRDefault="00000000">
      <w:pPr>
        <w:pStyle w:val="a4"/>
        <w:numPr>
          <w:ilvl w:val="0"/>
          <w:numId w:val="4"/>
        </w:numPr>
        <w:tabs>
          <w:tab w:val="left" w:pos="1248"/>
        </w:tabs>
        <w:ind w:firstLine="708"/>
        <w:jc w:val="left"/>
        <w:rPr>
          <w:rFonts w:ascii="Symbol" w:hAnsi="Symbol"/>
          <w:sz w:val="32"/>
        </w:rPr>
      </w:pPr>
      <w:r>
        <w:rPr>
          <w:sz w:val="32"/>
        </w:rPr>
        <w:t>IQNet</w:t>
      </w:r>
      <w:r>
        <w:rPr>
          <w:spacing w:val="-5"/>
          <w:sz w:val="32"/>
        </w:rPr>
        <w:t xml:space="preserve"> </w:t>
      </w:r>
      <w:r>
        <w:rPr>
          <w:sz w:val="32"/>
        </w:rPr>
        <w:t>SR</w:t>
      </w:r>
      <w:r>
        <w:rPr>
          <w:spacing w:val="-5"/>
          <w:sz w:val="32"/>
        </w:rPr>
        <w:t xml:space="preserve"> </w:t>
      </w:r>
      <w:r>
        <w:rPr>
          <w:sz w:val="32"/>
        </w:rPr>
        <w:t>10 (требования к системам менеджмента социаль- ной ответственности).</w:t>
      </w:r>
    </w:p>
    <w:p w14:paraId="78CDB39C" w14:textId="77777777" w:rsidR="00E072F0" w:rsidRDefault="00000000">
      <w:pPr>
        <w:pStyle w:val="a3"/>
        <w:jc w:val="left"/>
      </w:pPr>
      <w:r>
        <w:t>Помимо</w:t>
      </w:r>
      <w:r>
        <w:rPr>
          <w:spacing w:val="40"/>
        </w:rPr>
        <w:t xml:space="preserve"> </w:t>
      </w:r>
      <w:r>
        <w:t>стандарта</w:t>
      </w:r>
      <w:r>
        <w:rPr>
          <w:spacing w:val="40"/>
        </w:rPr>
        <w:t xml:space="preserve"> </w:t>
      </w:r>
      <w:r>
        <w:t>ГОСТ</w:t>
      </w:r>
      <w:r>
        <w:rPr>
          <w:spacing w:val="-4"/>
        </w:rPr>
        <w:t xml:space="preserve"> </w:t>
      </w:r>
      <w:r>
        <w:t>Р</w:t>
      </w:r>
      <w:r>
        <w:rPr>
          <w:spacing w:val="-2"/>
        </w:rPr>
        <w:t xml:space="preserve"> </w:t>
      </w:r>
      <w:r>
        <w:t>56404,</w:t>
      </w:r>
      <w:r>
        <w:rPr>
          <w:spacing w:val="37"/>
        </w:rPr>
        <w:t xml:space="preserve"> </w:t>
      </w:r>
      <w:r>
        <w:t>серия</w:t>
      </w:r>
      <w:r>
        <w:rPr>
          <w:spacing w:val="39"/>
        </w:rPr>
        <w:t xml:space="preserve"> </w:t>
      </w:r>
      <w:r>
        <w:t>ГОСТ</w:t>
      </w:r>
      <w:r>
        <w:rPr>
          <w:spacing w:val="-4"/>
        </w:rPr>
        <w:t xml:space="preserve"> </w:t>
      </w:r>
      <w:r>
        <w:t>Р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бережли- вому производству включает в себя:</w:t>
      </w:r>
    </w:p>
    <w:p w14:paraId="06705479" w14:textId="77777777" w:rsidR="00E072F0" w:rsidRDefault="00E072F0">
      <w:pPr>
        <w:pStyle w:val="a3"/>
        <w:spacing w:before="6"/>
        <w:ind w:left="0" w:firstLine="0"/>
        <w:jc w:val="left"/>
      </w:pPr>
    </w:p>
    <w:p w14:paraId="1E654F8B" w14:textId="77777777" w:rsidR="00E072F0" w:rsidRDefault="00000000">
      <w:pPr>
        <w:pStyle w:val="1"/>
        <w:numPr>
          <w:ilvl w:val="0"/>
          <w:numId w:val="4"/>
        </w:numPr>
        <w:tabs>
          <w:tab w:val="left" w:pos="1108"/>
        </w:tabs>
        <w:spacing w:before="0" w:line="237" w:lineRule="auto"/>
        <w:ind w:right="109" w:firstLine="708"/>
        <w:rPr>
          <w:rFonts w:ascii="Symbol" w:hAnsi="Symbol"/>
          <w:b w:val="0"/>
          <w:sz w:val="22"/>
        </w:rPr>
      </w:pPr>
      <w:hyperlink r:id="rId13">
        <w:r>
          <w:t>ГОСТ</w:t>
        </w:r>
        <w:r>
          <w:rPr>
            <w:spacing w:val="-20"/>
          </w:rPr>
          <w:t xml:space="preserve"> </w:t>
        </w:r>
        <w:r>
          <w:t>Р</w:t>
        </w:r>
        <w:r>
          <w:rPr>
            <w:spacing w:val="-20"/>
          </w:rPr>
          <w:t xml:space="preserve"> </w:t>
        </w:r>
        <w:r>
          <w:t>56020-2020</w:t>
        </w:r>
        <w:r>
          <w:rPr>
            <w:spacing w:val="-20"/>
          </w:rPr>
          <w:t xml:space="preserve"> </w:t>
        </w:r>
        <w:r>
          <w:t>«Бережливое</w:t>
        </w:r>
        <w:r>
          <w:rPr>
            <w:spacing w:val="-20"/>
          </w:rPr>
          <w:t xml:space="preserve"> </w:t>
        </w:r>
        <w:r>
          <w:t>производство.</w:t>
        </w:r>
        <w:r>
          <w:rPr>
            <w:spacing w:val="-4"/>
          </w:rPr>
          <w:t xml:space="preserve"> </w:t>
        </w:r>
        <w:r>
          <w:t>Основные</w:t>
        </w:r>
      </w:hyperlink>
      <w:r>
        <w:t xml:space="preserve"> </w:t>
      </w:r>
      <w:hyperlink r:id="rId14">
        <w:r>
          <w:t>положения и словарь»</w:t>
        </w:r>
      </w:hyperlink>
      <w:r>
        <w:rPr>
          <w:b w:val="0"/>
        </w:rPr>
        <w:t>.</w:t>
      </w:r>
    </w:p>
    <w:p w14:paraId="2FA95A12" w14:textId="77777777" w:rsidR="00E072F0" w:rsidRDefault="00000000">
      <w:pPr>
        <w:pStyle w:val="a3"/>
        <w:ind w:right="10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53DC9E9" wp14:editId="4E77B93E">
            <wp:simplePos x="0" y="0"/>
            <wp:positionH relativeFrom="page">
              <wp:posOffset>3937000</wp:posOffset>
            </wp:positionH>
            <wp:positionV relativeFrom="paragraph">
              <wp:posOffset>299318</wp:posOffset>
            </wp:positionV>
            <wp:extent cx="425281" cy="60144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Стандарт</w:t>
      </w:r>
      <w:r>
        <w:rPr>
          <w:spacing w:val="40"/>
        </w:rPr>
        <w:t xml:space="preserve"> </w:t>
      </w:r>
      <w:r>
        <w:t>применяется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бережливого</w:t>
      </w:r>
      <w:r>
        <w:rPr>
          <w:spacing w:val="40"/>
        </w:rPr>
        <w:t xml:space="preserve"> </w:t>
      </w:r>
      <w:r>
        <w:t>производства</w:t>
      </w:r>
      <w:r>
        <w:rPr>
          <w:spacing w:val="80"/>
        </w:rPr>
        <w:t xml:space="preserve"> </w:t>
      </w:r>
      <w:r>
        <w:t>и создает единый терминологический словарь. Он является осно- вой нормативной базы, состоящей из группы межгосударствен-</w:t>
      </w:r>
      <w:r>
        <w:rPr>
          <w:spacing w:val="40"/>
        </w:rPr>
        <w:t xml:space="preserve"> </w:t>
      </w:r>
      <w:r>
        <w:t xml:space="preserve">ных, национальных стандартов и методических материалов в </w:t>
      </w:r>
      <w:r>
        <w:rPr>
          <w:spacing w:val="11"/>
        </w:rPr>
        <w:t xml:space="preserve">об- </w:t>
      </w:r>
      <w:r>
        <w:t>ласти бережливого производства. Стандарт устанавливает основ- ные положения, термины и их определения.</w:t>
      </w:r>
    </w:p>
    <w:p w14:paraId="0EF11E76" w14:textId="77777777" w:rsidR="00E072F0" w:rsidRDefault="00000000">
      <w:pPr>
        <w:pStyle w:val="1"/>
        <w:numPr>
          <w:ilvl w:val="0"/>
          <w:numId w:val="4"/>
        </w:numPr>
        <w:tabs>
          <w:tab w:val="left" w:pos="1108"/>
        </w:tabs>
        <w:spacing w:before="365" w:line="244" w:lineRule="auto"/>
        <w:ind w:right="117" w:firstLine="708"/>
        <w:rPr>
          <w:rFonts w:ascii="Symbol" w:hAnsi="Symbol"/>
          <w:b w:val="0"/>
        </w:rPr>
      </w:pPr>
      <w:hyperlink r:id="rId15">
        <w:r>
          <w:t>ГОСТ</w:t>
        </w:r>
        <w:r>
          <w:rPr>
            <w:spacing w:val="-4"/>
          </w:rPr>
          <w:t xml:space="preserve"> </w:t>
        </w:r>
        <w:r>
          <w:t>Р</w:t>
        </w:r>
        <w:r>
          <w:rPr>
            <w:spacing w:val="-7"/>
          </w:rPr>
          <w:t xml:space="preserve"> </w:t>
        </w:r>
        <w:r>
          <w:t>56405-2015 «Бережливое производство. Процесс</w:t>
        </w:r>
      </w:hyperlink>
      <w:r>
        <w:t xml:space="preserve"> </w:t>
      </w:r>
      <w:hyperlink r:id="rId16">
        <w:r>
          <w:t>сертификации систем менеджмента. Процедура оценки»</w:t>
        </w:r>
      </w:hyperlink>
      <w:r>
        <w:t>.</w:t>
      </w:r>
    </w:p>
    <w:p w14:paraId="532A5801" w14:textId="77777777" w:rsidR="00E072F0" w:rsidRDefault="00000000">
      <w:pPr>
        <w:pStyle w:val="a3"/>
        <w:spacing w:line="353" w:lineRule="exact"/>
        <w:ind w:left="823" w:firstLine="0"/>
      </w:pPr>
      <w:r>
        <w:t>Стандарт</w:t>
      </w:r>
      <w:r>
        <w:rPr>
          <w:spacing w:val="63"/>
          <w:w w:val="150"/>
        </w:rPr>
        <w:t xml:space="preserve"> </w:t>
      </w:r>
      <w:r>
        <w:t>устанавливает</w:t>
      </w:r>
      <w:r>
        <w:rPr>
          <w:spacing w:val="64"/>
          <w:w w:val="150"/>
        </w:rPr>
        <w:t xml:space="preserve"> </w:t>
      </w:r>
      <w:r>
        <w:t>порядок</w:t>
      </w:r>
      <w:r>
        <w:rPr>
          <w:spacing w:val="63"/>
          <w:w w:val="150"/>
        </w:rPr>
        <w:t xml:space="preserve"> </w:t>
      </w:r>
      <w:r>
        <w:t>сертификации</w:t>
      </w:r>
      <w:r>
        <w:rPr>
          <w:spacing w:val="65"/>
          <w:w w:val="150"/>
        </w:rPr>
        <w:t xml:space="preserve"> </w:t>
      </w:r>
      <w:r>
        <w:t>систем</w:t>
      </w:r>
      <w:r>
        <w:rPr>
          <w:spacing w:val="64"/>
          <w:w w:val="150"/>
        </w:rPr>
        <w:t xml:space="preserve"> </w:t>
      </w:r>
      <w:r>
        <w:rPr>
          <w:spacing w:val="-5"/>
        </w:rPr>
        <w:t>ме-</w:t>
      </w:r>
    </w:p>
    <w:p w14:paraId="1A7EEE9D" w14:textId="77777777" w:rsidR="00E072F0" w:rsidRDefault="00000000">
      <w:pPr>
        <w:pStyle w:val="a3"/>
        <w:spacing w:before="2"/>
        <w:ind w:right="105" w:firstLine="0"/>
      </w:pPr>
      <w:r>
        <w:t>неджмента качества и бережливого производства (</w:t>
      </w:r>
      <w:hyperlink r:id="rId17">
        <w:r>
          <w:t>СМБП</w:t>
        </w:r>
      </w:hyperlink>
      <w:r>
        <w:t xml:space="preserve">) на соот- ветствие требованиям </w:t>
      </w:r>
      <w:hyperlink r:id="rId18">
        <w:r>
          <w:t>ГОСТ</w:t>
        </w:r>
        <w:r>
          <w:rPr>
            <w:spacing w:val="-10"/>
          </w:rPr>
          <w:t xml:space="preserve"> </w:t>
        </w:r>
        <w:r>
          <w:t>Р</w:t>
        </w:r>
        <w:r>
          <w:rPr>
            <w:spacing w:val="-10"/>
          </w:rPr>
          <w:t xml:space="preserve"> </w:t>
        </w:r>
        <w:r>
          <w:t>56404-2021 «Бережливое производ-</w:t>
        </w:r>
      </w:hyperlink>
      <w:r>
        <w:t xml:space="preserve"> </w:t>
      </w:r>
      <w:hyperlink r:id="rId19">
        <w:r>
          <w:t>ство. Требование к системам менеджмента»</w:t>
        </w:r>
      </w:hyperlink>
      <w:r>
        <w:t xml:space="preserve"> или требованиям, уста- новленным в системе добровольной сертификации.</w:t>
      </w:r>
    </w:p>
    <w:p w14:paraId="1294C51F" w14:textId="77777777" w:rsidR="00E072F0" w:rsidRDefault="00000000">
      <w:pPr>
        <w:pStyle w:val="a3"/>
        <w:ind w:right="109"/>
      </w:pPr>
      <w:r>
        <w:t>Стандарт предназначен для применения органами по сертифи- кации</w:t>
      </w:r>
      <w:r>
        <w:rPr>
          <w:spacing w:val="50"/>
        </w:rPr>
        <w:t xml:space="preserve"> </w:t>
      </w:r>
      <w:r>
        <w:t>СМБП,</w:t>
      </w:r>
      <w:r>
        <w:rPr>
          <w:spacing w:val="50"/>
        </w:rPr>
        <w:t xml:space="preserve"> </w:t>
      </w:r>
      <w:r>
        <w:t>организациями,</w:t>
      </w:r>
      <w:r>
        <w:rPr>
          <w:spacing w:val="51"/>
        </w:rPr>
        <w:t xml:space="preserve"> </w:t>
      </w:r>
      <w:r>
        <w:t>претендующими</w:t>
      </w:r>
      <w:r>
        <w:rPr>
          <w:spacing w:val="5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получение</w:t>
      </w:r>
      <w:r>
        <w:rPr>
          <w:spacing w:val="53"/>
        </w:rPr>
        <w:t xml:space="preserve"> </w:t>
      </w:r>
      <w:r>
        <w:rPr>
          <w:spacing w:val="-4"/>
        </w:rPr>
        <w:t>сер-</w:t>
      </w:r>
    </w:p>
    <w:p w14:paraId="705ADFB2" w14:textId="77777777" w:rsidR="00E072F0" w:rsidRDefault="00E072F0">
      <w:pPr>
        <w:pStyle w:val="a3"/>
        <w:sectPr w:rsidR="00E072F0">
          <w:pgSz w:w="11910" w:h="16840"/>
          <w:pgMar w:top="1160" w:right="1133" w:bottom="1200" w:left="1133" w:header="375" w:footer="1003" w:gutter="0"/>
          <w:cols w:space="720"/>
        </w:sectPr>
      </w:pPr>
    </w:p>
    <w:p w14:paraId="69449AA9" w14:textId="77777777" w:rsidR="00E072F0" w:rsidRDefault="00000000">
      <w:pPr>
        <w:pStyle w:val="a3"/>
        <w:spacing w:before="75"/>
        <w:ind w:right="109" w:firstLine="0"/>
      </w:pPr>
      <w:r>
        <w:lastRenderedPageBreak/>
        <w:t>тификата соответствия СМБП; организациями – держателями сер- тификатов соответствия СМБП; организациями для проведения са- мооценки СМБП.</w:t>
      </w:r>
    </w:p>
    <w:p w14:paraId="07EE2DEC" w14:textId="77777777" w:rsidR="00E072F0" w:rsidRDefault="00000000">
      <w:pPr>
        <w:pStyle w:val="1"/>
        <w:numPr>
          <w:ilvl w:val="0"/>
          <w:numId w:val="4"/>
        </w:numPr>
        <w:tabs>
          <w:tab w:val="left" w:pos="1108"/>
        </w:tabs>
        <w:spacing w:line="244" w:lineRule="auto"/>
        <w:ind w:right="104" w:firstLine="708"/>
        <w:jc w:val="left"/>
        <w:rPr>
          <w:rFonts w:ascii="Symbol" w:hAnsi="Symbol"/>
          <w:b w:val="0"/>
        </w:rPr>
      </w:pPr>
      <w:hyperlink r:id="rId20">
        <w:r>
          <w:rPr>
            <w:spacing w:val="-2"/>
          </w:rPr>
          <w:t>ГОСТ</w:t>
        </w:r>
        <w:r>
          <w:rPr>
            <w:spacing w:val="-18"/>
          </w:rPr>
          <w:t xml:space="preserve"> </w:t>
        </w:r>
        <w:r>
          <w:rPr>
            <w:spacing w:val="-2"/>
          </w:rPr>
          <w:t>Р</w:t>
        </w:r>
        <w:r>
          <w:rPr>
            <w:spacing w:val="-18"/>
          </w:rPr>
          <w:t xml:space="preserve"> </w:t>
        </w:r>
        <w:r>
          <w:rPr>
            <w:spacing w:val="-2"/>
          </w:rPr>
          <w:t>56406-2021</w:t>
        </w:r>
        <w:r>
          <w:rPr>
            <w:spacing w:val="-4"/>
          </w:rPr>
          <w:t xml:space="preserve"> </w:t>
        </w:r>
        <w:r>
          <w:rPr>
            <w:spacing w:val="-2"/>
          </w:rPr>
          <w:t>«Бережливое производство. Аудит. Во-</w:t>
        </w:r>
      </w:hyperlink>
      <w:r>
        <w:rPr>
          <w:spacing w:val="-2"/>
        </w:rPr>
        <w:t xml:space="preserve"> </w:t>
      </w:r>
      <w:hyperlink r:id="rId21">
        <w:r>
          <w:t>просы для</w:t>
        </w:r>
        <w:r>
          <w:rPr>
            <w:spacing w:val="-3"/>
          </w:rPr>
          <w:t xml:space="preserve"> </w:t>
        </w:r>
        <w:r>
          <w:t>оценки</w:t>
        </w:r>
        <w:r>
          <w:rPr>
            <w:spacing w:val="-2"/>
          </w:rPr>
          <w:t xml:space="preserve"> </w:t>
        </w:r>
        <w:r>
          <w:t>системы менеджмента»</w:t>
        </w:r>
      </w:hyperlink>
      <w:r>
        <w:t>.</w:t>
      </w:r>
    </w:p>
    <w:p w14:paraId="5764791F" w14:textId="77777777" w:rsidR="00E072F0" w:rsidRDefault="00000000">
      <w:pPr>
        <w:pStyle w:val="a3"/>
        <w:spacing w:line="352" w:lineRule="exact"/>
        <w:ind w:left="823" w:firstLine="0"/>
        <w:jc w:val="left"/>
      </w:pPr>
      <w:r>
        <w:t>Стандарт</w:t>
      </w:r>
      <w:r>
        <w:rPr>
          <w:spacing w:val="69"/>
        </w:rPr>
        <w:t xml:space="preserve"> </w:t>
      </w:r>
      <w:r>
        <w:t>содержит</w:t>
      </w:r>
      <w:r>
        <w:rPr>
          <w:spacing w:val="69"/>
        </w:rPr>
        <w:t xml:space="preserve"> </w:t>
      </w:r>
      <w:r>
        <w:t>вопросы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критерии</w:t>
      </w:r>
      <w:r>
        <w:rPr>
          <w:spacing w:val="69"/>
        </w:rPr>
        <w:t xml:space="preserve"> </w:t>
      </w:r>
      <w:r>
        <w:t>для</w:t>
      </w:r>
      <w:r>
        <w:rPr>
          <w:spacing w:val="69"/>
        </w:rPr>
        <w:t xml:space="preserve"> </w:t>
      </w:r>
      <w:r>
        <w:t>оценки</w:t>
      </w:r>
      <w:r>
        <w:rPr>
          <w:spacing w:val="69"/>
        </w:rPr>
        <w:t xml:space="preserve"> </w:t>
      </w:r>
      <w:r>
        <w:rPr>
          <w:spacing w:val="-2"/>
        </w:rPr>
        <w:t>систем</w:t>
      </w:r>
    </w:p>
    <w:p w14:paraId="4487718E" w14:textId="77777777" w:rsidR="00E072F0" w:rsidRDefault="00000000">
      <w:pPr>
        <w:pStyle w:val="a3"/>
        <w:tabs>
          <w:tab w:val="left" w:pos="2262"/>
          <w:tab w:val="left" w:pos="3736"/>
          <w:tab w:val="left" w:pos="4177"/>
          <w:tab w:val="left" w:pos="6247"/>
          <w:tab w:val="left" w:pos="8480"/>
        </w:tabs>
        <w:ind w:right="127" w:firstLine="0"/>
        <w:jc w:val="left"/>
      </w:pPr>
      <w:r>
        <w:rPr>
          <w:spacing w:val="-2"/>
        </w:rPr>
        <w:t>менеджмента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бережливого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 xml:space="preserve">Оценка </w:t>
      </w:r>
      <w:r>
        <w:t>СМБП является составной частью процесса аудита.</w:t>
      </w:r>
    </w:p>
    <w:p w14:paraId="1B1C1F84" w14:textId="77777777" w:rsidR="00E072F0" w:rsidRDefault="00000000">
      <w:pPr>
        <w:pStyle w:val="a3"/>
        <w:jc w:val="left"/>
      </w:pPr>
      <w:r>
        <w:t>Стандарт</w:t>
      </w:r>
      <w:r>
        <w:rPr>
          <w:spacing w:val="40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необ- ходимо оценить СМБП. Оценка осуществляется при проведении:</w:t>
      </w:r>
    </w:p>
    <w:p w14:paraId="20F1D702" w14:textId="77777777" w:rsidR="00E072F0" w:rsidRDefault="00000000">
      <w:pPr>
        <w:pStyle w:val="a4"/>
        <w:numPr>
          <w:ilvl w:val="0"/>
          <w:numId w:val="3"/>
        </w:numPr>
        <w:tabs>
          <w:tab w:val="left" w:pos="1246"/>
        </w:tabs>
        <w:spacing w:before="2"/>
        <w:ind w:right="113" w:firstLine="708"/>
        <w:rPr>
          <w:sz w:val="32"/>
        </w:rPr>
      </w:pPr>
      <w:r>
        <w:rPr>
          <w:sz w:val="32"/>
        </w:rPr>
        <w:t>внешних аудитов органами по сертификации, потребителя- ми или другими заинтересованными сторонами;</w:t>
      </w:r>
    </w:p>
    <w:p w14:paraId="78D22936" w14:textId="77777777" w:rsidR="00E072F0" w:rsidRDefault="00000000">
      <w:pPr>
        <w:pStyle w:val="a4"/>
        <w:numPr>
          <w:ilvl w:val="0"/>
          <w:numId w:val="3"/>
        </w:numPr>
        <w:tabs>
          <w:tab w:val="left" w:pos="1246"/>
        </w:tabs>
        <w:ind w:right="112" w:firstLine="708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31200" behindDoc="0" locked="0" layoutInCell="1" allowOverlap="1" wp14:anchorId="620A5CE2" wp14:editId="429A3061">
            <wp:simplePos x="0" y="0"/>
            <wp:positionH relativeFrom="page">
              <wp:posOffset>4483100</wp:posOffset>
            </wp:positionH>
            <wp:positionV relativeFrom="paragraph">
              <wp:posOffset>46336</wp:posOffset>
            </wp:positionV>
            <wp:extent cx="425281" cy="60144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внутренних</w:t>
      </w:r>
      <w:r>
        <w:rPr>
          <w:spacing w:val="40"/>
          <w:sz w:val="32"/>
        </w:rPr>
        <w:t xml:space="preserve"> </w:t>
      </w:r>
      <w:r>
        <w:rPr>
          <w:sz w:val="32"/>
        </w:rPr>
        <w:t>аудитов</w:t>
      </w:r>
      <w:r>
        <w:rPr>
          <w:spacing w:val="40"/>
          <w:sz w:val="32"/>
        </w:rPr>
        <w:t xml:space="preserve"> </w:t>
      </w:r>
      <w:r>
        <w:rPr>
          <w:sz w:val="32"/>
        </w:rPr>
        <w:t>для</w:t>
      </w:r>
      <w:r>
        <w:rPr>
          <w:spacing w:val="40"/>
          <w:sz w:val="32"/>
        </w:rPr>
        <w:t xml:space="preserve"> </w:t>
      </w:r>
      <w:r>
        <w:rPr>
          <w:sz w:val="32"/>
        </w:rPr>
        <w:t>целей</w:t>
      </w:r>
      <w:r>
        <w:rPr>
          <w:spacing w:val="40"/>
          <w:sz w:val="32"/>
        </w:rPr>
        <w:t xml:space="preserve"> </w:t>
      </w:r>
      <w:r>
        <w:rPr>
          <w:sz w:val="32"/>
        </w:rPr>
        <w:t>оценки,</w:t>
      </w:r>
      <w:r>
        <w:rPr>
          <w:spacing w:val="40"/>
          <w:sz w:val="32"/>
        </w:rPr>
        <w:t xml:space="preserve"> </w:t>
      </w:r>
      <w:r>
        <w:rPr>
          <w:sz w:val="32"/>
        </w:rPr>
        <w:t>анализа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улучше- ния применяемой СМБП;</w:t>
      </w:r>
    </w:p>
    <w:p w14:paraId="3183F361" w14:textId="77777777" w:rsidR="00E072F0" w:rsidRDefault="00000000">
      <w:pPr>
        <w:pStyle w:val="a4"/>
        <w:numPr>
          <w:ilvl w:val="0"/>
          <w:numId w:val="3"/>
        </w:numPr>
        <w:tabs>
          <w:tab w:val="left" w:pos="1246"/>
        </w:tabs>
        <w:spacing w:line="368" w:lineRule="exact"/>
        <w:ind w:left="1246" w:right="0" w:hanging="423"/>
        <w:rPr>
          <w:sz w:val="32"/>
        </w:rPr>
      </w:pPr>
      <w:r>
        <w:rPr>
          <w:sz w:val="32"/>
        </w:rPr>
        <w:t>аудитов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поставщиков;</w:t>
      </w:r>
    </w:p>
    <w:p w14:paraId="2E1CA655" w14:textId="77777777" w:rsidR="00E072F0" w:rsidRDefault="00000000">
      <w:pPr>
        <w:pStyle w:val="a4"/>
        <w:numPr>
          <w:ilvl w:val="0"/>
          <w:numId w:val="3"/>
        </w:numPr>
        <w:tabs>
          <w:tab w:val="left" w:pos="1246"/>
        </w:tabs>
        <w:spacing w:line="368" w:lineRule="exact"/>
        <w:ind w:left="1246" w:right="0" w:hanging="423"/>
        <w:rPr>
          <w:sz w:val="32"/>
        </w:rPr>
      </w:pPr>
      <w:r>
        <w:rPr>
          <w:sz w:val="32"/>
        </w:rPr>
        <w:t>самооценки</w:t>
      </w:r>
      <w:r>
        <w:rPr>
          <w:spacing w:val="-16"/>
          <w:sz w:val="32"/>
        </w:rPr>
        <w:t xml:space="preserve"> </w:t>
      </w:r>
      <w:r>
        <w:rPr>
          <w:sz w:val="32"/>
        </w:rPr>
        <w:t>выполняемой</w:t>
      </w:r>
      <w:r>
        <w:rPr>
          <w:spacing w:val="-15"/>
          <w:sz w:val="32"/>
        </w:rPr>
        <w:t xml:space="preserve"> </w:t>
      </w:r>
      <w:r>
        <w:rPr>
          <w:sz w:val="32"/>
        </w:rPr>
        <w:t>деятельности</w:t>
      </w:r>
      <w:r>
        <w:rPr>
          <w:spacing w:val="-16"/>
          <w:sz w:val="32"/>
        </w:rPr>
        <w:t xml:space="preserve"> </w:t>
      </w:r>
      <w:r>
        <w:rPr>
          <w:sz w:val="32"/>
        </w:rPr>
        <w:t>в</w:t>
      </w:r>
      <w:r>
        <w:rPr>
          <w:spacing w:val="-15"/>
          <w:sz w:val="32"/>
        </w:rPr>
        <w:t xml:space="preserve"> </w:t>
      </w:r>
      <w:r>
        <w:rPr>
          <w:sz w:val="32"/>
        </w:rPr>
        <w:t>рамках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СМБП.</w:t>
      </w:r>
    </w:p>
    <w:p w14:paraId="1C25D968" w14:textId="77777777" w:rsidR="00E072F0" w:rsidRDefault="00000000">
      <w:pPr>
        <w:pStyle w:val="1"/>
        <w:numPr>
          <w:ilvl w:val="1"/>
          <w:numId w:val="3"/>
        </w:numPr>
        <w:tabs>
          <w:tab w:val="left" w:pos="1108"/>
        </w:tabs>
        <w:spacing w:before="366" w:line="244" w:lineRule="auto"/>
        <w:ind w:right="107" w:firstLine="708"/>
        <w:rPr>
          <w:rFonts w:ascii="Symbol" w:hAnsi="Symbol"/>
          <w:b w:val="0"/>
        </w:rPr>
      </w:pPr>
      <w:hyperlink r:id="rId22">
        <w:r>
          <w:t>ГОСТ</w:t>
        </w:r>
        <w:r>
          <w:rPr>
            <w:spacing w:val="-20"/>
          </w:rPr>
          <w:t xml:space="preserve"> </w:t>
        </w:r>
        <w:r>
          <w:t>Р</w:t>
        </w:r>
        <w:r>
          <w:rPr>
            <w:spacing w:val="-20"/>
          </w:rPr>
          <w:t xml:space="preserve"> </w:t>
        </w:r>
        <w:r>
          <w:t>56407-2015</w:t>
        </w:r>
        <w:r>
          <w:rPr>
            <w:spacing w:val="-20"/>
          </w:rPr>
          <w:t xml:space="preserve"> </w:t>
        </w:r>
        <w:r>
          <w:t>«Бережливое</w:t>
        </w:r>
        <w:r>
          <w:rPr>
            <w:spacing w:val="-19"/>
          </w:rPr>
          <w:t xml:space="preserve"> </w:t>
        </w:r>
        <w:r>
          <w:t>производство.</w:t>
        </w:r>
        <w:r>
          <w:rPr>
            <w:spacing w:val="-3"/>
          </w:rPr>
          <w:t xml:space="preserve"> </w:t>
        </w:r>
        <w:r>
          <w:t>Основные</w:t>
        </w:r>
      </w:hyperlink>
      <w:r>
        <w:t xml:space="preserve"> </w:t>
      </w:r>
      <w:hyperlink r:id="rId23">
        <w:r>
          <w:t>методы и инструменты»</w:t>
        </w:r>
      </w:hyperlink>
      <w:r>
        <w:t>.</w:t>
      </w:r>
    </w:p>
    <w:p w14:paraId="73122C0A" w14:textId="77777777" w:rsidR="00E072F0" w:rsidRDefault="00000000">
      <w:pPr>
        <w:pStyle w:val="a3"/>
        <w:spacing w:line="352" w:lineRule="exact"/>
        <w:ind w:left="823" w:firstLine="0"/>
      </w:pPr>
      <w:r>
        <w:t>Стандарт</w:t>
      </w:r>
      <w:r>
        <w:rPr>
          <w:spacing w:val="62"/>
          <w:w w:val="150"/>
        </w:rPr>
        <w:t xml:space="preserve"> </w:t>
      </w:r>
      <w:r>
        <w:t>приводит</w:t>
      </w:r>
      <w:r>
        <w:rPr>
          <w:spacing w:val="62"/>
          <w:w w:val="150"/>
        </w:rPr>
        <w:t xml:space="preserve"> </w:t>
      </w:r>
      <w:r>
        <w:t>описание</w:t>
      </w:r>
      <w:r>
        <w:rPr>
          <w:spacing w:val="63"/>
          <w:w w:val="150"/>
        </w:rPr>
        <w:t xml:space="preserve"> </w:t>
      </w:r>
      <w:r>
        <w:t>основных</w:t>
      </w:r>
      <w:r>
        <w:rPr>
          <w:spacing w:val="65"/>
          <w:w w:val="150"/>
        </w:rPr>
        <w:t xml:space="preserve"> </w:t>
      </w:r>
      <w:r>
        <w:t>методов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62"/>
          <w:w w:val="150"/>
        </w:rPr>
        <w:t xml:space="preserve"> </w:t>
      </w:r>
      <w:r>
        <w:rPr>
          <w:spacing w:val="-2"/>
        </w:rPr>
        <w:t>инстру-</w:t>
      </w:r>
    </w:p>
    <w:p w14:paraId="1B3083DB" w14:textId="77777777" w:rsidR="00E072F0" w:rsidRDefault="00000000">
      <w:pPr>
        <w:pStyle w:val="a3"/>
        <w:ind w:right="103" w:firstLine="0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03ED0C1" wp14:editId="74DB5BF2">
            <wp:simplePos x="0" y="0"/>
            <wp:positionH relativeFrom="page">
              <wp:posOffset>2743200</wp:posOffset>
            </wp:positionH>
            <wp:positionV relativeFrom="paragraph">
              <wp:posOffset>488005</wp:posOffset>
            </wp:positionV>
            <wp:extent cx="425281" cy="60144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ментов бережливого производства. Методы и инструменты при- ведены для их использования в системах менеджмента бережли- вого производства и других системах менеджмента, однако не ограничивают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иных</w:t>
      </w:r>
      <w:r>
        <w:rPr>
          <w:spacing w:val="40"/>
        </w:rPr>
        <w:t xml:space="preserve"> </w:t>
      </w:r>
      <w:r>
        <w:t>подходящих</w:t>
      </w:r>
      <w:r>
        <w:rPr>
          <w:spacing w:val="80"/>
        </w:rPr>
        <w:t xml:space="preserve"> </w:t>
      </w:r>
      <w:r>
        <w:t>для них методов и инструментов.</w:t>
      </w:r>
    </w:p>
    <w:p w14:paraId="2F3F24BA" w14:textId="77777777" w:rsidR="00E072F0" w:rsidRDefault="00000000">
      <w:pPr>
        <w:pStyle w:val="a3"/>
        <w:spacing w:before="1"/>
        <w:ind w:right="130"/>
      </w:pPr>
      <w:r>
        <w:t>Стандарт может использоваться как справочное руководство при применении концепции БП в соответствии с требованиями к СМБП и проведении аудитов СМБП в организации.</w:t>
      </w:r>
    </w:p>
    <w:p w14:paraId="2470C7F1" w14:textId="77777777" w:rsidR="00E072F0" w:rsidRDefault="00000000">
      <w:pPr>
        <w:pStyle w:val="1"/>
        <w:numPr>
          <w:ilvl w:val="1"/>
          <w:numId w:val="3"/>
        </w:numPr>
        <w:tabs>
          <w:tab w:val="left" w:pos="1108"/>
        </w:tabs>
        <w:spacing w:before="366" w:line="244" w:lineRule="auto"/>
        <w:ind w:right="109" w:firstLine="708"/>
        <w:rPr>
          <w:rFonts w:ascii="Symbol" w:hAnsi="Symbol"/>
          <w:b w:val="0"/>
        </w:rPr>
      </w:pPr>
      <w:hyperlink r:id="rId24">
        <w:r>
          <w:t>ГОСТ</w:t>
        </w:r>
        <w:r>
          <w:rPr>
            <w:spacing w:val="-20"/>
          </w:rPr>
          <w:t xml:space="preserve"> </w:t>
        </w:r>
        <w:r>
          <w:t>Р</w:t>
        </w:r>
        <w:r>
          <w:rPr>
            <w:spacing w:val="-20"/>
          </w:rPr>
          <w:t xml:space="preserve"> </w:t>
        </w:r>
        <w:r>
          <w:t>56906-2016</w:t>
        </w:r>
        <w:r>
          <w:rPr>
            <w:spacing w:val="-20"/>
          </w:rPr>
          <w:t xml:space="preserve"> </w:t>
        </w:r>
        <w:r>
          <w:t>«Бережливое</w:t>
        </w:r>
        <w:r>
          <w:rPr>
            <w:spacing w:val="-20"/>
          </w:rPr>
          <w:t xml:space="preserve"> </w:t>
        </w:r>
        <w:r>
          <w:t>производство.</w:t>
        </w:r>
        <w:r>
          <w:rPr>
            <w:spacing w:val="-15"/>
          </w:rPr>
          <w:t xml:space="preserve"> </w:t>
        </w:r>
        <w:r>
          <w:t>Организа-</w:t>
        </w:r>
      </w:hyperlink>
      <w:r>
        <w:t xml:space="preserve"> </w:t>
      </w:r>
      <w:hyperlink r:id="rId25">
        <w:r>
          <w:t>ция рабочего пространства (5S)»</w:t>
        </w:r>
      </w:hyperlink>
      <w:r>
        <w:t>.</w:t>
      </w:r>
    </w:p>
    <w:p w14:paraId="15B33043" w14:textId="77777777" w:rsidR="00E072F0" w:rsidRDefault="00000000">
      <w:pPr>
        <w:pStyle w:val="a3"/>
        <w:ind w:right="108"/>
      </w:pPr>
      <w:r>
        <w:t xml:space="preserve">Стандарт предназначен для использования в </w:t>
      </w:r>
      <w:hyperlink r:id="rId26">
        <w:r>
          <w:t>СМБП</w:t>
        </w:r>
      </w:hyperlink>
      <w:r>
        <w:t xml:space="preserve"> и в других системах менеджмента и</w:t>
      </w:r>
      <w:r>
        <w:rPr>
          <w:spacing w:val="-1"/>
        </w:rPr>
        <w:t xml:space="preserve"> </w:t>
      </w:r>
      <w:r>
        <w:t>применим</w:t>
      </w:r>
      <w:r>
        <w:rPr>
          <w:spacing w:val="-1"/>
        </w:rPr>
        <w:t xml:space="preserve"> </w:t>
      </w:r>
      <w:r>
        <w:t>ко всем</w:t>
      </w:r>
      <w:r>
        <w:rPr>
          <w:spacing w:val="-1"/>
        </w:rPr>
        <w:t xml:space="preserve"> </w:t>
      </w:r>
      <w:r>
        <w:t>организациям независи- мо от их размера, формы собственности и вида деятельности. Он устанавливает требования по использованию метода 5S на основе рекомендуемых принципов БП в соответствии с ГОСТ Р 56407.</w:t>
      </w:r>
    </w:p>
    <w:p w14:paraId="164F274D" w14:textId="77777777" w:rsidR="00E072F0" w:rsidRDefault="00E072F0">
      <w:pPr>
        <w:pStyle w:val="a3"/>
        <w:sectPr w:rsidR="00E072F0">
          <w:pgSz w:w="11910" w:h="16840"/>
          <w:pgMar w:top="1160" w:right="1133" w:bottom="1200" w:left="1133" w:header="375" w:footer="1003" w:gutter="0"/>
          <w:cols w:space="720"/>
        </w:sectPr>
      </w:pPr>
    </w:p>
    <w:p w14:paraId="75A367D9" w14:textId="77777777" w:rsidR="00E072F0" w:rsidRDefault="00000000">
      <w:pPr>
        <w:pStyle w:val="a3"/>
        <w:spacing w:before="75"/>
        <w:ind w:right="107"/>
      </w:pPr>
      <w:r>
        <w:lastRenderedPageBreak/>
        <w:t>Организация рабочего пространства (5S) (workspace organiza- tion): пять взаимосвязанных принципов организации рабочего про- странства, направленных на мотивацию и вовлечение персонала в процессы улучшения продукции, менеджмента организации, сниже- ния потерь, повышения безопасности и удобства в работе.</w:t>
      </w:r>
    </w:p>
    <w:p w14:paraId="18D3D67D" w14:textId="77777777" w:rsidR="00E072F0" w:rsidRDefault="00000000">
      <w:pPr>
        <w:pStyle w:val="1"/>
        <w:numPr>
          <w:ilvl w:val="1"/>
          <w:numId w:val="3"/>
        </w:numPr>
        <w:tabs>
          <w:tab w:val="left" w:pos="1108"/>
        </w:tabs>
        <w:spacing w:before="368" w:line="242" w:lineRule="auto"/>
        <w:ind w:firstLine="708"/>
        <w:rPr>
          <w:rFonts w:ascii="Symbol" w:hAnsi="Symbol"/>
          <w:b w:val="0"/>
        </w:rPr>
      </w:pPr>
      <w:hyperlink r:id="rId27">
        <w:r>
          <w:t>ГОСТ</w:t>
        </w:r>
        <w:r>
          <w:rPr>
            <w:spacing w:val="-3"/>
          </w:rPr>
          <w:t xml:space="preserve"> </w:t>
        </w:r>
        <w:r>
          <w:t>Р</w:t>
        </w:r>
        <w:r>
          <w:rPr>
            <w:spacing w:val="-7"/>
          </w:rPr>
          <w:t xml:space="preserve"> </w:t>
        </w:r>
        <w:r>
          <w:t>56907-2016 «Бережливое производство. Визуали-</w:t>
        </w:r>
      </w:hyperlink>
      <w:r>
        <w:t xml:space="preserve"> </w:t>
      </w:r>
      <w:hyperlink r:id="rId28">
        <w:r>
          <w:rPr>
            <w:spacing w:val="-2"/>
          </w:rPr>
          <w:t>зация»</w:t>
        </w:r>
      </w:hyperlink>
      <w:r>
        <w:rPr>
          <w:spacing w:val="-2"/>
        </w:rPr>
        <w:t>.</w:t>
      </w:r>
    </w:p>
    <w:p w14:paraId="11D82732" w14:textId="77777777" w:rsidR="00E072F0" w:rsidRDefault="00000000">
      <w:pPr>
        <w:pStyle w:val="a3"/>
        <w:ind w:right="105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E6338F8" wp14:editId="5F8D44DA">
            <wp:simplePos x="0" y="0"/>
            <wp:positionH relativeFrom="page">
              <wp:posOffset>3009900</wp:posOffset>
            </wp:positionH>
            <wp:positionV relativeFrom="paragraph">
              <wp:posOffset>1083055</wp:posOffset>
            </wp:positionV>
            <wp:extent cx="425281" cy="60144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Стандарт предназначен для использования в </w:t>
      </w:r>
      <w:hyperlink r:id="rId29">
        <w:r>
          <w:t>СМБП</w:t>
        </w:r>
      </w:hyperlink>
      <w:r>
        <w:t xml:space="preserve"> и в других </w:t>
      </w:r>
      <w:r>
        <w:rPr>
          <w:spacing w:val="-2"/>
        </w:rPr>
        <w:t>системах</w:t>
      </w:r>
      <w:r>
        <w:rPr>
          <w:spacing w:val="-20"/>
        </w:rPr>
        <w:t xml:space="preserve"> </w:t>
      </w:r>
      <w:r>
        <w:rPr>
          <w:spacing w:val="-2"/>
        </w:rPr>
        <w:t>менеджмента</w:t>
      </w:r>
      <w:r>
        <w:rPr>
          <w:spacing w:val="-18"/>
        </w:rPr>
        <w:t xml:space="preserve"> </w:t>
      </w:r>
      <w:r>
        <w:rPr>
          <w:spacing w:val="-2"/>
        </w:rPr>
        <w:t>и</w:t>
      </w:r>
      <w:r>
        <w:rPr>
          <w:spacing w:val="-18"/>
        </w:rPr>
        <w:t xml:space="preserve"> </w:t>
      </w:r>
      <w:r>
        <w:rPr>
          <w:spacing w:val="-2"/>
        </w:rPr>
        <w:t>применим</w:t>
      </w:r>
      <w:r>
        <w:rPr>
          <w:spacing w:val="-18"/>
        </w:rPr>
        <w:t xml:space="preserve"> </w:t>
      </w:r>
      <w:r>
        <w:rPr>
          <w:spacing w:val="-2"/>
        </w:rPr>
        <w:t>ко</w:t>
      </w:r>
      <w:r>
        <w:rPr>
          <w:spacing w:val="-18"/>
        </w:rPr>
        <w:t xml:space="preserve"> </w:t>
      </w:r>
      <w:r>
        <w:rPr>
          <w:spacing w:val="-2"/>
        </w:rPr>
        <w:t>всем</w:t>
      </w:r>
      <w:r>
        <w:rPr>
          <w:spacing w:val="-18"/>
        </w:rPr>
        <w:t xml:space="preserve"> </w:t>
      </w:r>
      <w:r>
        <w:rPr>
          <w:spacing w:val="-2"/>
        </w:rPr>
        <w:t>организациям</w:t>
      </w:r>
      <w:r>
        <w:rPr>
          <w:spacing w:val="-18"/>
        </w:rPr>
        <w:t xml:space="preserve"> </w:t>
      </w:r>
      <w:r>
        <w:rPr>
          <w:spacing w:val="-2"/>
        </w:rPr>
        <w:t xml:space="preserve">независимо </w:t>
      </w:r>
      <w:r>
        <w:t>от</w:t>
      </w:r>
      <w:r>
        <w:rPr>
          <w:spacing w:val="-19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размера,</w:t>
      </w:r>
      <w:r>
        <w:rPr>
          <w:spacing w:val="-19"/>
        </w:rPr>
        <w:t xml:space="preserve"> </w:t>
      </w:r>
      <w:r>
        <w:t>формы</w:t>
      </w:r>
      <w:r>
        <w:rPr>
          <w:spacing w:val="-19"/>
        </w:rPr>
        <w:t xml:space="preserve"> </w:t>
      </w:r>
      <w:r>
        <w:t>собственности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деятельности.</w:t>
      </w:r>
      <w:r>
        <w:rPr>
          <w:spacing w:val="-16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являет- ся руководством по использованию метода визуализации на основе рекомендуемых</w:t>
      </w:r>
      <w:r>
        <w:rPr>
          <w:spacing w:val="-10"/>
        </w:rPr>
        <w:t xml:space="preserve"> </w:t>
      </w:r>
      <w:r>
        <w:t>принципов</w:t>
      </w:r>
      <w:r>
        <w:rPr>
          <w:spacing w:val="-11"/>
        </w:rPr>
        <w:t xml:space="preserve"> </w:t>
      </w:r>
      <w:r>
        <w:t>БП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ГОСТ</w:t>
      </w:r>
      <w:r>
        <w:rPr>
          <w:spacing w:val="-7"/>
        </w:rPr>
        <w:t xml:space="preserve"> </w:t>
      </w:r>
      <w:r>
        <w:t>Р</w:t>
      </w:r>
      <w:r>
        <w:rPr>
          <w:spacing w:val="-8"/>
        </w:rPr>
        <w:t xml:space="preserve"> </w:t>
      </w:r>
      <w:r>
        <w:t>56407.</w:t>
      </w:r>
    </w:p>
    <w:p w14:paraId="2C645BF8" w14:textId="77777777" w:rsidR="00E072F0" w:rsidRDefault="00000000">
      <w:pPr>
        <w:pStyle w:val="a3"/>
        <w:ind w:right="109"/>
      </w:pPr>
      <w:r>
        <w:t>Метод визуализации применяется в организации с целью пред- ставления информации в наглядной форме (рисунок, фотография, график, диаграмма, схема, таблица, карта и т. п.) и доведения ее до сведения персонала в режиме реального времени для анализа теку- щего состояния и принятия обоснованных и объективных решений.</w:t>
      </w:r>
    </w:p>
    <w:p w14:paraId="2128F26B" w14:textId="77777777" w:rsidR="00E072F0" w:rsidRDefault="00000000">
      <w:pPr>
        <w:pStyle w:val="1"/>
        <w:numPr>
          <w:ilvl w:val="1"/>
          <w:numId w:val="3"/>
        </w:numPr>
        <w:tabs>
          <w:tab w:val="left" w:pos="1108"/>
        </w:tabs>
        <w:spacing w:before="358" w:line="244" w:lineRule="auto"/>
        <w:ind w:right="110" w:firstLine="708"/>
        <w:rPr>
          <w:rFonts w:ascii="Symbol" w:hAnsi="Symbol"/>
          <w:b w:val="0"/>
        </w:rPr>
      </w:pPr>
      <w:hyperlink r:id="rId30">
        <w:r>
          <w:t>ГОСТ</w:t>
        </w:r>
        <w:r>
          <w:rPr>
            <w:spacing w:val="-4"/>
          </w:rPr>
          <w:t xml:space="preserve"> </w:t>
        </w:r>
        <w:r>
          <w:t>Р</w:t>
        </w:r>
        <w:r>
          <w:rPr>
            <w:spacing w:val="-7"/>
          </w:rPr>
          <w:t xml:space="preserve"> </w:t>
        </w:r>
        <w:r>
          <w:t>56908-2016 «Бережливое производство. Стандар-</w:t>
        </w:r>
      </w:hyperlink>
      <w:r>
        <w:t xml:space="preserve"> </w:t>
      </w:r>
      <w:hyperlink r:id="rId31">
        <w:r>
          <w:t>тизация работы»</w:t>
        </w:r>
      </w:hyperlink>
      <w:r>
        <w:t>.</w:t>
      </w:r>
    </w:p>
    <w:p w14:paraId="3AE8A4A0" w14:textId="77777777" w:rsidR="00E072F0" w:rsidRDefault="00000000">
      <w:pPr>
        <w:pStyle w:val="a3"/>
        <w:spacing w:line="353" w:lineRule="exact"/>
        <w:ind w:left="823" w:firstLine="0"/>
      </w:pPr>
      <w:r>
        <w:t>Стандарт</w:t>
      </w:r>
      <w:r>
        <w:rPr>
          <w:spacing w:val="3"/>
        </w:rPr>
        <w:t xml:space="preserve"> </w:t>
      </w:r>
      <w:r>
        <w:t>предназначен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в</w:t>
      </w:r>
      <w:r>
        <w:rPr>
          <w:spacing w:val="9"/>
        </w:rPr>
        <w:t xml:space="preserve"> </w:t>
      </w:r>
      <w:hyperlink r:id="rId32">
        <w:r>
          <w:t>СМБП</w:t>
        </w:r>
      </w:hyperlink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2"/>
        </w:rPr>
        <w:t>других</w:t>
      </w:r>
    </w:p>
    <w:p w14:paraId="0A0058FB" w14:textId="77777777" w:rsidR="00E072F0" w:rsidRDefault="00000000">
      <w:pPr>
        <w:pStyle w:val="a3"/>
        <w:spacing w:before="2"/>
        <w:ind w:right="106" w:firstLine="0"/>
      </w:pPr>
      <w:r>
        <w:t>системах менеджмента и применим ко всем организациям незави- симо от их размера, формы собственности и вида деятельности. Он устанавливает требования по использованию метода стандартиза- ции работы на основе рекомендуемых принципов бережливого про- изводства в соответствии с ГОСТ Р 56407.</w:t>
      </w:r>
    </w:p>
    <w:p w14:paraId="4A625A44" w14:textId="77777777" w:rsidR="00E072F0" w:rsidRDefault="00000000">
      <w:pPr>
        <w:pStyle w:val="a3"/>
        <w:ind w:right="109"/>
      </w:pPr>
      <w:r>
        <w:t>Целью метода стандартизации является обеспечение воспроиз- водимости лучшего на данный момент времени способа выполне- ния работы путем его формализации.</w:t>
      </w:r>
    </w:p>
    <w:p w14:paraId="3A2DCEAD" w14:textId="77777777" w:rsidR="00E072F0" w:rsidRDefault="00000000">
      <w:pPr>
        <w:pStyle w:val="1"/>
        <w:numPr>
          <w:ilvl w:val="1"/>
          <w:numId w:val="3"/>
        </w:numPr>
        <w:tabs>
          <w:tab w:val="left" w:pos="1108"/>
        </w:tabs>
        <w:spacing w:line="242" w:lineRule="auto"/>
        <w:ind w:right="105" w:firstLine="708"/>
        <w:rPr>
          <w:rFonts w:ascii="Symbol" w:hAnsi="Symbol"/>
          <w:b w:val="0"/>
        </w:rPr>
      </w:pPr>
      <w:r>
        <w:rPr>
          <w:rFonts w:ascii="Symbol" w:hAnsi="Symbol"/>
          <w:b w:val="0"/>
          <w:noProof/>
        </w:rPr>
        <w:drawing>
          <wp:anchor distT="0" distB="0" distL="0" distR="0" simplePos="0" relativeHeight="15732736" behindDoc="0" locked="0" layoutInCell="1" allowOverlap="1" wp14:anchorId="49975954" wp14:editId="4E4AC834">
            <wp:simplePos x="0" y="0"/>
            <wp:positionH relativeFrom="page">
              <wp:posOffset>3263900</wp:posOffset>
            </wp:positionH>
            <wp:positionV relativeFrom="paragraph">
              <wp:posOffset>263159</wp:posOffset>
            </wp:positionV>
            <wp:extent cx="425281" cy="601446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3">
        <w:r>
          <w:t>ГОСТ</w:t>
        </w:r>
        <w:r>
          <w:rPr>
            <w:spacing w:val="-3"/>
          </w:rPr>
          <w:t xml:space="preserve"> </w:t>
        </w:r>
        <w:r>
          <w:t>Р</w:t>
        </w:r>
        <w:r>
          <w:rPr>
            <w:spacing w:val="-7"/>
          </w:rPr>
          <w:t xml:space="preserve"> </w:t>
        </w:r>
        <w:r>
          <w:t>57522-2017 «Бережливое производство. Руковод-</w:t>
        </w:r>
      </w:hyperlink>
      <w:r>
        <w:t xml:space="preserve"> </w:t>
      </w:r>
      <w:hyperlink r:id="rId34">
        <w:r>
          <w:t>ство по интегрированной системе менеджмента качества и бе-</w:t>
        </w:r>
      </w:hyperlink>
      <w:r>
        <w:t xml:space="preserve"> </w:t>
      </w:r>
      <w:hyperlink r:id="rId35">
        <w:r>
          <w:t>режливого производства»</w:t>
        </w:r>
      </w:hyperlink>
      <w:r>
        <w:rPr>
          <w:rFonts w:ascii="Calibri" w:hAnsi="Calibri"/>
        </w:rPr>
        <w:t>.</w:t>
      </w:r>
    </w:p>
    <w:p w14:paraId="0A5E92E0" w14:textId="77777777" w:rsidR="00E072F0" w:rsidRDefault="00000000">
      <w:pPr>
        <w:pStyle w:val="a3"/>
        <w:ind w:right="105"/>
      </w:pPr>
      <w:r>
        <w:t>Стандарт предназначен для применения любыми организация- ми различных отраслей промышленности независимо от их вида, размера, поставляемой продукции и оказываемой услуги, приняв- шими</w:t>
      </w:r>
      <w:r>
        <w:rPr>
          <w:spacing w:val="46"/>
        </w:rPr>
        <w:t xml:space="preserve">  </w:t>
      </w:r>
      <w:r>
        <w:t>решение</w:t>
      </w:r>
      <w:r>
        <w:rPr>
          <w:spacing w:val="48"/>
        </w:rPr>
        <w:t xml:space="preserve">  </w:t>
      </w:r>
      <w:r>
        <w:t>интегрировать</w:t>
      </w:r>
      <w:r>
        <w:rPr>
          <w:spacing w:val="47"/>
        </w:rPr>
        <w:t xml:space="preserve">  </w:t>
      </w:r>
      <w:r>
        <w:t>систему</w:t>
      </w:r>
      <w:r>
        <w:rPr>
          <w:spacing w:val="48"/>
        </w:rPr>
        <w:t xml:space="preserve">  </w:t>
      </w:r>
      <w:r>
        <w:t>менеджмента</w:t>
      </w:r>
      <w:r>
        <w:rPr>
          <w:spacing w:val="46"/>
        </w:rPr>
        <w:t xml:space="preserve">  </w:t>
      </w:r>
      <w:r>
        <w:rPr>
          <w:spacing w:val="-2"/>
        </w:rPr>
        <w:t>качества</w:t>
      </w:r>
    </w:p>
    <w:p w14:paraId="69354E8D" w14:textId="77777777" w:rsidR="00E072F0" w:rsidRDefault="00E072F0">
      <w:pPr>
        <w:pStyle w:val="a3"/>
        <w:sectPr w:rsidR="00E072F0">
          <w:pgSz w:w="11910" w:h="16840"/>
          <w:pgMar w:top="1160" w:right="1133" w:bottom="1200" w:left="1133" w:header="375" w:footer="1003" w:gutter="0"/>
          <w:cols w:space="720"/>
        </w:sectPr>
      </w:pPr>
    </w:p>
    <w:p w14:paraId="3D135363" w14:textId="77777777" w:rsidR="00E072F0" w:rsidRDefault="00000000">
      <w:pPr>
        <w:pStyle w:val="a3"/>
        <w:spacing w:before="75"/>
        <w:ind w:right="113" w:firstLine="0"/>
      </w:pPr>
      <w:r>
        <w:lastRenderedPageBreak/>
        <w:t>(СМК) и систему менеджмента бережливого производства (СМБП) в единую систему менеджмента с целью достижения наибольшей эффективности деятельности компании.</w:t>
      </w:r>
    </w:p>
    <w:p w14:paraId="2972C07A" w14:textId="77777777" w:rsidR="00E072F0" w:rsidRDefault="00000000">
      <w:pPr>
        <w:pStyle w:val="a3"/>
        <w:spacing w:before="1"/>
        <w:ind w:right="108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5EF40D1" wp14:editId="6696682B">
            <wp:simplePos x="0" y="0"/>
            <wp:positionH relativeFrom="page">
              <wp:posOffset>3086100</wp:posOffset>
            </wp:positionH>
            <wp:positionV relativeFrom="paragraph">
              <wp:posOffset>1166582</wp:posOffset>
            </wp:positionV>
            <wp:extent cx="425281" cy="60144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Принципы и рекомендации, изложенные в стандарте, позво- ляют разработать в рамках организации полную группу показате- лей, характеризующих выходной поток продукции / услуги в инте- ресах всех заинтересованных сторон (потребители, собственники / акционеры, менеджмент, персонал, партнеры и т. д.)</w:t>
      </w:r>
    </w:p>
    <w:p w14:paraId="324ED50C" w14:textId="77777777" w:rsidR="00E072F0" w:rsidRDefault="00000000">
      <w:pPr>
        <w:pStyle w:val="a3"/>
        <w:spacing w:line="366" w:lineRule="exact"/>
        <w:ind w:left="823" w:firstLine="0"/>
      </w:pPr>
      <w:r>
        <w:t>Основными</w:t>
      </w:r>
      <w:r>
        <w:rPr>
          <w:spacing w:val="-10"/>
        </w:rPr>
        <w:t xml:space="preserve"> </w:t>
      </w:r>
      <w:r>
        <w:t>целями</w:t>
      </w:r>
      <w:r>
        <w:rPr>
          <w:spacing w:val="-12"/>
        </w:rPr>
        <w:t xml:space="preserve"> </w:t>
      </w:r>
      <w:r>
        <w:t>интеграции</w:t>
      </w:r>
      <w:r>
        <w:rPr>
          <w:spacing w:val="-13"/>
        </w:rPr>
        <w:t xml:space="preserve"> </w:t>
      </w:r>
      <w:r>
        <w:t>СМК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СМБП</w:t>
      </w:r>
      <w:r>
        <w:rPr>
          <w:spacing w:val="-11"/>
        </w:rPr>
        <w:t xml:space="preserve"> </w:t>
      </w:r>
      <w:r>
        <w:rPr>
          <w:spacing w:val="-2"/>
        </w:rPr>
        <w:t>являются:</w:t>
      </w:r>
    </w:p>
    <w:p w14:paraId="15500734" w14:textId="77777777" w:rsidR="00E072F0" w:rsidRDefault="00000000">
      <w:pPr>
        <w:pStyle w:val="a4"/>
        <w:numPr>
          <w:ilvl w:val="1"/>
          <w:numId w:val="3"/>
        </w:numPr>
        <w:tabs>
          <w:tab w:val="left" w:pos="1247"/>
        </w:tabs>
        <w:ind w:right="108" w:firstLine="708"/>
        <w:rPr>
          <w:rFonts w:ascii="Symbol" w:hAnsi="Symbol"/>
          <w:sz w:val="24"/>
        </w:rPr>
      </w:pPr>
      <w:r>
        <w:rPr>
          <w:sz w:val="32"/>
        </w:rPr>
        <w:t>повышение качества при одновременном повышении про- изводительности труда и снижении себестоимости продукции или услуг в результате создания интегрированного подхода к управле- нию характеристиками потока ценностей производимой продукции или оказываемых услуг;</w:t>
      </w:r>
    </w:p>
    <w:p w14:paraId="3A310133" w14:textId="77777777" w:rsidR="00E072F0" w:rsidRDefault="00000000">
      <w:pPr>
        <w:pStyle w:val="a4"/>
        <w:numPr>
          <w:ilvl w:val="1"/>
          <w:numId w:val="3"/>
        </w:numPr>
        <w:tabs>
          <w:tab w:val="left" w:pos="1247"/>
        </w:tabs>
        <w:spacing w:before="1"/>
        <w:ind w:right="110" w:firstLine="708"/>
        <w:rPr>
          <w:rFonts w:ascii="Symbol" w:hAnsi="Symbol"/>
          <w:sz w:val="24"/>
        </w:rPr>
      </w:pPr>
      <w:r>
        <w:rPr>
          <w:sz w:val="32"/>
        </w:rPr>
        <w:t>получение синергетического эффекта в результате соедине- ния, интеграции и слияния отдельных частей в единую систему;</w:t>
      </w:r>
    </w:p>
    <w:p w14:paraId="0507DAEC" w14:textId="77777777" w:rsidR="00E072F0" w:rsidRDefault="00000000">
      <w:pPr>
        <w:pStyle w:val="a4"/>
        <w:numPr>
          <w:ilvl w:val="1"/>
          <w:numId w:val="3"/>
        </w:numPr>
        <w:tabs>
          <w:tab w:val="left" w:pos="1247"/>
        </w:tabs>
        <w:spacing w:before="1"/>
        <w:ind w:right="118" w:firstLine="708"/>
        <w:rPr>
          <w:rFonts w:ascii="Symbol" w:hAnsi="Symbol"/>
          <w:sz w:val="24"/>
        </w:rPr>
      </w:pPr>
      <w:r>
        <w:rPr>
          <w:sz w:val="32"/>
        </w:rPr>
        <w:t xml:space="preserve">создание единого контура управления СМК и СМБП, включая целеполагание, планирование, контроль, действия по </w:t>
      </w:r>
      <w:r>
        <w:rPr>
          <w:spacing w:val="-2"/>
          <w:sz w:val="32"/>
        </w:rPr>
        <w:t>улучшениям;</w:t>
      </w:r>
    </w:p>
    <w:p w14:paraId="19663799" w14:textId="77777777" w:rsidR="00E072F0" w:rsidRDefault="00000000">
      <w:pPr>
        <w:pStyle w:val="a4"/>
        <w:numPr>
          <w:ilvl w:val="1"/>
          <w:numId w:val="3"/>
        </w:numPr>
        <w:tabs>
          <w:tab w:val="left" w:pos="1247"/>
        </w:tabs>
        <w:ind w:firstLine="710"/>
        <w:rPr>
          <w:rFonts w:ascii="Symbol" w:hAnsi="Symbol"/>
          <w:sz w:val="32"/>
        </w:rPr>
      </w:pPr>
      <w:r>
        <w:rPr>
          <w:sz w:val="32"/>
        </w:rPr>
        <w:t>снижение уровня конфликтности, связанной с распределе- нием ответственности и полномочий в СМК и СМБП, исключение дублирования процессов, документации и соответствующих функ- ций, снижение затрат на функционирование систем.</w:t>
      </w:r>
    </w:p>
    <w:p w14:paraId="016FB457" w14:textId="77777777" w:rsidR="00E072F0" w:rsidRDefault="00E072F0">
      <w:pPr>
        <w:pStyle w:val="a3"/>
        <w:spacing w:before="5"/>
        <w:ind w:left="0" w:firstLine="0"/>
        <w:jc w:val="left"/>
      </w:pPr>
    </w:p>
    <w:p w14:paraId="35661338" w14:textId="77777777" w:rsidR="00E072F0" w:rsidRDefault="00000000">
      <w:pPr>
        <w:pStyle w:val="1"/>
        <w:numPr>
          <w:ilvl w:val="1"/>
          <w:numId w:val="3"/>
        </w:numPr>
        <w:tabs>
          <w:tab w:val="left" w:pos="1247"/>
        </w:tabs>
        <w:spacing w:before="0"/>
        <w:ind w:right="108" w:firstLine="710"/>
        <w:rPr>
          <w:rFonts w:ascii="Symbol" w:hAnsi="Symbol"/>
          <w:b w:val="0"/>
        </w:rPr>
      </w:pPr>
      <w:r>
        <w:rPr>
          <w:rFonts w:ascii="Symbol" w:hAnsi="Symbol"/>
          <w:b w:val="0"/>
          <w:noProof/>
        </w:rPr>
        <w:drawing>
          <wp:anchor distT="0" distB="0" distL="0" distR="0" simplePos="0" relativeHeight="15733760" behindDoc="0" locked="0" layoutInCell="1" allowOverlap="1" wp14:anchorId="33271615" wp14:editId="7D870302">
            <wp:simplePos x="0" y="0"/>
            <wp:positionH relativeFrom="page">
              <wp:posOffset>3898900</wp:posOffset>
            </wp:positionH>
            <wp:positionV relativeFrom="paragraph">
              <wp:posOffset>139419</wp:posOffset>
            </wp:positionV>
            <wp:extent cx="425281" cy="601446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6">
        <w:r>
          <w:t>ГОСТ</w:t>
        </w:r>
        <w:r>
          <w:rPr>
            <w:spacing w:val="-20"/>
          </w:rPr>
          <w:t xml:space="preserve"> </w:t>
        </w:r>
        <w:r>
          <w:t>Р</w:t>
        </w:r>
        <w:r>
          <w:rPr>
            <w:spacing w:val="-20"/>
          </w:rPr>
          <w:t xml:space="preserve"> </w:t>
        </w:r>
        <w:r>
          <w:t>57523-2017</w:t>
        </w:r>
        <w:r>
          <w:rPr>
            <w:spacing w:val="-18"/>
          </w:rPr>
          <w:t xml:space="preserve"> </w:t>
        </w:r>
        <w:r>
          <w:t>«Бережливое производство. Руковод-</w:t>
        </w:r>
      </w:hyperlink>
      <w:r>
        <w:t xml:space="preserve"> </w:t>
      </w:r>
      <w:hyperlink r:id="rId37">
        <w:r>
          <w:t>ство</w:t>
        </w:r>
        <w:r>
          <w:rPr>
            <w:spacing w:val="-1"/>
          </w:rPr>
          <w:t xml:space="preserve"> </w:t>
        </w:r>
        <w:r>
          <w:t>по</w:t>
        </w:r>
        <w:r>
          <w:rPr>
            <w:spacing w:val="-1"/>
          </w:rPr>
          <w:t xml:space="preserve"> </w:t>
        </w:r>
        <w:r>
          <w:t>системе подготовки</w:t>
        </w:r>
        <w:r>
          <w:rPr>
            <w:spacing w:val="-2"/>
          </w:rPr>
          <w:t xml:space="preserve"> </w:t>
        </w:r>
        <w:r>
          <w:t>персонала»</w:t>
        </w:r>
      </w:hyperlink>
      <w:r>
        <w:rPr>
          <w:rFonts w:ascii="Calibri" w:hAnsi="Calibri"/>
          <w:sz w:val="22"/>
        </w:rPr>
        <w:t>.</w:t>
      </w:r>
    </w:p>
    <w:p w14:paraId="27FC2C3B" w14:textId="77777777" w:rsidR="00E072F0" w:rsidRDefault="00000000">
      <w:pPr>
        <w:pStyle w:val="a3"/>
        <w:ind w:right="109"/>
      </w:pPr>
      <w:r>
        <w:t>Стандарт содержит основные положения системы подготовки персонала, этапы, уровни и состав компетенций. Описаны этапы обучения персонала, которые включают планирование, проведение изучения, оценку итогов и улучшение. Также обозначены уровни и состав компетенций персонала: познания, опыт, способности, уме- ния и готовность к выполнению профессиональной и иной деятель- ности в рамках системы управления бережливым производством. Компания обязана управлять компетентностью персонала.</w:t>
      </w:r>
    </w:p>
    <w:p w14:paraId="10398D0F" w14:textId="77777777" w:rsidR="00E072F0" w:rsidRDefault="00000000">
      <w:pPr>
        <w:pStyle w:val="a3"/>
        <w:ind w:right="108"/>
      </w:pPr>
      <w:r>
        <w:t>Чтобы организовать благоприятную среду и повысить профес- сионализм, менеджеры обязаны вовлекать сотрудников в повыше- ние их собственной компетентности и развивать их потенциал, в</w:t>
      </w:r>
      <w:r>
        <w:rPr>
          <w:spacing w:val="40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54"/>
        </w:rPr>
        <w:t xml:space="preserve"> </w:t>
      </w:r>
      <w:r>
        <w:t>творческий.</w:t>
      </w:r>
      <w:r>
        <w:rPr>
          <w:spacing w:val="55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зависимости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роли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степени</w:t>
      </w:r>
      <w:r>
        <w:rPr>
          <w:spacing w:val="57"/>
        </w:rPr>
        <w:t xml:space="preserve"> </w:t>
      </w:r>
      <w:r>
        <w:rPr>
          <w:spacing w:val="-2"/>
        </w:rPr>
        <w:t>участия</w:t>
      </w:r>
    </w:p>
    <w:p w14:paraId="0AE51FB7" w14:textId="77777777" w:rsidR="00E072F0" w:rsidRDefault="00E072F0">
      <w:pPr>
        <w:pStyle w:val="a3"/>
        <w:sectPr w:rsidR="00E072F0">
          <w:pgSz w:w="11910" w:h="16840"/>
          <w:pgMar w:top="1160" w:right="1133" w:bottom="1200" w:left="1133" w:header="375" w:footer="1003" w:gutter="0"/>
          <w:cols w:space="720"/>
        </w:sectPr>
      </w:pPr>
    </w:p>
    <w:p w14:paraId="12FE69DA" w14:textId="77777777" w:rsidR="00E072F0" w:rsidRDefault="00000000">
      <w:pPr>
        <w:pStyle w:val="a3"/>
        <w:spacing w:before="75"/>
        <w:ind w:right="109" w:firstLine="0"/>
      </w:pPr>
      <w:r>
        <w:lastRenderedPageBreak/>
        <w:t>компания обязана разработать базисный комплект компетенций и провести обучение бережливому производству всех сотрудников. Комплект компетенции не должен противоречить требованиям к должностям и иным определѐнным требованиям. Требования к комплекту компетенции должны быть задокументированы и про- анализированы по мере необходимости.</w:t>
      </w:r>
    </w:p>
    <w:p w14:paraId="452F96C7" w14:textId="77777777" w:rsidR="00E072F0" w:rsidRDefault="00E072F0">
      <w:pPr>
        <w:pStyle w:val="a3"/>
        <w:spacing w:before="6"/>
        <w:ind w:left="0" w:firstLine="0"/>
        <w:jc w:val="left"/>
      </w:pPr>
    </w:p>
    <w:p w14:paraId="4DB82E2D" w14:textId="77777777" w:rsidR="00E072F0" w:rsidRDefault="00000000">
      <w:pPr>
        <w:pStyle w:val="1"/>
        <w:numPr>
          <w:ilvl w:val="1"/>
          <w:numId w:val="3"/>
        </w:numPr>
        <w:tabs>
          <w:tab w:val="left" w:pos="1247"/>
        </w:tabs>
        <w:spacing w:before="0"/>
        <w:ind w:firstLine="710"/>
        <w:rPr>
          <w:rFonts w:ascii="Symbol" w:hAnsi="Symbol"/>
          <w:b w:val="0"/>
        </w:rPr>
      </w:pPr>
      <w:r>
        <w:rPr>
          <w:rFonts w:ascii="Symbol" w:hAnsi="Symbol"/>
          <w:b w:val="0"/>
          <w:noProof/>
        </w:rPr>
        <w:drawing>
          <wp:anchor distT="0" distB="0" distL="0" distR="0" simplePos="0" relativeHeight="15734272" behindDoc="0" locked="0" layoutInCell="1" allowOverlap="1" wp14:anchorId="3F8B6CB2" wp14:editId="62D5C400">
            <wp:simplePos x="0" y="0"/>
            <wp:positionH relativeFrom="page">
              <wp:posOffset>4419600</wp:posOffset>
            </wp:positionH>
            <wp:positionV relativeFrom="paragraph">
              <wp:posOffset>215431</wp:posOffset>
            </wp:positionV>
            <wp:extent cx="425281" cy="601446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38">
        <w:r>
          <w:t>ГОСТ</w:t>
        </w:r>
        <w:r>
          <w:rPr>
            <w:spacing w:val="-20"/>
          </w:rPr>
          <w:t xml:space="preserve"> </w:t>
        </w:r>
        <w:r>
          <w:t>Р</w:t>
        </w:r>
        <w:r>
          <w:rPr>
            <w:spacing w:val="-20"/>
          </w:rPr>
          <w:t xml:space="preserve"> </w:t>
        </w:r>
        <w:r>
          <w:t>57524-2017</w:t>
        </w:r>
        <w:r>
          <w:rPr>
            <w:spacing w:val="-20"/>
          </w:rPr>
          <w:t xml:space="preserve"> </w:t>
        </w:r>
        <w:r>
          <w:t>«Бережливое</w:t>
        </w:r>
        <w:r>
          <w:rPr>
            <w:spacing w:val="-20"/>
          </w:rPr>
          <w:t xml:space="preserve"> </w:t>
        </w:r>
        <w:r>
          <w:t>производство.</w:t>
        </w:r>
        <w:r>
          <w:rPr>
            <w:spacing w:val="-20"/>
          </w:rPr>
          <w:t xml:space="preserve"> </w:t>
        </w:r>
        <w:r>
          <w:t>Поток</w:t>
        </w:r>
        <w:r>
          <w:rPr>
            <w:spacing w:val="-20"/>
          </w:rPr>
          <w:t xml:space="preserve"> </w:t>
        </w:r>
        <w:r>
          <w:t>со-</w:t>
        </w:r>
      </w:hyperlink>
      <w:r>
        <w:t xml:space="preserve"> </w:t>
      </w:r>
      <w:hyperlink r:id="rId39">
        <w:r>
          <w:t>здания ценности»</w:t>
        </w:r>
      </w:hyperlink>
      <w:r>
        <w:t>.</w:t>
      </w:r>
    </w:p>
    <w:p w14:paraId="2DD0650B" w14:textId="77777777" w:rsidR="00E072F0" w:rsidRDefault="00000000">
      <w:pPr>
        <w:pStyle w:val="a3"/>
        <w:ind w:right="104"/>
      </w:pPr>
      <w:r>
        <w:t>Стандарт разработан на основе концепции бережливого произ- водства (</w:t>
      </w:r>
      <w:hyperlink r:id="rId40">
        <w:r>
          <w:t>ГОСТ</w:t>
        </w:r>
        <w:r>
          <w:rPr>
            <w:spacing w:val="-5"/>
          </w:rPr>
          <w:t xml:space="preserve"> </w:t>
        </w:r>
        <w:r>
          <w:t>Р</w:t>
        </w:r>
        <w:r>
          <w:rPr>
            <w:spacing w:val="-2"/>
          </w:rPr>
          <w:t xml:space="preserve"> </w:t>
        </w:r>
        <w:r>
          <w:t>56020-2020 «Бережливое производство. Основные</w:t>
        </w:r>
      </w:hyperlink>
      <w:r>
        <w:t xml:space="preserve"> </w:t>
      </w:r>
      <w:hyperlink r:id="rId41">
        <w:r>
          <w:t>положения и словарь»</w:t>
        </w:r>
      </w:hyperlink>
      <w:r>
        <w:t>), является руководством по проектированию, управлению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совершенствованию</w:t>
      </w:r>
      <w:r>
        <w:rPr>
          <w:spacing w:val="-4"/>
        </w:rPr>
        <w:t xml:space="preserve"> </w:t>
      </w:r>
      <w:r>
        <w:t>потока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(ПСЦ) с целью повышения результативности и эффективности деятельно- сти по выпуску продукции.</w:t>
      </w:r>
    </w:p>
    <w:p w14:paraId="2EC111AB" w14:textId="77777777" w:rsidR="00E072F0" w:rsidRDefault="00000000">
      <w:pPr>
        <w:pStyle w:val="a3"/>
        <w:ind w:right="104"/>
      </w:pPr>
      <w:r>
        <w:t>Документ предназначен для повышения эффективности на уровне организации и/или цепи поставок за счет системного приме- нения принципов, методов и инструментов бережливого производ- ства на этапе проектирования, управлении и улучшении ПСЦ.</w:t>
      </w:r>
    </w:p>
    <w:p w14:paraId="3FCF8937" w14:textId="77777777" w:rsidR="00E072F0" w:rsidRDefault="00000000">
      <w:pPr>
        <w:pStyle w:val="a3"/>
        <w:ind w:right="103"/>
      </w:pPr>
      <w:r>
        <w:t>Положения</w:t>
      </w:r>
      <w:r>
        <w:rPr>
          <w:spacing w:val="-19"/>
        </w:rPr>
        <w:t xml:space="preserve"> </w:t>
      </w:r>
      <w:r>
        <w:t>стандарта</w:t>
      </w:r>
      <w:r>
        <w:rPr>
          <w:spacing w:val="-17"/>
        </w:rPr>
        <w:t xml:space="preserve"> </w:t>
      </w:r>
      <w:r>
        <w:t>являются</w:t>
      </w:r>
      <w:r>
        <w:rPr>
          <w:spacing w:val="-17"/>
        </w:rPr>
        <w:t xml:space="preserve"> </w:t>
      </w:r>
      <w:r>
        <w:t>общими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применимы</w:t>
      </w:r>
      <w:r>
        <w:rPr>
          <w:spacing w:val="-20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орга- низаций</w:t>
      </w:r>
      <w:r>
        <w:rPr>
          <w:spacing w:val="-1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 вида,</w:t>
      </w:r>
      <w:r>
        <w:rPr>
          <w:spacing w:val="-3"/>
        </w:rPr>
        <w:t xml:space="preserve"> </w:t>
      </w:r>
      <w:r>
        <w:t>размера,</w:t>
      </w:r>
      <w:r>
        <w:rPr>
          <w:spacing w:val="-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си- стемы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поставляемой</w:t>
      </w:r>
      <w:r>
        <w:rPr>
          <w:spacing w:val="-16"/>
        </w:rPr>
        <w:t xml:space="preserve"> </w:t>
      </w:r>
      <w:r>
        <w:t>продукции.</w:t>
      </w:r>
      <w:r>
        <w:rPr>
          <w:spacing w:val="-14"/>
        </w:rPr>
        <w:t xml:space="preserve"> </w:t>
      </w:r>
      <w:r>
        <w:t>Положения</w:t>
      </w:r>
      <w:r>
        <w:rPr>
          <w:spacing w:val="-16"/>
        </w:rPr>
        <w:t xml:space="preserve"> </w:t>
      </w:r>
      <w:r>
        <w:t>стандарта</w:t>
      </w:r>
      <w:r>
        <w:rPr>
          <w:spacing w:val="-17"/>
        </w:rPr>
        <w:t xml:space="preserve"> </w:t>
      </w:r>
      <w:r>
        <w:t>ограничены стадией</w:t>
      </w:r>
      <w:r>
        <w:rPr>
          <w:spacing w:val="-12"/>
        </w:rPr>
        <w:t xml:space="preserve"> </w:t>
      </w:r>
      <w:r>
        <w:t>производства.</w:t>
      </w:r>
      <w:r>
        <w:rPr>
          <w:spacing w:val="-13"/>
        </w:rPr>
        <w:t xml:space="preserve"> </w:t>
      </w:r>
      <w:r>
        <w:t>Применение</w:t>
      </w:r>
      <w:r>
        <w:rPr>
          <w:spacing w:val="-12"/>
        </w:rPr>
        <w:t xml:space="preserve"> </w:t>
      </w:r>
      <w:r>
        <w:t>введенных</w:t>
      </w:r>
      <w:r>
        <w:rPr>
          <w:spacing w:val="-11"/>
        </w:rPr>
        <w:t xml:space="preserve"> </w:t>
      </w:r>
      <w:r>
        <w:t>понятий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понятий</w:t>
      </w:r>
      <w:r>
        <w:rPr>
          <w:spacing w:val="-12"/>
        </w:rPr>
        <w:t xml:space="preserve"> </w:t>
      </w:r>
      <w:r>
        <w:t>на других</w:t>
      </w:r>
      <w:r>
        <w:rPr>
          <w:spacing w:val="-17"/>
        </w:rPr>
        <w:t xml:space="preserve"> </w:t>
      </w:r>
      <w:r>
        <w:t>стадиях</w:t>
      </w:r>
      <w:r>
        <w:rPr>
          <w:spacing w:val="-17"/>
        </w:rPr>
        <w:t xml:space="preserve"> </w:t>
      </w:r>
      <w:r>
        <w:t>жизненного</w:t>
      </w:r>
      <w:r>
        <w:rPr>
          <w:spacing w:val="-16"/>
        </w:rPr>
        <w:t xml:space="preserve"> </w:t>
      </w:r>
      <w:r>
        <w:t>цикла</w:t>
      </w:r>
      <w:r>
        <w:rPr>
          <w:spacing w:val="-17"/>
        </w:rPr>
        <w:t xml:space="preserve"> </w:t>
      </w:r>
      <w:r>
        <w:t>продукции</w:t>
      </w:r>
      <w:r>
        <w:rPr>
          <w:spacing w:val="-19"/>
        </w:rPr>
        <w:t xml:space="preserve"> </w:t>
      </w:r>
      <w:r>
        <w:t>требует</w:t>
      </w:r>
      <w:r>
        <w:rPr>
          <w:spacing w:val="-19"/>
        </w:rPr>
        <w:t xml:space="preserve"> </w:t>
      </w:r>
      <w:r>
        <w:t>уточнений.</w:t>
      </w:r>
    </w:p>
    <w:p w14:paraId="17CFD062" w14:textId="77777777" w:rsidR="00E072F0" w:rsidRDefault="00000000">
      <w:pPr>
        <w:pStyle w:val="a3"/>
        <w:spacing w:before="361"/>
        <w:ind w:right="114"/>
      </w:pPr>
      <w:r>
        <w:t xml:space="preserve">Помимо вышеперечисленных стандартов разработан ряд от- раслевых документов, ориентированных на определенные сферы </w:t>
      </w:r>
      <w:r>
        <w:rPr>
          <w:spacing w:val="-2"/>
        </w:rPr>
        <w:t>деятельности:</w:t>
      </w:r>
    </w:p>
    <w:p w14:paraId="1A7A0B6E" w14:textId="77777777" w:rsidR="00E072F0" w:rsidRDefault="00000000">
      <w:pPr>
        <w:pStyle w:val="a4"/>
        <w:numPr>
          <w:ilvl w:val="0"/>
          <w:numId w:val="2"/>
        </w:numPr>
        <w:tabs>
          <w:tab w:val="left" w:pos="1110"/>
        </w:tabs>
        <w:ind w:right="110" w:firstLine="708"/>
        <w:rPr>
          <w:sz w:val="32"/>
        </w:rPr>
      </w:pPr>
      <w:r>
        <w:rPr>
          <w:sz w:val="32"/>
        </w:rPr>
        <w:t>ГОСТ</w:t>
      </w:r>
      <w:r>
        <w:rPr>
          <w:spacing w:val="-5"/>
          <w:sz w:val="32"/>
        </w:rPr>
        <w:t xml:space="preserve"> </w:t>
      </w:r>
      <w:r>
        <w:rPr>
          <w:sz w:val="32"/>
        </w:rPr>
        <w:t>Р</w:t>
      </w:r>
      <w:r>
        <w:rPr>
          <w:spacing w:val="-5"/>
          <w:sz w:val="32"/>
        </w:rPr>
        <w:t xml:space="preserve"> </w:t>
      </w:r>
      <w:r>
        <w:rPr>
          <w:sz w:val="32"/>
        </w:rPr>
        <w:t>58524 «Бережливое производство. Особые требова- ния по применению бережливого производства в организациях и цепях поставок автомобильной промышленности»;</w:t>
      </w:r>
    </w:p>
    <w:p w14:paraId="57154DE8" w14:textId="77777777" w:rsidR="00E072F0" w:rsidRDefault="00000000">
      <w:pPr>
        <w:pStyle w:val="a4"/>
        <w:numPr>
          <w:ilvl w:val="0"/>
          <w:numId w:val="2"/>
        </w:numPr>
        <w:tabs>
          <w:tab w:val="left" w:pos="1110"/>
        </w:tabs>
        <w:ind w:right="110" w:firstLine="708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34784" behindDoc="0" locked="0" layoutInCell="1" allowOverlap="1" wp14:anchorId="3DCD1DF3" wp14:editId="0102C6FA">
            <wp:simplePos x="0" y="0"/>
            <wp:positionH relativeFrom="page">
              <wp:posOffset>4432300</wp:posOffset>
            </wp:positionH>
            <wp:positionV relativeFrom="paragraph">
              <wp:posOffset>197433</wp:posOffset>
            </wp:positionV>
            <wp:extent cx="425281" cy="601446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ГОСТ</w:t>
      </w:r>
      <w:r>
        <w:rPr>
          <w:spacing w:val="-5"/>
          <w:sz w:val="32"/>
        </w:rPr>
        <w:t xml:space="preserve"> </w:t>
      </w:r>
      <w:r>
        <w:rPr>
          <w:sz w:val="32"/>
        </w:rPr>
        <w:t>Р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58589 «Бережливое производство. Особые требова- ния по применению бережливого производства в судостроительной </w:t>
      </w:r>
      <w:r>
        <w:rPr>
          <w:spacing w:val="-2"/>
          <w:sz w:val="32"/>
        </w:rPr>
        <w:t>промышленности»;</w:t>
      </w:r>
    </w:p>
    <w:p w14:paraId="675A9A0A" w14:textId="77777777" w:rsidR="00E072F0" w:rsidRDefault="00000000">
      <w:pPr>
        <w:pStyle w:val="a4"/>
        <w:numPr>
          <w:ilvl w:val="0"/>
          <w:numId w:val="2"/>
        </w:numPr>
        <w:tabs>
          <w:tab w:val="left" w:pos="1110"/>
        </w:tabs>
        <w:spacing w:before="1"/>
        <w:ind w:firstLine="708"/>
        <w:rPr>
          <w:sz w:val="32"/>
        </w:rPr>
      </w:pPr>
      <w:r>
        <w:rPr>
          <w:sz w:val="32"/>
        </w:rPr>
        <w:t>ГОСТ</w:t>
      </w:r>
      <w:r>
        <w:rPr>
          <w:spacing w:val="-5"/>
          <w:sz w:val="32"/>
        </w:rPr>
        <w:t xml:space="preserve"> </w:t>
      </w:r>
      <w:r>
        <w:rPr>
          <w:sz w:val="32"/>
        </w:rPr>
        <w:t>Р</w:t>
      </w:r>
      <w:r>
        <w:rPr>
          <w:spacing w:val="-5"/>
          <w:sz w:val="32"/>
        </w:rPr>
        <w:t xml:space="preserve"> </w:t>
      </w:r>
      <w:r>
        <w:rPr>
          <w:sz w:val="32"/>
        </w:rPr>
        <w:t>58581 «Бережливое производство. Особые требова- ния по применению бережливого производства в авиационной про- мышленности и организациях, производящих соответствующие за- пасные части»;</w:t>
      </w:r>
    </w:p>
    <w:p w14:paraId="19D46CE4" w14:textId="77777777" w:rsidR="00E072F0" w:rsidRDefault="00E072F0">
      <w:pPr>
        <w:pStyle w:val="a4"/>
        <w:rPr>
          <w:sz w:val="32"/>
        </w:rPr>
        <w:sectPr w:rsidR="00E072F0">
          <w:pgSz w:w="11910" w:h="16840"/>
          <w:pgMar w:top="1160" w:right="1133" w:bottom="1200" w:left="1133" w:header="375" w:footer="1003" w:gutter="0"/>
          <w:cols w:space="720"/>
        </w:sectPr>
      </w:pPr>
    </w:p>
    <w:p w14:paraId="056238F4" w14:textId="77777777" w:rsidR="00E072F0" w:rsidRDefault="00000000">
      <w:pPr>
        <w:pStyle w:val="a4"/>
        <w:numPr>
          <w:ilvl w:val="0"/>
          <w:numId w:val="2"/>
        </w:numPr>
        <w:tabs>
          <w:tab w:val="left" w:pos="1143"/>
        </w:tabs>
        <w:spacing w:before="75"/>
        <w:ind w:firstLine="708"/>
        <w:rPr>
          <w:sz w:val="32"/>
        </w:rPr>
      </w:pPr>
      <w:r>
        <w:rPr>
          <w:sz w:val="32"/>
        </w:rPr>
        <w:lastRenderedPageBreak/>
        <w:t>ГОСТ</w:t>
      </w:r>
      <w:r>
        <w:rPr>
          <w:spacing w:val="-5"/>
          <w:sz w:val="32"/>
        </w:rPr>
        <w:t xml:space="preserve"> </w:t>
      </w:r>
      <w:r>
        <w:rPr>
          <w:sz w:val="32"/>
        </w:rPr>
        <w:t>Р</w:t>
      </w:r>
      <w:r>
        <w:rPr>
          <w:spacing w:val="-5"/>
          <w:sz w:val="32"/>
        </w:rPr>
        <w:t xml:space="preserve"> </w:t>
      </w:r>
      <w:r>
        <w:rPr>
          <w:sz w:val="32"/>
        </w:rPr>
        <w:t>59017 «Бережливое производство. Руководство по применению требований ГОСТ Р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56404 в интегрированных струк- </w:t>
      </w:r>
      <w:r>
        <w:rPr>
          <w:spacing w:val="-2"/>
          <w:sz w:val="32"/>
        </w:rPr>
        <w:t>турах»;</w:t>
      </w:r>
    </w:p>
    <w:p w14:paraId="242F9F1E" w14:textId="77777777" w:rsidR="00E072F0" w:rsidRDefault="00000000">
      <w:pPr>
        <w:pStyle w:val="a4"/>
        <w:numPr>
          <w:ilvl w:val="0"/>
          <w:numId w:val="2"/>
        </w:numPr>
        <w:tabs>
          <w:tab w:val="left" w:pos="1143"/>
        </w:tabs>
        <w:spacing w:before="1"/>
        <w:ind w:right="117" w:firstLine="708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35296" behindDoc="0" locked="0" layoutInCell="1" allowOverlap="1" wp14:anchorId="6298142C" wp14:editId="7F4AD464">
            <wp:simplePos x="0" y="0"/>
            <wp:positionH relativeFrom="page">
              <wp:posOffset>2832100</wp:posOffset>
            </wp:positionH>
            <wp:positionV relativeFrom="paragraph">
              <wp:posOffset>391882</wp:posOffset>
            </wp:positionV>
            <wp:extent cx="425281" cy="601446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ГОСТ</w:t>
      </w:r>
      <w:r>
        <w:rPr>
          <w:spacing w:val="-5"/>
          <w:sz w:val="32"/>
        </w:rPr>
        <w:t xml:space="preserve"> </w:t>
      </w:r>
      <w:r>
        <w:rPr>
          <w:sz w:val="32"/>
        </w:rPr>
        <w:t>Р</w:t>
      </w:r>
      <w:r>
        <w:rPr>
          <w:spacing w:val="-5"/>
          <w:sz w:val="32"/>
        </w:rPr>
        <w:t xml:space="preserve"> </w:t>
      </w:r>
      <w:r>
        <w:rPr>
          <w:sz w:val="32"/>
        </w:rPr>
        <w:t>59018 «Бережливое производство. Руководство по применению требований ГОСТ Р 56404 в цепи поставок».</w:t>
      </w:r>
    </w:p>
    <w:p w14:paraId="51F7F765" w14:textId="77777777" w:rsidR="00E072F0" w:rsidRDefault="00E072F0">
      <w:pPr>
        <w:pStyle w:val="a3"/>
        <w:ind w:left="0" w:firstLine="0"/>
        <w:jc w:val="left"/>
      </w:pPr>
    </w:p>
    <w:p w14:paraId="30DAD20E" w14:textId="77777777" w:rsidR="00E072F0" w:rsidRDefault="00000000">
      <w:pPr>
        <w:pStyle w:val="a3"/>
        <w:ind w:right="112"/>
      </w:pPr>
      <w:r>
        <w:t xml:space="preserve">Внедрение и сертификация на основе стандартов по системе бережливого производства обеспечивает организациям следующие </w:t>
      </w:r>
      <w:r>
        <w:rPr>
          <w:spacing w:val="-2"/>
        </w:rPr>
        <w:t>преимущества:</w:t>
      </w:r>
    </w:p>
    <w:p w14:paraId="55B9404C" w14:textId="77777777" w:rsidR="00E072F0" w:rsidRDefault="00000000">
      <w:pPr>
        <w:pStyle w:val="a4"/>
        <w:numPr>
          <w:ilvl w:val="1"/>
          <w:numId w:val="3"/>
        </w:numPr>
        <w:tabs>
          <w:tab w:val="left" w:pos="1248"/>
        </w:tabs>
        <w:ind w:right="110" w:firstLine="708"/>
        <w:jc w:val="left"/>
        <w:rPr>
          <w:rFonts w:ascii="Symbol" w:hAnsi="Symbol"/>
          <w:sz w:val="32"/>
        </w:rPr>
      </w:pPr>
      <w:r>
        <w:rPr>
          <w:sz w:val="32"/>
        </w:rPr>
        <w:t>повышение результативности и эффективности бизнес-про- цессов организации;</w:t>
      </w:r>
    </w:p>
    <w:p w14:paraId="3EE47BF3" w14:textId="77777777" w:rsidR="00E072F0" w:rsidRDefault="00000000">
      <w:pPr>
        <w:pStyle w:val="a4"/>
        <w:numPr>
          <w:ilvl w:val="1"/>
          <w:numId w:val="3"/>
        </w:numPr>
        <w:tabs>
          <w:tab w:val="left" w:pos="1248"/>
        </w:tabs>
        <w:ind w:right="120" w:firstLine="708"/>
        <w:jc w:val="left"/>
        <w:rPr>
          <w:rFonts w:ascii="Symbol" w:hAnsi="Symbol"/>
          <w:sz w:val="32"/>
        </w:rPr>
      </w:pPr>
      <w:r>
        <w:rPr>
          <w:sz w:val="32"/>
        </w:rPr>
        <w:t>повышение мотивации персонала за счет его вовлечения в</w:t>
      </w:r>
      <w:r>
        <w:rPr>
          <w:spacing w:val="40"/>
          <w:sz w:val="32"/>
        </w:rPr>
        <w:t xml:space="preserve"> </w:t>
      </w:r>
      <w:r>
        <w:rPr>
          <w:sz w:val="32"/>
        </w:rPr>
        <w:t>процесс постоянного улучшения деятельности организации;</w:t>
      </w:r>
    </w:p>
    <w:p w14:paraId="5E73F909" w14:textId="77777777" w:rsidR="00E072F0" w:rsidRDefault="00000000">
      <w:pPr>
        <w:pStyle w:val="a4"/>
        <w:numPr>
          <w:ilvl w:val="1"/>
          <w:numId w:val="3"/>
        </w:numPr>
        <w:tabs>
          <w:tab w:val="left" w:pos="1248"/>
        </w:tabs>
        <w:ind w:right="113" w:firstLine="708"/>
        <w:jc w:val="left"/>
        <w:rPr>
          <w:rFonts w:ascii="Symbol" w:hAnsi="Symbol"/>
          <w:sz w:val="32"/>
        </w:rPr>
      </w:pPr>
      <w:r>
        <w:rPr>
          <w:sz w:val="32"/>
        </w:rPr>
        <w:t>сокращение</w:t>
      </w:r>
      <w:r>
        <w:rPr>
          <w:spacing w:val="39"/>
          <w:sz w:val="32"/>
        </w:rPr>
        <w:t xml:space="preserve"> </w:t>
      </w:r>
      <w:r>
        <w:rPr>
          <w:sz w:val="32"/>
        </w:rPr>
        <w:t>издержек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38"/>
          <w:sz w:val="32"/>
        </w:rPr>
        <w:t xml:space="preserve"> </w:t>
      </w:r>
      <w:r>
        <w:rPr>
          <w:sz w:val="32"/>
        </w:rPr>
        <w:t>рост</w:t>
      </w:r>
      <w:r>
        <w:rPr>
          <w:spacing w:val="39"/>
          <w:sz w:val="32"/>
        </w:rPr>
        <w:t xml:space="preserve"> </w:t>
      </w:r>
      <w:r>
        <w:rPr>
          <w:sz w:val="32"/>
        </w:rPr>
        <w:t>производительности</w:t>
      </w:r>
      <w:r>
        <w:rPr>
          <w:spacing w:val="40"/>
          <w:sz w:val="32"/>
        </w:rPr>
        <w:t xml:space="preserve"> </w:t>
      </w:r>
      <w:r>
        <w:rPr>
          <w:sz w:val="32"/>
        </w:rPr>
        <w:t>труда</w:t>
      </w:r>
      <w:r>
        <w:rPr>
          <w:spacing w:val="38"/>
          <w:sz w:val="32"/>
        </w:rPr>
        <w:t xml:space="preserve"> </w:t>
      </w:r>
      <w:r>
        <w:rPr>
          <w:sz w:val="32"/>
        </w:rPr>
        <w:t>за счет внедрения инструментов бережливого производства;</w:t>
      </w:r>
    </w:p>
    <w:p w14:paraId="2225AD5B" w14:textId="77777777" w:rsidR="00E072F0" w:rsidRDefault="00000000">
      <w:pPr>
        <w:pStyle w:val="a4"/>
        <w:numPr>
          <w:ilvl w:val="1"/>
          <w:numId w:val="3"/>
        </w:numPr>
        <w:tabs>
          <w:tab w:val="left" w:pos="1248"/>
        </w:tabs>
        <w:ind w:right="108" w:firstLine="708"/>
        <w:jc w:val="left"/>
        <w:rPr>
          <w:rFonts w:ascii="Symbol" w:hAnsi="Symbol"/>
          <w:sz w:val="32"/>
        </w:rPr>
      </w:pPr>
      <w:r>
        <w:rPr>
          <w:sz w:val="32"/>
        </w:rPr>
        <w:t>возможность</w:t>
      </w:r>
      <w:r>
        <w:rPr>
          <w:spacing w:val="40"/>
          <w:sz w:val="32"/>
        </w:rPr>
        <w:t xml:space="preserve"> </w:t>
      </w:r>
      <w:r>
        <w:rPr>
          <w:sz w:val="32"/>
        </w:rPr>
        <w:t>быстрого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39"/>
          <w:sz w:val="32"/>
        </w:rPr>
        <w:t xml:space="preserve"> </w:t>
      </w:r>
      <w:r>
        <w:rPr>
          <w:sz w:val="32"/>
        </w:rPr>
        <w:t>гибкого</w:t>
      </w:r>
      <w:r>
        <w:rPr>
          <w:spacing w:val="40"/>
          <w:sz w:val="32"/>
        </w:rPr>
        <w:t xml:space="preserve"> </w:t>
      </w:r>
      <w:r>
        <w:rPr>
          <w:sz w:val="32"/>
        </w:rPr>
        <w:t>реагирования</w:t>
      </w:r>
      <w:r>
        <w:rPr>
          <w:spacing w:val="40"/>
          <w:sz w:val="32"/>
        </w:rPr>
        <w:t xml:space="preserve"> </w:t>
      </w:r>
      <w:r>
        <w:rPr>
          <w:sz w:val="32"/>
        </w:rPr>
        <w:t>на</w:t>
      </w:r>
      <w:r>
        <w:rPr>
          <w:spacing w:val="40"/>
          <w:sz w:val="32"/>
        </w:rPr>
        <w:t xml:space="preserve"> </w:t>
      </w:r>
      <w:r>
        <w:rPr>
          <w:sz w:val="32"/>
        </w:rPr>
        <w:t>измене- ния внешней среды;</w:t>
      </w:r>
    </w:p>
    <w:p w14:paraId="1A7842CB" w14:textId="77777777" w:rsidR="00E072F0" w:rsidRDefault="00000000">
      <w:pPr>
        <w:pStyle w:val="a4"/>
        <w:numPr>
          <w:ilvl w:val="1"/>
          <w:numId w:val="3"/>
        </w:numPr>
        <w:tabs>
          <w:tab w:val="left" w:pos="1248"/>
        </w:tabs>
        <w:ind w:right="108" w:firstLine="708"/>
        <w:jc w:val="left"/>
        <w:rPr>
          <w:rFonts w:ascii="Symbol" w:hAnsi="Symbol"/>
          <w:sz w:val="32"/>
        </w:rPr>
      </w:pPr>
      <w:r>
        <w:rPr>
          <w:sz w:val="32"/>
        </w:rPr>
        <w:t>повышение удовлетворенности потребителей путем выпол- нения их требований;</w:t>
      </w:r>
    </w:p>
    <w:p w14:paraId="12A72B35" w14:textId="77777777" w:rsidR="00E072F0" w:rsidRDefault="00000000">
      <w:pPr>
        <w:pStyle w:val="a4"/>
        <w:numPr>
          <w:ilvl w:val="1"/>
          <w:numId w:val="3"/>
        </w:numPr>
        <w:tabs>
          <w:tab w:val="left" w:pos="1247"/>
        </w:tabs>
        <w:ind w:right="105" w:firstLine="708"/>
        <w:rPr>
          <w:rFonts w:ascii="Symbol" w:hAnsi="Symbol"/>
          <w:sz w:val="32"/>
        </w:rPr>
      </w:pPr>
      <w:r>
        <w:rPr>
          <w:rFonts w:ascii="Symbol" w:hAnsi="Symbol"/>
          <w:noProof/>
          <w:sz w:val="32"/>
        </w:rPr>
        <w:drawing>
          <wp:anchor distT="0" distB="0" distL="0" distR="0" simplePos="0" relativeHeight="15735808" behindDoc="0" locked="0" layoutInCell="1" allowOverlap="1" wp14:anchorId="74C30805" wp14:editId="7917A638">
            <wp:simplePos x="0" y="0"/>
            <wp:positionH relativeFrom="page">
              <wp:posOffset>3619500</wp:posOffset>
            </wp:positionH>
            <wp:positionV relativeFrom="paragraph">
              <wp:posOffset>386286</wp:posOffset>
            </wp:positionV>
            <wp:extent cx="425281" cy="601446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1" cy="6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непрерывное</w:t>
      </w:r>
      <w:r>
        <w:rPr>
          <w:spacing w:val="-2"/>
          <w:sz w:val="32"/>
        </w:rPr>
        <w:t xml:space="preserve"> </w:t>
      </w:r>
      <w:r>
        <w:rPr>
          <w:sz w:val="32"/>
        </w:rPr>
        <w:t>совершенствование деятельности</w:t>
      </w:r>
      <w:r>
        <w:rPr>
          <w:spacing w:val="-2"/>
          <w:sz w:val="32"/>
        </w:rPr>
        <w:t xml:space="preserve"> </w:t>
      </w:r>
      <w:r>
        <w:rPr>
          <w:sz w:val="32"/>
        </w:rPr>
        <w:t>организации с помощью применения современных инструментов и методов бе- режливого производства;</w:t>
      </w:r>
    </w:p>
    <w:p w14:paraId="32315258" w14:textId="77777777" w:rsidR="00E072F0" w:rsidRDefault="00000000">
      <w:pPr>
        <w:pStyle w:val="a4"/>
        <w:numPr>
          <w:ilvl w:val="1"/>
          <w:numId w:val="3"/>
        </w:numPr>
        <w:tabs>
          <w:tab w:val="left" w:pos="1247"/>
        </w:tabs>
        <w:ind w:right="112" w:firstLine="708"/>
        <w:rPr>
          <w:rFonts w:ascii="Symbol" w:hAnsi="Symbol"/>
          <w:sz w:val="32"/>
        </w:rPr>
      </w:pPr>
      <w:r>
        <w:rPr>
          <w:sz w:val="32"/>
        </w:rPr>
        <w:t>повышение конкурентоспособности организации на рос- сийском и мировом рынках;</w:t>
      </w:r>
    </w:p>
    <w:p w14:paraId="2930B563" w14:textId="77777777" w:rsidR="00E072F0" w:rsidRDefault="00000000">
      <w:pPr>
        <w:pStyle w:val="a4"/>
        <w:numPr>
          <w:ilvl w:val="1"/>
          <w:numId w:val="3"/>
        </w:numPr>
        <w:tabs>
          <w:tab w:val="left" w:pos="1247"/>
        </w:tabs>
        <w:ind w:right="110" w:firstLine="708"/>
        <w:rPr>
          <w:rFonts w:ascii="Symbol" w:hAnsi="Symbol"/>
          <w:sz w:val="32"/>
        </w:rPr>
      </w:pPr>
      <w:r>
        <w:rPr>
          <w:sz w:val="32"/>
        </w:rPr>
        <w:t>совершенствование организационной структуры и улучше- ние процессов менеджмента.</w:t>
      </w:r>
    </w:p>
    <w:p w14:paraId="295228C1" w14:textId="2941C172" w:rsidR="00E072F0" w:rsidRDefault="00E072F0" w:rsidP="00B61E70">
      <w:pPr>
        <w:pStyle w:val="a4"/>
        <w:tabs>
          <w:tab w:val="left" w:pos="1247"/>
        </w:tabs>
        <w:ind w:left="1247" w:right="0" w:firstLine="0"/>
        <w:jc w:val="left"/>
        <w:rPr>
          <w:sz w:val="32"/>
        </w:rPr>
      </w:pPr>
    </w:p>
    <w:sectPr w:rsidR="00E072F0">
      <w:pgSz w:w="11910" w:h="16840"/>
      <w:pgMar w:top="1160" w:right="1133" w:bottom="1200" w:left="1133" w:header="375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D838" w14:textId="77777777" w:rsidR="00C53D56" w:rsidRDefault="00C53D56">
      <w:r>
        <w:separator/>
      </w:r>
    </w:p>
  </w:endnote>
  <w:endnote w:type="continuationSeparator" w:id="0">
    <w:p w14:paraId="724BA3B9" w14:textId="77777777" w:rsidR="00C53D56" w:rsidRDefault="00C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223F" w14:textId="7DE0A716" w:rsidR="00E072F0" w:rsidRDefault="00E072F0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4185" w14:textId="77777777" w:rsidR="00C53D56" w:rsidRDefault="00C53D56">
      <w:r>
        <w:separator/>
      </w:r>
    </w:p>
  </w:footnote>
  <w:footnote w:type="continuationSeparator" w:id="0">
    <w:p w14:paraId="0F0EBF65" w14:textId="77777777" w:rsidR="00C53D56" w:rsidRDefault="00C5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0AC9" w14:textId="2B4B8193" w:rsidR="00E072F0" w:rsidRDefault="00E072F0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0DE"/>
    <w:multiLevelType w:val="hybridMultilevel"/>
    <w:tmpl w:val="A33A984C"/>
    <w:lvl w:ilvl="0" w:tplc="0922AEDC">
      <w:start w:val="1"/>
      <w:numFmt w:val="decimal"/>
      <w:lvlText w:val="%1)"/>
      <w:lvlJc w:val="left"/>
      <w:pPr>
        <w:ind w:left="11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BD0C109E">
      <w:numFmt w:val="bullet"/>
      <w:lvlText w:val=""/>
      <w:lvlJc w:val="left"/>
      <w:pPr>
        <w:ind w:left="115" w:hanging="28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ECB20950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3" w:tplc="7E3EAE5C">
      <w:numFmt w:val="bullet"/>
      <w:lvlText w:val="•"/>
      <w:lvlJc w:val="left"/>
      <w:pPr>
        <w:ind w:left="2976" w:hanging="286"/>
      </w:pPr>
      <w:rPr>
        <w:rFonts w:hint="default"/>
        <w:lang w:val="ru-RU" w:eastAsia="en-US" w:bidi="ar-SA"/>
      </w:rPr>
    </w:lvl>
    <w:lvl w:ilvl="4" w:tplc="7EC60D9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5" w:tplc="CE0405FA">
      <w:numFmt w:val="bullet"/>
      <w:lvlText w:val="•"/>
      <w:lvlJc w:val="left"/>
      <w:pPr>
        <w:ind w:left="4880" w:hanging="286"/>
      </w:pPr>
      <w:rPr>
        <w:rFonts w:hint="default"/>
        <w:lang w:val="ru-RU" w:eastAsia="en-US" w:bidi="ar-SA"/>
      </w:rPr>
    </w:lvl>
    <w:lvl w:ilvl="6" w:tplc="847AB41A">
      <w:numFmt w:val="bullet"/>
      <w:lvlText w:val="•"/>
      <w:lvlJc w:val="left"/>
      <w:pPr>
        <w:ind w:left="5832" w:hanging="286"/>
      </w:pPr>
      <w:rPr>
        <w:rFonts w:hint="default"/>
        <w:lang w:val="ru-RU" w:eastAsia="en-US" w:bidi="ar-SA"/>
      </w:rPr>
    </w:lvl>
    <w:lvl w:ilvl="7" w:tplc="BB042214">
      <w:numFmt w:val="bullet"/>
      <w:lvlText w:val="•"/>
      <w:lvlJc w:val="left"/>
      <w:pPr>
        <w:ind w:left="6784" w:hanging="286"/>
      </w:pPr>
      <w:rPr>
        <w:rFonts w:hint="default"/>
        <w:lang w:val="ru-RU" w:eastAsia="en-US" w:bidi="ar-SA"/>
      </w:rPr>
    </w:lvl>
    <w:lvl w:ilvl="8" w:tplc="A072BA16">
      <w:numFmt w:val="bullet"/>
      <w:lvlText w:val="•"/>
      <w:lvlJc w:val="left"/>
      <w:pPr>
        <w:ind w:left="773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9BB488C"/>
    <w:multiLevelType w:val="hybridMultilevel"/>
    <w:tmpl w:val="DB34F2C0"/>
    <w:lvl w:ilvl="0" w:tplc="396C6166">
      <w:numFmt w:val="bullet"/>
      <w:lvlText w:val="–"/>
      <w:lvlJc w:val="left"/>
      <w:pPr>
        <w:ind w:left="115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0C2429D2">
      <w:numFmt w:val="bullet"/>
      <w:lvlText w:val="•"/>
      <w:lvlJc w:val="left"/>
      <w:pPr>
        <w:ind w:left="1072" w:hanging="288"/>
      </w:pPr>
      <w:rPr>
        <w:rFonts w:hint="default"/>
        <w:lang w:val="ru-RU" w:eastAsia="en-US" w:bidi="ar-SA"/>
      </w:rPr>
    </w:lvl>
    <w:lvl w:ilvl="2" w:tplc="D5409FDC">
      <w:numFmt w:val="bullet"/>
      <w:lvlText w:val="•"/>
      <w:lvlJc w:val="left"/>
      <w:pPr>
        <w:ind w:left="2024" w:hanging="288"/>
      </w:pPr>
      <w:rPr>
        <w:rFonts w:hint="default"/>
        <w:lang w:val="ru-RU" w:eastAsia="en-US" w:bidi="ar-SA"/>
      </w:rPr>
    </w:lvl>
    <w:lvl w:ilvl="3" w:tplc="2DEE4D42">
      <w:numFmt w:val="bullet"/>
      <w:lvlText w:val="•"/>
      <w:lvlJc w:val="left"/>
      <w:pPr>
        <w:ind w:left="2976" w:hanging="288"/>
      </w:pPr>
      <w:rPr>
        <w:rFonts w:hint="default"/>
        <w:lang w:val="ru-RU" w:eastAsia="en-US" w:bidi="ar-SA"/>
      </w:rPr>
    </w:lvl>
    <w:lvl w:ilvl="4" w:tplc="5AD4D496">
      <w:numFmt w:val="bullet"/>
      <w:lvlText w:val="•"/>
      <w:lvlJc w:val="left"/>
      <w:pPr>
        <w:ind w:left="3928" w:hanging="288"/>
      </w:pPr>
      <w:rPr>
        <w:rFonts w:hint="default"/>
        <w:lang w:val="ru-RU" w:eastAsia="en-US" w:bidi="ar-SA"/>
      </w:rPr>
    </w:lvl>
    <w:lvl w:ilvl="5" w:tplc="2C3098CA">
      <w:numFmt w:val="bullet"/>
      <w:lvlText w:val="•"/>
      <w:lvlJc w:val="left"/>
      <w:pPr>
        <w:ind w:left="4880" w:hanging="288"/>
      </w:pPr>
      <w:rPr>
        <w:rFonts w:hint="default"/>
        <w:lang w:val="ru-RU" w:eastAsia="en-US" w:bidi="ar-SA"/>
      </w:rPr>
    </w:lvl>
    <w:lvl w:ilvl="6" w:tplc="007AB7B4">
      <w:numFmt w:val="bullet"/>
      <w:lvlText w:val="•"/>
      <w:lvlJc w:val="left"/>
      <w:pPr>
        <w:ind w:left="5832" w:hanging="288"/>
      </w:pPr>
      <w:rPr>
        <w:rFonts w:hint="default"/>
        <w:lang w:val="ru-RU" w:eastAsia="en-US" w:bidi="ar-SA"/>
      </w:rPr>
    </w:lvl>
    <w:lvl w:ilvl="7" w:tplc="1EBEE1D6">
      <w:numFmt w:val="bullet"/>
      <w:lvlText w:val="•"/>
      <w:lvlJc w:val="left"/>
      <w:pPr>
        <w:ind w:left="6784" w:hanging="288"/>
      </w:pPr>
      <w:rPr>
        <w:rFonts w:hint="default"/>
        <w:lang w:val="ru-RU" w:eastAsia="en-US" w:bidi="ar-SA"/>
      </w:rPr>
    </w:lvl>
    <w:lvl w:ilvl="8" w:tplc="8BB63720">
      <w:numFmt w:val="bullet"/>
      <w:lvlText w:val="•"/>
      <w:lvlJc w:val="left"/>
      <w:pPr>
        <w:ind w:left="7736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364B1CB1"/>
    <w:multiLevelType w:val="hybridMultilevel"/>
    <w:tmpl w:val="DF74FBC4"/>
    <w:lvl w:ilvl="0" w:tplc="28A0D988">
      <w:start w:val="1"/>
      <w:numFmt w:val="decimal"/>
      <w:lvlText w:val="%1."/>
      <w:lvlJc w:val="left"/>
      <w:pPr>
        <w:ind w:left="11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E7DC9920">
      <w:numFmt w:val="bullet"/>
      <w:lvlText w:val="•"/>
      <w:lvlJc w:val="left"/>
      <w:pPr>
        <w:ind w:left="1072" w:hanging="425"/>
      </w:pPr>
      <w:rPr>
        <w:rFonts w:hint="default"/>
        <w:lang w:val="ru-RU" w:eastAsia="en-US" w:bidi="ar-SA"/>
      </w:rPr>
    </w:lvl>
    <w:lvl w:ilvl="2" w:tplc="FF841C9C">
      <w:numFmt w:val="bullet"/>
      <w:lvlText w:val="•"/>
      <w:lvlJc w:val="left"/>
      <w:pPr>
        <w:ind w:left="2024" w:hanging="425"/>
      </w:pPr>
      <w:rPr>
        <w:rFonts w:hint="default"/>
        <w:lang w:val="ru-RU" w:eastAsia="en-US" w:bidi="ar-SA"/>
      </w:rPr>
    </w:lvl>
    <w:lvl w:ilvl="3" w:tplc="13F4EAD4">
      <w:numFmt w:val="bullet"/>
      <w:lvlText w:val="•"/>
      <w:lvlJc w:val="left"/>
      <w:pPr>
        <w:ind w:left="2976" w:hanging="425"/>
      </w:pPr>
      <w:rPr>
        <w:rFonts w:hint="default"/>
        <w:lang w:val="ru-RU" w:eastAsia="en-US" w:bidi="ar-SA"/>
      </w:rPr>
    </w:lvl>
    <w:lvl w:ilvl="4" w:tplc="43CC4C82">
      <w:numFmt w:val="bullet"/>
      <w:lvlText w:val="•"/>
      <w:lvlJc w:val="left"/>
      <w:pPr>
        <w:ind w:left="3928" w:hanging="425"/>
      </w:pPr>
      <w:rPr>
        <w:rFonts w:hint="default"/>
        <w:lang w:val="ru-RU" w:eastAsia="en-US" w:bidi="ar-SA"/>
      </w:rPr>
    </w:lvl>
    <w:lvl w:ilvl="5" w:tplc="87FAEF5A">
      <w:numFmt w:val="bullet"/>
      <w:lvlText w:val="•"/>
      <w:lvlJc w:val="left"/>
      <w:pPr>
        <w:ind w:left="4880" w:hanging="425"/>
      </w:pPr>
      <w:rPr>
        <w:rFonts w:hint="default"/>
        <w:lang w:val="ru-RU" w:eastAsia="en-US" w:bidi="ar-SA"/>
      </w:rPr>
    </w:lvl>
    <w:lvl w:ilvl="6" w:tplc="07C2E6F2">
      <w:numFmt w:val="bullet"/>
      <w:lvlText w:val="•"/>
      <w:lvlJc w:val="left"/>
      <w:pPr>
        <w:ind w:left="5832" w:hanging="425"/>
      </w:pPr>
      <w:rPr>
        <w:rFonts w:hint="default"/>
        <w:lang w:val="ru-RU" w:eastAsia="en-US" w:bidi="ar-SA"/>
      </w:rPr>
    </w:lvl>
    <w:lvl w:ilvl="7" w:tplc="712AB51A">
      <w:numFmt w:val="bullet"/>
      <w:lvlText w:val="•"/>
      <w:lvlJc w:val="left"/>
      <w:pPr>
        <w:ind w:left="6784" w:hanging="425"/>
      </w:pPr>
      <w:rPr>
        <w:rFonts w:hint="default"/>
        <w:lang w:val="ru-RU" w:eastAsia="en-US" w:bidi="ar-SA"/>
      </w:rPr>
    </w:lvl>
    <w:lvl w:ilvl="8" w:tplc="384AE54A">
      <w:numFmt w:val="bullet"/>
      <w:lvlText w:val="•"/>
      <w:lvlJc w:val="left"/>
      <w:pPr>
        <w:ind w:left="7736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75051903"/>
    <w:multiLevelType w:val="hybridMultilevel"/>
    <w:tmpl w:val="66A44194"/>
    <w:lvl w:ilvl="0" w:tplc="59B4A118">
      <w:numFmt w:val="bullet"/>
      <w:lvlText w:val=""/>
      <w:lvlJc w:val="left"/>
      <w:pPr>
        <w:ind w:left="115" w:hanging="425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B942CE32">
      <w:numFmt w:val="bullet"/>
      <w:lvlText w:val="•"/>
      <w:lvlJc w:val="left"/>
      <w:pPr>
        <w:ind w:left="1072" w:hanging="425"/>
      </w:pPr>
      <w:rPr>
        <w:rFonts w:hint="default"/>
        <w:lang w:val="ru-RU" w:eastAsia="en-US" w:bidi="ar-SA"/>
      </w:rPr>
    </w:lvl>
    <w:lvl w:ilvl="2" w:tplc="FE2A376C">
      <w:numFmt w:val="bullet"/>
      <w:lvlText w:val="•"/>
      <w:lvlJc w:val="left"/>
      <w:pPr>
        <w:ind w:left="2024" w:hanging="425"/>
      </w:pPr>
      <w:rPr>
        <w:rFonts w:hint="default"/>
        <w:lang w:val="ru-RU" w:eastAsia="en-US" w:bidi="ar-SA"/>
      </w:rPr>
    </w:lvl>
    <w:lvl w:ilvl="3" w:tplc="BC80E930">
      <w:numFmt w:val="bullet"/>
      <w:lvlText w:val="•"/>
      <w:lvlJc w:val="left"/>
      <w:pPr>
        <w:ind w:left="2976" w:hanging="425"/>
      </w:pPr>
      <w:rPr>
        <w:rFonts w:hint="default"/>
        <w:lang w:val="ru-RU" w:eastAsia="en-US" w:bidi="ar-SA"/>
      </w:rPr>
    </w:lvl>
    <w:lvl w:ilvl="4" w:tplc="9490CB4E">
      <w:numFmt w:val="bullet"/>
      <w:lvlText w:val="•"/>
      <w:lvlJc w:val="left"/>
      <w:pPr>
        <w:ind w:left="3928" w:hanging="425"/>
      </w:pPr>
      <w:rPr>
        <w:rFonts w:hint="default"/>
        <w:lang w:val="ru-RU" w:eastAsia="en-US" w:bidi="ar-SA"/>
      </w:rPr>
    </w:lvl>
    <w:lvl w:ilvl="5" w:tplc="27008A96">
      <w:numFmt w:val="bullet"/>
      <w:lvlText w:val="•"/>
      <w:lvlJc w:val="left"/>
      <w:pPr>
        <w:ind w:left="4880" w:hanging="425"/>
      </w:pPr>
      <w:rPr>
        <w:rFonts w:hint="default"/>
        <w:lang w:val="ru-RU" w:eastAsia="en-US" w:bidi="ar-SA"/>
      </w:rPr>
    </w:lvl>
    <w:lvl w:ilvl="6" w:tplc="045463D2">
      <w:numFmt w:val="bullet"/>
      <w:lvlText w:val="•"/>
      <w:lvlJc w:val="left"/>
      <w:pPr>
        <w:ind w:left="5832" w:hanging="425"/>
      </w:pPr>
      <w:rPr>
        <w:rFonts w:hint="default"/>
        <w:lang w:val="ru-RU" w:eastAsia="en-US" w:bidi="ar-SA"/>
      </w:rPr>
    </w:lvl>
    <w:lvl w:ilvl="7" w:tplc="DFAA3694">
      <w:numFmt w:val="bullet"/>
      <w:lvlText w:val="•"/>
      <w:lvlJc w:val="left"/>
      <w:pPr>
        <w:ind w:left="6784" w:hanging="425"/>
      </w:pPr>
      <w:rPr>
        <w:rFonts w:hint="default"/>
        <w:lang w:val="ru-RU" w:eastAsia="en-US" w:bidi="ar-SA"/>
      </w:rPr>
    </w:lvl>
    <w:lvl w:ilvl="8" w:tplc="481A86DA">
      <w:numFmt w:val="bullet"/>
      <w:lvlText w:val="•"/>
      <w:lvlJc w:val="left"/>
      <w:pPr>
        <w:ind w:left="7736" w:hanging="425"/>
      </w:pPr>
      <w:rPr>
        <w:rFonts w:hint="default"/>
        <w:lang w:val="ru-RU" w:eastAsia="en-US" w:bidi="ar-SA"/>
      </w:rPr>
    </w:lvl>
  </w:abstractNum>
  <w:num w:numId="1" w16cid:durableId="544216643">
    <w:abstractNumId w:val="2"/>
  </w:num>
  <w:num w:numId="2" w16cid:durableId="247613960">
    <w:abstractNumId w:val="1"/>
  </w:num>
  <w:num w:numId="3" w16cid:durableId="1200706339">
    <w:abstractNumId w:val="0"/>
  </w:num>
  <w:num w:numId="4" w16cid:durableId="2046323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2F0"/>
    <w:rsid w:val="00874DE4"/>
    <w:rsid w:val="00B61E70"/>
    <w:rsid w:val="00C53D56"/>
    <w:rsid w:val="00E0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4471"/>
  <w15:docId w15:val="{D3C4B371-9039-4228-A3D6-F9AB363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67"/>
      <w:ind w:left="115" w:right="106" w:firstLine="708"/>
      <w:jc w:val="both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 w:firstLine="708"/>
      <w:jc w:val="both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5" w:right="109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9"/>
      <w:ind w:left="105"/>
    </w:pPr>
  </w:style>
  <w:style w:type="paragraph" w:styleId="a5">
    <w:name w:val="header"/>
    <w:basedOn w:val="a"/>
    <w:link w:val="a6"/>
    <w:uiPriority w:val="99"/>
    <w:unhideWhenUsed/>
    <w:rsid w:val="00B61E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1E7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1E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1E7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3jwv/Xcesqo5Sg" TargetMode="External"/><Relationship Id="rId18" Type="http://schemas.openxmlformats.org/officeDocument/2006/relationships/hyperlink" Target="https://algoritminfo.ru/documents/gost-r-56404-2015-berezhlivoe-proizvodstvo-trebovanija-k-sistemam-menedzhmenta/" TargetMode="External"/><Relationship Id="rId26" Type="http://schemas.openxmlformats.org/officeDocument/2006/relationships/hyperlink" Target="https://algoritminfo.ru/documents/gost-r-57522-2017-integrirovannaja-sistema-menedzhmenta-kachestva-i-berezhlivogo-proizvodstva/" TargetMode="External"/><Relationship Id="rId39" Type="http://schemas.openxmlformats.org/officeDocument/2006/relationships/hyperlink" Target="https://cloud.mail.ru/public/4iK3/WEr3FeLox" TargetMode="External"/><Relationship Id="rId21" Type="http://schemas.openxmlformats.org/officeDocument/2006/relationships/hyperlink" Target="https://cloud.mail.ru/public/F3WW/21CJTn8F5" TargetMode="External"/><Relationship Id="rId34" Type="http://schemas.openxmlformats.org/officeDocument/2006/relationships/hyperlink" Target="http://algoritminfo.ru/archives/32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KrTa/zLVdeWenJ" TargetMode="External"/><Relationship Id="rId20" Type="http://schemas.openxmlformats.org/officeDocument/2006/relationships/hyperlink" Target="https://cloud.mail.ru/public/F3WW/21CJTn8F5" TargetMode="External"/><Relationship Id="rId29" Type="http://schemas.openxmlformats.org/officeDocument/2006/relationships/hyperlink" Target="https://algoritminfo.ru/documents/gost-r-57522-2017-integrirovannaja-sistema-menedzhmenta-kachestva-i-berezhlivogo-proizvodstva/" TargetMode="External"/><Relationship Id="rId41" Type="http://schemas.openxmlformats.org/officeDocument/2006/relationships/hyperlink" Target="https://algoritminfo.ru/documents/gost-r-56020-2014-berezhlivoe-proizvodstvo-osnovnye-polozhenija-i-slova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cloud.mail.ru/public/MFXE/eR6RGh9Xy" TargetMode="External"/><Relationship Id="rId32" Type="http://schemas.openxmlformats.org/officeDocument/2006/relationships/hyperlink" Target="https://algoritminfo.ru/documents/gost-r-57522-2017-integrirovannaja-sistema-menedzhmenta-kachestva-i-berezhlivogo-proizvodstva/" TargetMode="External"/><Relationship Id="rId37" Type="http://schemas.openxmlformats.org/officeDocument/2006/relationships/hyperlink" Target="https://cloud.mail.ru/public/HACQ/Df7odgLrg" TargetMode="External"/><Relationship Id="rId40" Type="http://schemas.openxmlformats.org/officeDocument/2006/relationships/hyperlink" Target="https://algoritminfo.ru/documents/gost-r-56020-2014-berezhlivoe-proizvodstvo-osnovnye-polozhenija-i-slova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KrTa/zLVdeWenJ" TargetMode="External"/><Relationship Id="rId23" Type="http://schemas.openxmlformats.org/officeDocument/2006/relationships/hyperlink" Target="https://cloud.mail.ru/public/XsmX/xHg3qfk1G" TargetMode="External"/><Relationship Id="rId28" Type="http://schemas.openxmlformats.org/officeDocument/2006/relationships/hyperlink" Target="https://cloud.mail.ru/public/FW6B/SmnAXVXDV" TargetMode="External"/><Relationship Id="rId36" Type="http://schemas.openxmlformats.org/officeDocument/2006/relationships/hyperlink" Target="https://cloud.mail.ru/public/HACQ/Df7odgLr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algoritminfo.ru/documents/gost-r-56404-2015-berezhlivoe-proizvodstvo-trebovanija-k-sistemam-menedzhmenta/" TargetMode="External"/><Relationship Id="rId31" Type="http://schemas.openxmlformats.org/officeDocument/2006/relationships/hyperlink" Target="https://cloud.mail.ru/public/Ecdb/5CdPzcvd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N16W/SaEVhoYHy" TargetMode="External"/><Relationship Id="rId14" Type="http://schemas.openxmlformats.org/officeDocument/2006/relationships/hyperlink" Target="https://cloud.mail.ru/public/3jwv/Xcesqo5Sg" TargetMode="External"/><Relationship Id="rId22" Type="http://schemas.openxmlformats.org/officeDocument/2006/relationships/hyperlink" Target="https://cloud.mail.ru/public/XsmX/xHg3qfk1G" TargetMode="External"/><Relationship Id="rId27" Type="http://schemas.openxmlformats.org/officeDocument/2006/relationships/hyperlink" Target="https://cloud.mail.ru/public/FW6B/SmnAXVXDV" TargetMode="External"/><Relationship Id="rId30" Type="http://schemas.openxmlformats.org/officeDocument/2006/relationships/hyperlink" Target="https://cloud.mail.ru/public/Ecdb/5CdPzcvdM" TargetMode="External"/><Relationship Id="rId35" Type="http://schemas.openxmlformats.org/officeDocument/2006/relationships/hyperlink" Target="http://algoritminfo.ru/archives/321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cloud.mail.ru/public/N16W/SaEVhoYHy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algoritminfo.ru/documents/gost-r-57522-2017-integrirovannaja-sistema-menedzhmenta-kachestva-i-berezhlivogo-proizvodstva/" TargetMode="External"/><Relationship Id="rId25" Type="http://schemas.openxmlformats.org/officeDocument/2006/relationships/hyperlink" Target="https://cloud.mail.ru/public/MFXE/eR6RGh9Xy" TargetMode="External"/><Relationship Id="rId33" Type="http://schemas.openxmlformats.org/officeDocument/2006/relationships/hyperlink" Target="http://algoritminfo.ru/archives/321" TargetMode="External"/><Relationship Id="rId38" Type="http://schemas.openxmlformats.org/officeDocument/2006/relationships/hyperlink" Target="https://cloud.mail.ru/public/4iK3/WEr3FeL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AE7F-916C-4AD1-880F-E2D6D2CE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2202</Words>
  <Characters>12558</Characters>
  <Application>Microsoft Office Word</Application>
  <DocSecurity>0</DocSecurity>
  <Lines>104</Lines>
  <Paragraphs>29</Paragraphs>
  <ScaleCrop>false</ScaleCrop>
  <Company/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gavri</cp:lastModifiedBy>
  <cp:revision>3</cp:revision>
  <dcterms:created xsi:type="dcterms:W3CDTF">2026-01-18T07:30:00Z</dcterms:created>
  <dcterms:modified xsi:type="dcterms:W3CDTF">2026-01-18T07:39:00Z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pdftk-java 3.3.2</vt:lpwstr>
  </property>
  <property fmtid="{D5CDD505-2E9C-101B-9397-08002B2CF9AE}" pid="4" name="LastSaved">
    <vt:filetime>2026-01-18T00:00:00Z</vt:filetime>
  </property>
  <property fmtid="{D5CDD505-2E9C-101B-9397-08002B2CF9AE}" pid="5" name="Producer">
    <vt:lpwstr>itext-paulo-155 (itextpdf.sf.net - lowagie.com)</vt:lpwstr>
  </property>
</Properties>
</file>