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4DE" w:rsidRDefault="006C54DE" w:rsidP="004D6EC9">
      <w:pPr>
        <w:jc w:val="center"/>
        <w:rPr>
          <w:rFonts w:ascii="Times New Roman" w:hAnsi="Times New Roman" w:cs="Times New Roman"/>
          <w:b/>
          <w:color w:val="FF0000"/>
          <w:spacing w:val="-5"/>
          <w:sz w:val="29"/>
          <w:szCs w:val="29"/>
          <w:shd w:val="clear" w:color="auto" w:fill="FFFFFF"/>
        </w:rPr>
      </w:pPr>
      <w:r>
        <w:rPr>
          <w:rFonts w:ascii="Times New Roman" w:hAnsi="Times New Roman" w:cs="Times New Roman"/>
          <w:b/>
          <w:color w:val="FF0000"/>
          <w:spacing w:val="-5"/>
          <w:sz w:val="29"/>
          <w:szCs w:val="29"/>
          <w:shd w:val="clear" w:color="auto" w:fill="FFFFFF"/>
        </w:rPr>
        <w:t>Уважаемые студенты группы 7-ТИК-24!</w:t>
      </w:r>
    </w:p>
    <w:p w:rsidR="006C54DE" w:rsidRDefault="006C54DE" w:rsidP="006C54DE">
      <w:pPr>
        <w:pStyle w:val="a5"/>
        <w:numPr>
          <w:ilvl w:val="0"/>
          <w:numId w:val="26"/>
        </w:numPr>
        <w:rPr>
          <w:rFonts w:ascii="Times New Roman" w:hAnsi="Times New Roman" w:cs="Times New Roman"/>
          <w:b/>
          <w:color w:val="000000" w:themeColor="text1"/>
          <w:spacing w:val="-5"/>
          <w:sz w:val="29"/>
          <w:szCs w:val="29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pacing w:val="-5"/>
          <w:sz w:val="29"/>
          <w:szCs w:val="29"/>
          <w:shd w:val="clear" w:color="auto" w:fill="FFFFFF"/>
        </w:rPr>
        <w:t>Изучите лекционный материал.</w:t>
      </w:r>
    </w:p>
    <w:p w:rsidR="006C54DE" w:rsidRDefault="006C54DE" w:rsidP="006C54DE">
      <w:pPr>
        <w:pStyle w:val="a5"/>
        <w:numPr>
          <w:ilvl w:val="0"/>
          <w:numId w:val="26"/>
        </w:numPr>
        <w:rPr>
          <w:rFonts w:ascii="Times New Roman" w:hAnsi="Times New Roman" w:cs="Times New Roman"/>
          <w:b/>
          <w:color w:val="000000" w:themeColor="text1"/>
          <w:spacing w:val="-5"/>
          <w:sz w:val="29"/>
          <w:szCs w:val="29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pacing w:val="-5"/>
          <w:sz w:val="29"/>
          <w:szCs w:val="29"/>
          <w:shd w:val="clear" w:color="auto" w:fill="FFFFFF"/>
        </w:rPr>
        <w:t>Заполните таблицу в тетради. (основная тетрадь)</w:t>
      </w:r>
    </w:p>
    <w:p w:rsidR="006C54DE" w:rsidRPr="006C54DE" w:rsidRDefault="006C54DE" w:rsidP="006C54DE">
      <w:pPr>
        <w:pStyle w:val="a5"/>
        <w:numPr>
          <w:ilvl w:val="0"/>
          <w:numId w:val="26"/>
        </w:numPr>
        <w:rPr>
          <w:rFonts w:ascii="Times New Roman" w:hAnsi="Times New Roman" w:cs="Times New Roman"/>
          <w:b/>
          <w:color w:val="000000" w:themeColor="text1"/>
          <w:spacing w:val="-5"/>
          <w:sz w:val="29"/>
          <w:szCs w:val="29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pacing w:val="-5"/>
          <w:sz w:val="29"/>
          <w:szCs w:val="29"/>
          <w:shd w:val="clear" w:color="auto" w:fill="FFFFFF"/>
        </w:rPr>
        <w:t xml:space="preserve">Изучите дополнительный материал. </w:t>
      </w:r>
    </w:p>
    <w:p w:rsidR="00FD730B" w:rsidRPr="004D6EC9" w:rsidRDefault="004D6EC9" w:rsidP="004D6EC9">
      <w:pPr>
        <w:jc w:val="center"/>
        <w:rPr>
          <w:rFonts w:ascii="Times New Roman" w:hAnsi="Times New Roman" w:cs="Times New Roman"/>
          <w:b/>
          <w:color w:val="FF0000"/>
          <w:sz w:val="29"/>
          <w:szCs w:val="29"/>
        </w:rPr>
      </w:pPr>
      <w:r w:rsidRPr="004D6EC9">
        <w:rPr>
          <w:rFonts w:ascii="Times New Roman" w:hAnsi="Times New Roman" w:cs="Times New Roman"/>
          <w:b/>
          <w:color w:val="FF0000"/>
          <w:spacing w:val="-5"/>
          <w:sz w:val="29"/>
          <w:szCs w:val="29"/>
          <w:shd w:val="clear" w:color="auto" w:fill="FFFFFF"/>
        </w:rPr>
        <w:t>Три модели потребления салонных услуг: бюджетные, демократичные, премиальные.</w:t>
      </w:r>
    </w:p>
    <w:p w:rsidR="004D6EC9" w:rsidRPr="004D6EC9" w:rsidRDefault="004D6EC9" w:rsidP="004D6E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</w:pPr>
      <w:r w:rsidRPr="004D6EC9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  <w:t>1. Бюджетная модель потребления</w:t>
      </w:r>
    </w:p>
    <w:p w:rsidR="004D6EC9" w:rsidRPr="004D6EC9" w:rsidRDefault="004D6EC9" w:rsidP="004D6E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4D6EC9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  <w:t>Цель модели:</w:t>
      </w: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  <w:t xml:space="preserve"> </w:t>
      </w:r>
      <w:r w:rsidR="00D7628C" w:rsidRPr="004D6EC9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основное</w:t>
      </w:r>
      <w:r w:rsidRPr="004D6EC9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 xml:space="preserve"> назначение данной модели — привлечь наибольшее количество клиентов за счет низких цен и простоты предоставляемых услуг. Целевая аудитория стремится минимизировать расходы на уход за внешностью, сохраняя при этом удовлетворительное качество результата.</w:t>
      </w:r>
    </w:p>
    <w:p w:rsidR="004D6EC9" w:rsidRPr="004D6EC9" w:rsidRDefault="004D6EC9" w:rsidP="004D6E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4D6EC9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  <w:t>Целевая аудитория:</w:t>
      </w:r>
      <w:r w:rsidRPr="004D6EC9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 xml:space="preserve">  </w:t>
      </w:r>
    </w:p>
    <w:p w:rsidR="004D6EC9" w:rsidRPr="004D6EC9" w:rsidRDefault="004D6EC9" w:rsidP="004D6EC9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4D6EC9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Молодежь (студенты, школьники);</w:t>
      </w:r>
    </w:p>
    <w:p w:rsidR="004D6EC9" w:rsidRPr="004D6EC9" w:rsidRDefault="004D6EC9" w:rsidP="004D6EC9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4D6EC9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Пенсионеры;</w:t>
      </w:r>
    </w:p>
    <w:p w:rsidR="004D6EC9" w:rsidRPr="004D6EC9" w:rsidRDefault="004D6EC9" w:rsidP="004D6EC9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4D6EC9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Семьи с ограниченными средствами;</w:t>
      </w:r>
    </w:p>
    <w:p w:rsidR="004D6EC9" w:rsidRPr="004D6EC9" w:rsidRDefault="004D6EC9" w:rsidP="004D6EC9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4D6EC9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Жители отдалённых районов и маленьких городов.</w:t>
      </w:r>
    </w:p>
    <w:p w:rsidR="004D6EC9" w:rsidRPr="004D6EC9" w:rsidRDefault="004D6EC9" w:rsidP="004D6E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4D6EC9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  <w:t>Специфика услуг:</w:t>
      </w:r>
    </w:p>
    <w:p w:rsidR="004D6EC9" w:rsidRPr="004D6EC9" w:rsidRDefault="004D6EC9" w:rsidP="004D6EC9">
      <w:pPr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4D6EC9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Оказываются стандартные и массовые процедуры (классический маникюр, простая стрижка, коррекция бровей);</w:t>
      </w:r>
    </w:p>
    <w:p w:rsidR="004D6EC9" w:rsidRPr="004D6EC9" w:rsidRDefault="004D6EC9" w:rsidP="004D6EC9">
      <w:pPr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4D6EC9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Используется недорогое оборудование и материалы, что сказывается на конечной стоимости услуг;</w:t>
      </w:r>
    </w:p>
    <w:p w:rsidR="004D6EC9" w:rsidRPr="004D6EC9" w:rsidRDefault="004D6EC9" w:rsidP="004D6EC9">
      <w:pPr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4D6EC9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Отделка салона упрощена, отсутствуют элементы роскоши и дорогого декора;</w:t>
      </w:r>
    </w:p>
    <w:p w:rsidR="004D6EC9" w:rsidRPr="004D6EC9" w:rsidRDefault="004D6EC9" w:rsidP="004D6EC9">
      <w:pPr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4D6EC9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Невысокий уровень персонала, но достаточный для выполнения простых задач.</w:t>
      </w:r>
    </w:p>
    <w:p w:rsidR="004D6EC9" w:rsidRPr="004D6EC9" w:rsidRDefault="004D6EC9" w:rsidP="004D6E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4D6EC9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  <w:t>Преимущества:</w:t>
      </w:r>
    </w:p>
    <w:p w:rsidR="004D6EC9" w:rsidRPr="004D6EC9" w:rsidRDefault="004D6EC9" w:rsidP="004D6EC9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4D6EC9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Быстрое привлечение большого числа клиентов;</w:t>
      </w:r>
    </w:p>
    <w:p w:rsidR="004D6EC9" w:rsidRPr="004D6EC9" w:rsidRDefault="004D6EC9" w:rsidP="004D6EC9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4D6EC9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Большие потоки посетителей обеспечивают стабильный доход;</w:t>
      </w:r>
    </w:p>
    <w:p w:rsidR="004D6EC9" w:rsidRPr="004D6EC9" w:rsidRDefault="004D6EC9" w:rsidP="004D6EC9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4D6EC9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Возможность легко масштабировать бизнес (открывать филиалы, привлекать партнёров).</w:t>
      </w:r>
    </w:p>
    <w:p w:rsidR="004D6EC9" w:rsidRPr="004D6EC9" w:rsidRDefault="004D6EC9" w:rsidP="004D6E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4D6EC9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  <w:t>Недостатки:</w:t>
      </w:r>
    </w:p>
    <w:p w:rsidR="004D6EC9" w:rsidRPr="004D6EC9" w:rsidRDefault="004D6EC9" w:rsidP="004D6EC9">
      <w:pPr>
        <w:numPr>
          <w:ilvl w:val="0"/>
          <w:numId w:val="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4D6EC9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 xml:space="preserve">Низкая </w:t>
      </w:r>
      <w:proofErr w:type="spellStart"/>
      <w:r w:rsidRPr="004D6EC9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маржинальность</w:t>
      </w:r>
      <w:proofErr w:type="spellEnd"/>
      <w:r w:rsidRPr="004D6EC9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 xml:space="preserve"> (малый размер чистой прибыли);</w:t>
      </w:r>
    </w:p>
    <w:p w:rsidR="004D6EC9" w:rsidRPr="004D6EC9" w:rsidRDefault="004D6EC9" w:rsidP="004D6EC9">
      <w:pPr>
        <w:numPr>
          <w:ilvl w:val="0"/>
          <w:numId w:val="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4D6EC9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Ограниченный потенциал для роста и развития бизнеса;</w:t>
      </w:r>
    </w:p>
    <w:p w:rsidR="004D6EC9" w:rsidRPr="004D6EC9" w:rsidRDefault="004D6EC9" w:rsidP="004D6EC9">
      <w:pPr>
        <w:numPr>
          <w:ilvl w:val="0"/>
          <w:numId w:val="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4D6EC9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Повышенная конкуренция, так как аналогичные услуги предлагают многие конкуренты.</w:t>
      </w:r>
    </w:p>
    <w:p w:rsidR="004D6EC9" w:rsidRPr="004D6EC9" w:rsidRDefault="004D6EC9" w:rsidP="004D6E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4D6EC9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  <w:t>Советы для владельцев бизнеса:</w:t>
      </w:r>
    </w:p>
    <w:p w:rsidR="004D6EC9" w:rsidRPr="004D6EC9" w:rsidRDefault="004D6EC9" w:rsidP="004D6EC9">
      <w:pPr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4D6EC9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Поддерживать низкий уровень накладных расходов;</w:t>
      </w:r>
    </w:p>
    <w:p w:rsidR="004D6EC9" w:rsidRPr="004D6EC9" w:rsidRDefault="004D6EC9" w:rsidP="004D6EC9">
      <w:pPr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4D6EC9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Инвестировать в рекламу и привлечение массовых клиентов;</w:t>
      </w:r>
    </w:p>
    <w:p w:rsidR="004D6EC9" w:rsidRPr="004D6EC9" w:rsidRDefault="004D6EC9" w:rsidP="004D6EC9">
      <w:pPr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4D6EC9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Организовывать систему скидок и акций для увеличения частоты посещений.</w:t>
      </w:r>
    </w:p>
    <w:p w:rsidR="004D6EC9" w:rsidRPr="004D6EC9" w:rsidRDefault="004D6EC9" w:rsidP="004D6E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4D6EC9" w:rsidRPr="004D6EC9" w:rsidRDefault="004D6EC9" w:rsidP="004D6E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</w:pPr>
      <w:r w:rsidRPr="004D6EC9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  <w:t>2. Демократичная модель потребления</w:t>
      </w:r>
    </w:p>
    <w:p w:rsidR="004D6EC9" w:rsidRPr="004D6EC9" w:rsidRDefault="004D6EC9" w:rsidP="004D6E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4D6EC9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  <w:t>Цель модели:</w:t>
      </w: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  <w:t xml:space="preserve"> </w:t>
      </w:r>
      <w:r w:rsidRPr="004D6EC9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Данная модель направлена на привлечение клиентов со средним уровнем дохода, которые заинтересованы в получении качественных услуг по доступным ценам. Такая модель пользуется популярностью у большей части городского населения.</w:t>
      </w:r>
    </w:p>
    <w:p w:rsidR="004D6EC9" w:rsidRPr="004D6EC9" w:rsidRDefault="004D6EC9" w:rsidP="004D6E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4D6EC9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  <w:t>Целевая аудитория:</w:t>
      </w:r>
      <w:r w:rsidRPr="004D6EC9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 xml:space="preserve">  </w:t>
      </w:r>
    </w:p>
    <w:p w:rsidR="004D6EC9" w:rsidRPr="004D6EC9" w:rsidRDefault="004D6EC9" w:rsidP="004D6EC9">
      <w:pPr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4D6EC9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Менеджеры среднего звена;</w:t>
      </w:r>
    </w:p>
    <w:p w:rsidR="004D6EC9" w:rsidRPr="004D6EC9" w:rsidRDefault="004D6EC9" w:rsidP="004D6EC9">
      <w:pPr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4D6EC9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Представители свободных профессий;</w:t>
      </w:r>
    </w:p>
    <w:p w:rsidR="004D6EC9" w:rsidRPr="004D6EC9" w:rsidRDefault="004D6EC9" w:rsidP="004D6EC9">
      <w:pPr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4D6EC9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Домохозяйки;</w:t>
      </w:r>
    </w:p>
    <w:p w:rsidR="004D6EC9" w:rsidRPr="004D6EC9" w:rsidRDefault="004D6EC9" w:rsidP="004D6EC9">
      <w:pPr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4D6EC9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Сотрудники офисов и госучреждений.</w:t>
      </w:r>
    </w:p>
    <w:p w:rsidR="004D6EC9" w:rsidRPr="004D6EC9" w:rsidRDefault="004D6EC9" w:rsidP="004D6E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4D6EC9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  <w:t>Специфика услуг:</w:t>
      </w:r>
    </w:p>
    <w:p w:rsidR="004D6EC9" w:rsidRPr="004D6EC9" w:rsidRDefault="004D6EC9" w:rsidP="004D6EC9">
      <w:pPr>
        <w:numPr>
          <w:ilvl w:val="0"/>
          <w:numId w:val="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4D6EC9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lastRenderedPageBreak/>
        <w:t>Широкий спектр стандартных услуг, дополненных некоторыми специализированными предложениями (химическая завивка, наращивание ресниц, контурная пластика);</w:t>
      </w:r>
    </w:p>
    <w:p w:rsidR="004D6EC9" w:rsidRPr="004D6EC9" w:rsidRDefault="004D6EC9" w:rsidP="004D6EC9">
      <w:pPr>
        <w:numPr>
          <w:ilvl w:val="0"/>
          <w:numId w:val="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4D6EC9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Адекватный уровень качества и сервиса, гарантирующий удовлетворенность клиентов;</w:t>
      </w:r>
    </w:p>
    <w:p w:rsidR="004D6EC9" w:rsidRPr="004D6EC9" w:rsidRDefault="004D6EC9" w:rsidP="004D6EC9">
      <w:pPr>
        <w:numPr>
          <w:ilvl w:val="0"/>
          <w:numId w:val="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4D6EC9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Современное оборудование и качественные материалы;</w:t>
      </w:r>
    </w:p>
    <w:p w:rsidR="004D6EC9" w:rsidRPr="004D6EC9" w:rsidRDefault="004D6EC9" w:rsidP="004D6EC9">
      <w:pPr>
        <w:numPr>
          <w:ilvl w:val="0"/>
          <w:numId w:val="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4D6EC9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Атмосферные условия — уютный интерьер, приятная музыка, зоны отдыха.</w:t>
      </w:r>
    </w:p>
    <w:p w:rsidR="004D6EC9" w:rsidRPr="004D6EC9" w:rsidRDefault="004D6EC9" w:rsidP="004D6E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4D6EC9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  <w:t>Преимущества:</w:t>
      </w:r>
    </w:p>
    <w:p w:rsidR="004D6EC9" w:rsidRPr="004D6EC9" w:rsidRDefault="004D6EC9" w:rsidP="004D6EC9">
      <w:pPr>
        <w:numPr>
          <w:ilvl w:val="0"/>
          <w:numId w:val="10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4D6EC9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Возможность стабильно зарабатывать на широком слое клиентов;</w:t>
      </w:r>
    </w:p>
    <w:p w:rsidR="004D6EC9" w:rsidRPr="004D6EC9" w:rsidRDefault="004D6EC9" w:rsidP="004D6EC9">
      <w:pPr>
        <w:numPr>
          <w:ilvl w:val="0"/>
          <w:numId w:val="10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4D6EC9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Устойчивая клиентская база, состоящая из людей, привыкших заботиться о внешности;</w:t>
      </w:r>
    </w:p>
    <w:p w:rsidR="004D6EC9" w:rsidRPr="004D6EC9" w:rsidRDefault="004D6EC9" w:rsidP="004D6EC9">
      <w:pPr>
        <w:numPr>
          <w:ilvl w:val="0"/>
          <w:numId w:val="10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4D6EC9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Потенциал для дополнительного заработка посредством введения уникальных или необычных услуг.</w:t>
      </w:r>
    </w:p>
    <w:p w:rsidR="004D6EC9" w:rsidRPr="004D6EC9" w:rsidRDefault="004D6EC9" w:rsidP="004D6E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4D6EC9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  <w:t>Недостатки:</w:t>
      </w:r>
    </w:p>
    <w:p w:rsidR="004D6EC9" w:rsidRPr="004D6EC9" w:rsidRDefault="004D6EC9" w:rsidP="004D6EC9">
      <w:pPr>
        <w:numPr>
          <w:ilvl w:val="0"/>
          <w:numId w:val="1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4D6EC9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Конкуренция со стороны множества похожих заведений;</w:t>
      </w:r>
    </w:p>
    <w:p w:rsidR="004D6EC9" w:rsidRPr="004D6EC9" w:rsidRDefault="004D6EC9" w:rsidP="004D6EC9">
      <w:pPr>
        <w:numPr>
          <w:ilvl w:val="0"/>
          <w:numId w:val="1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4D6EC9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Необходимость контролировать качество и поддерживать репутацию на постоянном уровне;</w:t>
      </w:r>
    </w:p>
    <w:p w:rsidR="004D6EC9" w:rsidRPr="004D6EC9" w:rsidRDefault="004D6EC9" w:rsidP="004D6EC9">
      <w:pPr>
        <w:numPr>
          <w:ilvl w:val="0"/>
          <w:numId w:val="1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4D6EC9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Регулярный мониторинг рынка и внедрение нововведений для удержания клиентов.</w:t>
      </w:r>
    </w:p>
    <w:p w:rsidR="004D6EC9" w:rsidRPr="004D6EC9" w:rsidRDefault="004D6EC9" w:rsidP="004D6E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4D6EC9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  <w:t>Советы для владельцев бизнеса:</w:t>
      </w:r>
    </w:p>
    <w:p w:rsidR="004D6EC9" w:rsidRPr="004D6EC9" w:rsidRDefault="004D6EC9" w:rsidP="004D6EC9">
      <w:pPr>
        <w:numPr>
          <w:ilvl w:val="0"/>
          <w:numId w:val="1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4D6EC9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Проводить тщательное исследование потребностей целевой аудитории;</w:t>
      </w:r>
    </w:p>
    <w:p w:rsidR="004D6EC9" w:rsidRPr="004D6EC9" w:rsidRDefault="004D6EC9" w:rsidP="004D6EC9">
      <w:pPr>
        <w:numPr>
          <w:ilvl w:val="0"/>
          <w:numId w:val="1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4D6EC9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Постоянно повышать квалификацию сотрудников и вводить новые интересные услуги;</w:t>
      </w:r>
    </w:p>
    <w:p w:rsidR="004D6EC9" w:rsidRPr="004D6EC9" w:rsidRDefault="004D6EC9" w:rsidP="004D6EC9">
      <w:pPr>
        <w:numPr>
          <w:ilvl w:val="0"/>
          <w:numId w:val="1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4D6EC9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Поддерживать привлекательную ценовую политику и периодически устраивать рекламные кампании.</w:t>
      </w:r>
    </w:p>
    <w:p w:rsidR="004D6EC9" w:rsidRPr="004D6EC9" w:rsidRDefault="004D6EC9" w:rsidP="004D6E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4D6EC9" w:rsidRPr="004D6EC9" w:rsidRDefault="004D6EC9" w:rsidP="004D6E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</w:pPr>
      <w:r w:rsidRPr="004D6EC9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  <w:t>3. Премиальная модель потребления</w:t>
      </w:r>
    </w:p>
    <w:p w:rsidR="004D6EC9" w:rsidRPr="004D6EC9" w:rsidRDefault="004D6EC9" w:rsidP="004D6E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4D6EC9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  <w:t>Цель модели:</w:t>
      </w: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  <w:t xml:space="preserve"> </w:t>
      </w:r>
      <w:r w:rsidRPr="004D6EC9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Основная цель премиальной модели — создание образа элитарности, уникальности и исключительности, что позволяет назначать высокие цены за выдающийся уровень сервиса и индивидуальный подход.</w:t>
      </w:r>
    </w:p>
    <w:p w:rsidR="004D6EC9" w:rsidRPr="004D6EC9" w:rsidRDefault="004D6EC9" w:rsidP="004D6E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4D6EC9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  <w:t>Целевая аудитория:</w:t>
      </w:r>
      <w:r w:rsidRPr="004D6EC9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 xml:space="preserve">  </w:t>
      </w:r>
    </w:p>
    <w:p w:rsidR="004D6EC9" w:rsidRPr="004D6EC9" w:rsidRDefault="004D6EC9" w:rsidP="004D6EC9">
      <w:pPr>
        <w:numPr>
          <w:ilvl w:val="0"/>
          <w:numId w:val="1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4D6EC9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Богатая элита города;</w:t>
      </w:r>
    </w:p>
    <w:p w:rsidR="004D6EC9" w:rsidRPr="004D6EC9" w:rsidRDefault="004D6EC9" w:rsidP="004D6EC9">
      <w:pPr>
        <w:numPr>
          <w:ilvl w:val="0"/>
          <w:numId w:val="1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4D6EC9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Знаменитости, артисты, публичные персоны;</w:t>
      </w:r>
    </w:p>
    <w:p w:rsidR="004D6EC9" w:rsidRPr="004D6EC9" w:rsidRDefault="004D6EC9" w:rsidP="004D6EC9">
      <w:pPr>
        <w:numPr>
          <w:ilvl w:val="0"/>
          <w:numId w:val="1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4D6EC9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Высокопоставленные чиновники и сотрудники крупных компаний;</w:t>
      </w:r>
    </w:p>
    <w:p w:rsidR="004D6EC9" w:rsidRPr="004D6EC9" w:rsidRDefault="004D6EC9" w:rsidP="004D6EC9">
      <w:pPr>
        <w:numPr>
          <w:ilvl w:val="0"/>
          <w:numId w:val="1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4D6EC9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Любители эксклюзивности и респектабельности.</w:t>
      </w:r>
    </w:p>
    <w:p w:rsidR="004D6EC9" w:rsidRPr="004D6EC9" w:rsidRDefault="004D6EC9" w:rsidP="004D6E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4D6EC9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  <w:t>Специфика услуг:</w:t>
      </w:r>
    </w:p>
    <w:p w:rsidR="004D6EC9" w:rsidRPr="004D6EC9" w:rsidRDefault="004D6EC9" w:rsidP="004D6EC9">
      <w:pPr>
        <w:numPr>
          <w:ilvl w:val="0"/>
          <w:numId w:val="1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4D6EC9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 xml:space="preserve">Предлагается полный спектр услуг высшего качества (пластическая хирургия, лазерная эпиляция, инъекции </w:t>
      </w:r>
      <w:proofErr w:type="spellStart"/>
      <w:r w:rsidRPr="004D6EC9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ботулотоксина</w:t>
      </w:r>
      <w:proofErr w:type="spellEnd"/>
      <w:r w:rsidRPr="004D6EC9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 xml:space="preserve">, </w:t>
      </w:r>
      <w:proofErr w:type="spellStart"/>
      <w:r w:rsidRPr="004D6EC9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мезотерапия</w:t>
      </w:r>
      <w:proofErr w:type="spellEnd"/>
      <w:r w:rsidRPr="004D6EC9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);</w:t>
      </w:r>
    </w:p>
    <w:p w:rsidR="004D6EC9" w:rsidRPr="004D6EC9" w:rsidRDefault="004D6EC9" w:rsidP="004D6EC9">
      <w:pPr>
        <w:numPr>
          <w:ilvl w:val="0"/>
          <w:numId w:val="1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4D6EC9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Интерьеры выполнены в изысканном стиле, используются натуральные материалы и дорогой декор;</w:t>
      </w:r>
    </w:p>
    <w:p w:rsidR="004D6EC9" w:rsidRPr="004D6EC9" w:rsidRDefault="004D6EC9" w:rsidP="004D6EC9">
      <w:pPr>
        <w:numPr>
          <w:ilvl w:val="0"/>
          <w:numId w:val="1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4D6EC9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Команда профессионалов мирового уровня, имеющие международную сертификацию и признание;</w:t>
      </w:r>
    </w:p>
    <w:p w:rsidR="004D6EC9" w:rsidRPr="004D6EC9" w:rsidRDefault="004D6EC9" w:rsidP="004D6EC9">
      <w:pPr>
        <w:numPr>
          <w:ilvl w:val="0"/>
          <w:numId w:val="1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4D6EC9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Предоставляются VIP-сервисы (консьерж-служба, доставка косметики домой, закрытые комнаты отдыха).</w:t>
      </w:r>
    </w:p>
    <w:p w:rsidR="004D6EC9" w:rsidRPr="004D6EC9" w:rsidRDefault="004D6EC9" w:rsidP="004D6E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4D6EC9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  <w:t>Преимущества:</w:t>
      </w:r>
    </w:p>
    <w:p w:rsidR="004D6EC9" w:rsidRPr="004D6EC9" w:rsidRDefault="004D6EC9" w:rsidP="004D6EC9">
      <w:pPr>
        <w:numPr>
          <w:ilvl w:val="0"/>
          <w:numId w:val="1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4D6EC9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 xml:space="preserve">Высокая </w:t>
      </w:r>
      <w:proofErr w:type="spellStart"/>
      <w:r w:rsidRPr="004D6EC9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маржинальность</w:t>
      </w:r>
      <w:proofErr w:type="spellEnd"/>
      <w:r w:rsidRPr="004D6EC9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 xml:space="preserve"> и большая прибыль с каждого клиента;</w:t>
      </w:r>
    </w:p>
    <w:p w:rsidR="004D6EC9" w:rsidRPr="004D6EC9" w:rsidRDefault="004D6EC9" w:rsidP="004D6EC9">
      <w:pPr>
        <w:numPr>
          <w:ilvl w:val="0"/>
          <w:numId w:val="1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4D6EC9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Возможность создавать собственный бренд и удерживать стабильную базу лояльных клиентов;</w:t>
      </w:r>
    </w:p>
    <w:p w:rsidR="004D6EC9" w:rsidRPr="004D6EC9" w:rsidRDefault="004D6EC9" w:rsidP="004D6EC9">
      <w:pPr>
        <w:numPr>
          <w:ilvl w:val="0"/>
          <w:numId w:val="1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4D6EC9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Формирование круга постоянных клиентов, готовых платить любые деньги за лучшее обслуживание.</w:t>
      </w:r>
    </w:p>
    <w:p w:rsidR="004D6EC9" w:rsidRPr="004D6EC9" w:rsidRDefault="004D6EC9" w:rsidP="004D6E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4D6EC9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  <w:t>Недостатки:</w:t>
      </w:r>
    </w:p>
    <w:p w:rsidR="004D6EC9" w:rsidRPr="004D6EC9" w:rsidRDefault="004D6EC9" w:rsidP="004D6EC9">
      <w:pPr>
        <w:numPr>
          <w:ilvl w:val="0"/>
          <w:numId w:val="1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4D6EC9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Очень высокие первоначальные вложения в открытие и поддержание бизнеса;</w:t>
      </w:r>
    </w:p>
    <w:p w:rsidR="004D6EC9" w:rsidRPr="004D6EC9" w:rsidRDefault="004D6EC9" w:rsidP="004D6EC9">
      <w:pPr>
        <w:numPr>
          <w:ilvl w:val="0"/>
          <w:numId w:val="1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4D6EC9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Большая ответственность за результат и негативное влияние любого недовольства клиентов;</w:t>
      </w:r>
    </w:p>
    <w:p w:rsidR="004D6EC9" w:rsidRPr="004D6EC9" w:rsidRDefault="004D6EC9" w:rsidP="004D6EC9">
      <w:pPr>
        <w:numPr>
          <w:ilvl w:val="0"/>
          <w:numId w:val="1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4D6EC9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Высокая конкуренция с другими подобными заведениями, имеющими сильную репутацию.</w:t>
      </w:r>
    </w:p>
    <w:p w:rsidR="004D6EC9" w:rsidRPr="004D6EC9" w:rsidRDefault="004D6EC9" w:rsidP="004D6E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4D6EC9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  <w:t>Советы для владельцев бизнеса:</w:t>
      </w:r>
    </w:p>
    <w:p w:rsidR="004D6EC9" w:rsidRPr="004D6EC9" w:rsidRDefault="004D6EC9" w:rsidP="004D6EC9">
      <w:pPr>
        <w:numPr>
          <w:ilvl w:val="0"/>
          <w:numId w:val="1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4D6EC9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Установить чёткую концепцию и придерживаться строгих стандартов обслуживания;</w:t>
      </w:r>
    </w:p>
    <w:p w:rsidR="004D6EC9" w:rsidRPr="004D6EC9" w:rsidRDefault="004D6EC9" w:rsidP="004D6EC9">
      <w:pPr>
        <w:numPr>
          <w:ilvl w:val="0"/>
          <w:numId w:val="1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4D6EC9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lastRenderedPageBreak/>
        <w:t>Найти лучших специалистов в своём деле и вкладываться в их обучение и развитие;</w:t>
      </w:r>
    </w:p>
    <w:p w:rsidR="004D6EC9" w:rsidRPr="004D6EC9" w:rsidRDefault="004D6EC9" w:rsidP="004D6EC9">
      <w:pPr>
        <w:numPr>
          <w:ilvl w:val="0"/>
          <w:numId w:val="1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4D6EC9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Аккуратно продвигать услуги, используя элитные журналы, мероприятия и сарафанное радио.</w:t>
      </w:r>
    </w:p>
    <w:p w:rsidR="004D6EC9" w:rsidRPr="004D6EC9" w:rsidRDefault="004D6EC9" w:rsidP="004D6E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</w:pPr>
      <w:r w:rsidRPr="004D6EC9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  <w:t>Заключение</w:t>
      </w:r>
    </w:p>
    <w:p w:rsidR="004D6EC9" w:rsidRPr="004D6EC9" w:rsidRDefault="004D6EC9" w:rsidP="004D6E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4D6EC9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Каждая из трёх моделей имеет свои характерные особенности, преимущества и недостатки. При создании салона важно правильно определить целевую аудиторию и подобрать подходящий формат, чтобы добиться максимального успеха в индустрии красоты.</w:t>
      </w:r>
    </w:p>
    <w:p w:rsidR="00D7628C" w:rsidRDefault="00D7628C" w:rsidP="004D6EC9">
      <w:pPr>
        <w:rPr>
          <w:rFonts w:ascii="Times New Roman" w:hAnsi="Times New Roman" w:cs="Times New Roman"/>
          <w:sz w:val="26"/>
          <w:szCs w:val="26"/>
        </w:rPr>
        <w:sectPr w:rsidR="00D7628C" w:rsidSect="00ED03DA">
          <w:pgSz w:w="11906" w:h="16838"/>
          <w:pgMar w:top="851" w:right="850" w:bottom="851" w:left="851" w:header="709" w:footer="709" w:gutter="0"/>
          <w:cols w:space="708"/>
          <w:docGrid w:linePitch="360"/>
        </w:sectPr>
      </w:pPr>
    </w:p>
    <w:p w:rsidR="004D6EC9" w:rsidRDefault="00D7628C" w:rsidP="004D6EC9">
      <w:pPr>
        <w:rPr>
          <w:rFonts w:ascii="Times New Roman" w:hAnsi="Times New Roman" w:cs="Times New Roman"/>
          <w:b/>
          <w:sz w:val="26"/>
          <w:szCs w:val="26"/>
        </w:rPr>
      </w:pPr>
      <w:r w:rsidRPr="006C54DE">
        <w:rPr>
          <w:rFonts w:ascii="Times New Roman" w:hAnsi="Times New Roman" w:cs="Times New Roman"/>
          <w:b/>
          <w:sz w:val="26"/>
          <w:szCs w:val="26"/>
        </w:rPr>
        <w:lastRenderedPageBreak/>
        <w:t>Заполните таблицу</w:t>
      </w:r>
    </w:p>
    <w:p w:rsidR="006C54DE" w:rsidRPr="006C54DE" w:rsidRDefault="006C54DE" w:rsidP="006C54D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D6EC9">
        <w:rPr>
          <w:rFonts w:ascii="Times New Roman" w:hAnsi="Times New Roman" w:cs="Times New Roman"/>
          <w:b/>
          <w:color w:val="FF0000"/>
          <w:spacing w:val="-5"/>
          <w:sz w:val="29"/>
          <w:szCs w:val="29"/>
          <w:shd w:val="clear" w:color="auto" w:fill="FFFFFF"/>
        </w:rPr>
        <w:t>Три модели потребления салонных услуг: бюджетные, демократичные, премиальные.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11"/>
        <w:gridCol w:w="1725"/>
        <w:gridCol w:w="1727"/>
        <w:gridCol w:w="1704"/>
        <w:gridCol w:w="1756"/>
        <w:gridCol w:w="1571"/>
      </w:tblGrid>
      <w:tr w:rsidR="00EC36E8" w:rsidTr="00EC36E8">
        <w:tc>
          <w:tcPr>
            <w:tcW w:w="1711" w:type="dxa"/>
          </w:tcPr>
          <w:p w:rsidR="00EC36E8" w:rsidRPr="006C54DE" w:rsidRDefault="00EC36E8" w:rsidP="00EC36E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54DE">
              <w:rPr>
                <w:rFonts w:ascii="Times New Roman" w:hAnsi="Times New Roman" w:cs="Times New Roman"/>
                <w:b/>
                <w:sz w:val="26"/>
                <w:szCs w:val="26"/>
              </w:rPr>
              <w:t>Цель модели</w:t>
            </w:r>
          </w:p>
        </w:tc>
        <w:tc>
          <w:tcPr>
            <w:tcW w:w="1725" w:type="dxa"/>
          </w:tcPr>
          <w:p w:rsidR="00EC36E8" w:rsidRPr="006C54DE" w:rsidRDefault="00EC36E8" w:rsidP="00EC36E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54DE">
              <w:rPr>
                <w:rFonts w:ascii="Times New Roman" w:hAnsi="Times New Roman" w:cs="Times New Roman"/>
                <w:b/>
                <w:sz w:val="26"/>
                <w:szCs w:val="26"/>
              </w:rPr>
              <w:t>Целевая аудитория</w:t>
            </w:r>
          </w:p>
        </w:tc>
        <w:tc>
          <w:tcPr>
            <w:tcW w:w="1727" w:type="dxa"/>
          </w:tcPr>
          <w:p w:rsidR="00EC36E8" w:rsidRPr="006C54DE" w:rsidRDefault="00EC36E8" w:rsidP="00EC36E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54DE">
              <w:rPr>
                <w:rFonts w:ascii="Times New Roman" w:hAnsi="Times New Roman" w:cs="Times New Roman"/>
                <w:b/>
                <w:sz w:val="26"/>
                <w:szCs w:val="26"/>
              </w:rPr>
              <w:t>Специфика услуг</w:t>
            </w:r>
          </w:p>
        </w:tc>
        <w:tc>
          <w:tcPr>
            <w:tcW w:w="1704" w:type="dxa"/>
          </w:tcPr>
          <w:p w:rsidR="00EC36E8" w:rsidRPr="006C54DE" w:rsidRDefault="00EC36E8" w:rsidP="00EC36E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54DE">
              <w:rPr>
                <w:rFonts w:ascii="Times New Roman" w:hAnsi="Times New Roman" w:cs="Times New Roman"/>
                <w:b/>
                <w:sz w:val="26"/>
                <w:szCs w:val="26"/>
              </w:rPr>
              <w:t>Преимущества</w:t>
            </w:r>
          </w:p>
        </w:tc>
        <w:tc>
          <w:tcPr>
            <w:tcW w:w="1756" w:type="dxa"/>
          </w:tcPr>
          <w:p w:rsidR="00EC36E8" w:rsidRPr="006C54DE" w:rsidRDefault="00EC36E8" w:rsidP="00EC36E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54DE">
              <w:rPr>
                <w:rFonts w:ascii="Times New Roman" w:hAnsi="Times New Roman" w:cs="Times New Roman"/>
                <w:b/>
                <w:sz w:val="26"/>
                <w:szCs w:val="26"/>
              </w:rPr>
              <w:t>недостатки</w:t>
            </w:r>
          </w:p>
        </w:tc>
        <w:tc>
          <w:tcPr>
            <w:tcW w:w="1571" w:type="dxa"/>
          </w:tcPr>
          <w:p w:rsidR="00EC36E8" w:rsidRPr="006C54DE" w:rsidRDefault="00EC36E8" w:rsidP="00EC36E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54DE">
              <w:rPr>
                <w:rFonts w:ascii="Times New Roman" w:hAnsi="Times New Roman" w:cs="Times New Roman"/>
                <w:b/>
                <w:sz w:val="26"/>
                <w:szCs w:val="26"/>
              </w:rPr>
              <w:t>Советы для владельцев бизнеса</w:t>
            </w:r>
          </w:p>
        </w:tc>
      </w:tr>
      <w:tr w:rsidR="00EC36E8" w:rsidTr="00D2076A">
        <w:tc>
          <w:tcPr>
            <w:tcW w:w="10194" w:type="dxa"/>
            <w:gridSpan w:val="6"/>
          </w:tcPr>
          <w:p w:rsidR="00EC36E8" w:rsidRDefault="00EC36E8" w:rsidP="00EC36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6EC9">
              <w:rPr>
                <w:rFonts w:ascii="Times New Roman" w:eastAsia="Times New Roman" w:hAnsi="Times New Roman" w:cs="Times New Roman"/>
                <w:b/>
                <w:bCs/>
                <w:color w:val="222222"/>
                <w:spacing w:val="-5"/>
                <w:sz w:val="26"/>
                <w:szCs w:val="26"/>
                <w:bdr w:val="none" w:sz="0" w:space="0" w:color="auto" w:frame="1"/>
                <w:lang w:eastAsia="ru-RU"/>
              </w:rPr>
              <w:t>Бюджетная модель потребления</w:t>
            </w:r>
          </w:p>
        </w:tc>
      </w:tr>
      <w:tr w:rsidR="00EC36E8" w:rsidTr="00EC36E8">
        <w:tc>
          <w:tcPr>
            <w:tcW w:w="1711" w:type="dxa"/>
          </w:tcPr>
          <w:p w:rsidR="00EC36E8" w:rsidRDefault="00EC36E8" w:rsidP="004D6E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C36E8" w:rsidRDefault="00EC36E8" w:rsidP="004D6E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C36E8" w:rsidRDefault="00EC36E8" w:rsidP="004D6E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C36E8" w:rsidRDefault="00EC36E8" w:rsidP="004D6E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5" w:type="dxa"/>
          </w:tcPr>
          <w:p w:rsidR="00EC36E8" w:rsidRDefault="00EC36E8" w:rsidP="004D6E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7" w:type="dxa"/>
          </w:tcPr>
          <w:p w:rsidR="00EC36E8" w:rsidRDefault="00EC36E8" w:rsidP="004D6E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</w:tcPr>
          <w:p w:rsidR="00EC36E8" w:rsidRDefault="00EC36E8" w:rsidP="004D6E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6" w:type="dxa"/>
          </w:tcPr>
          <w:p w:rsidR="00EC36E8" w:rsidRDefault="00EC36E8" w:rsidP="004D6E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1" w:type="dxa"/>
          </w:tcPr>
          <w:p w:rsidR="00EC36E8" w:rsidRDefault="00EC36E8" w:rsidP="004D6E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36E8" w:rsidTr="00E519BD">
        <w:tc>
          <w:tcPr>
            <w:tcW w:w="10194" w:type="dxa"/>
            <w:gridSpan w:val="6"/>
          </w:tcPr>
          <w:p w:rsidR="00EC36E8" w:rsidRDefault="00EC36E8" w:rsidP="00EC3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4D6EC9">
              <w:rPr>
                <w:rFonts w:ascii="Times New Roman" w:eastAsia="Times New Roman" w:hAnsi="Times New Roman" w:cs="Times New Roman"/>
                <w:b/>
                <w:bCs/>
                <w:color w:val="222222"/>
                <w:spacing w:val="-5"/>
                <w:sz w:val="26"/>
                <w:szCs w:val="26"/>
                <w:bdr w:val="none" w:sz="0" w:space="0" w:color="auto" w:frame="1"/>
                <w:lang w:eastAsia="ru-RU"/>
              </w:rPr>
              <w:t>Демократичная модель потребления</w:t>
            </w:r>
          </w:p>
        </w:tc>
      </w:tr>
      <w:tr w:rsidR="00EC36E8" w:rsidTr="00EC36E8">
        <w:tc>
          <w:tcPr>
            <w:tcW w:w="1711" w:type="dxa"/>
          </w:tcPr>
          <w:p w:rsidR="00EC36E8" w:rsidRDefault="00EC36E8" w:rsidP="004D6E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C36E8" w:rsidRDefault="00EC36E8" w:rsidP="004D6E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C36E8" w:rsidRDefault="00EC36E8" w:rsidP="004D6E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5" w:type="dxa"/>
          </w:tcPr>
          <w:p w:rsidR="00EC36E8" w:rsidRDefault="00EC36E8" w:rsidP="004D6E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7" w:type="dxa"/>
          </w:tcPr>
          <w:p w:rsidR="00EC36E8" w:rsidRDefault="00EC36E8" w:rsidP="004D6E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</w:tcPr>
          <w:p w:rsidR="00EC36E8" w:rsidRDefault="00EC36E8" w:rsidP="004D6E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6" w:type="dxa"/>
          </w:tcPr>
          <w:p w:rsidR="00EC36E8" w:rsidRDefault="00EC36E8" w:rsidP="004D6E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1" w:type="dxa"/>
          </w:tcPr>
          <w:p w:rsidR="00EC36E8" w:rsidRDefault="00EC36E8" w:rsidP="004D6E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36E8" w:rsidTr="00F626F0">
        <w:tc>
          <w:tcPr>
            <w:tcW w:w="10194" w:type="dxa"/>
            <w:gridSpan w:val="6"/>
          </w:tcPr>
          <w:p w:rsidR="00EC36E8" w:rsidRDefault="00EC36E8" w:rsidP="00EC3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4D6EC9">
              <w:rPr>
                <w:rFonts w:ascii="Times New Roman" w:eastAsia="Times New Roman" w:hAnsi="Times New Roman" w:cs="Times New Roman"/>
                <w:b/>
                <w:bCs/>
                <w:color w:val="222222"/>
                <w:spacing w:val="-5"/>
                <w:sz w:val="26"/>
                <w:szCs w:val="26"/>
                <w:bdr w:val="none" w:sz="0" w:space="0" w:color="auto" w:frame="1"/>
                <w:lang w:eastAsia="ru-RU"/>
              </w:rPr>
              <w:t>Премиальная модель потребления</w:t>
            </w:r>
          </w:p>
        </w:tc>
      </w:tr>
      <w:tr w:rsidR="00EC36E8" w:rsidTr="00EC36E8">
        <w:tc>
          <w:tcPr>
            <w:tcW w:w="1711" w:type="dxa"/>
          </w:tcPr>
          <w:p w:rsidR="00EC36E8" w:rsidRDefault="00EC36E8" w:rsidP="004D6E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5" w:type="dxa"/>
          </w:tcPr>
          <w:p w:rsidR="00EC36E8" w:rsidRDefault="00EC36E8" w:rsidP="004D6E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C36E8" w:rsidRDefault="00EC36E8" w:rsidP="004D6E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C36E8" w:rsidRDefault="00EC36E8" w:rsidP="004D6E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C36E8" w:rsidRDefault="00EC36E8" w:rsidP="004D6E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7" w:type="dxa"/>
          </w:tcPr>
          <w:p w:rsidR="00EC36E8" w:rsidRDefault="00EC36E8" w:rsidP="004D6E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</w:tcPr>
          <w:p w:rsidR="00EC36E8" w:rsidRDefault="00EC36E8" w:rsidP="004D6E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6" w:type="dxa"/>
          </w:tcPr>
          <w:p w:rsidR="00EC36E8" w:rsidRDefault="00EC36E8" w:rsidP="004D6E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1" w:type="dxa"/>
          </w:tcPr>
          <w:p w:rsidR="00EC36E8" w:rsidRDefault="00EC36E8" w:rsidP="004D6E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7628C" w:rsidRPr="004D6EC9" w:rsidRDefault="00D7628C" w:rsidP="004D6EC9">
      <w:pPr>
        <w:rPr>
          <w:rFonts w:ascii="Times New Roman" w:hAnsi="Times New Roman" w:cs="Times New Roman"/>
          <w:sz w:val="26"/>
          <w:szCs w:val="26"/>
        </w:rPr>
      </w:pPr>
    </w:p>
    <w:p w:rsidR="00D7628C" w:rsidRDefault="00D7628C">
      <w:pPr>
        <w:sectPr w:rsidR="00D7628C" w:rsidSect="00D7628C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6C54DE" w:rsidRDefault="006C54DE" w:rsidP="00EC36E8">
      <w:pPr>
        <w:spacing w:after="0" w:line="240" w:lineRule="auto"/>
        <w:jc w:val="center"/>
        <w:rPr>
          <w:rFonts w:ascii="Arial" w:eastAsia="Times New Roman" w:hAnsi="Arial" w:cs="Arial"/>
          <w:b/>
          <w:color w:val="181818"/>
          <w:sz w:val="24"/>
          <w:szCs w:val="24"/>
          <w:lang w:eastAsia="ru-RU"/>
        </w:rPr>
      </w:pPr>
    </w:p>
    <w:p w:rsidR="00EC36E8" w:rsidRPr="006C54DE" w:rsidRDefault="00EC36E8" w:rsidP="00EC36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54DE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Рынок </w:t>
      </w:r>
      <w:proofErr w:type="spellStart"/>
      <w:r w:rsidRPr="006C54DE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бьюти</w:t>
      </w:r>
      <w:proofErr w:type="spellEnd"/>
      <w:r w:rsidRPr="006C54DE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-услуг в 2025 году: что поможет салону выделиться?</w:t>
      </w:r>
    </w:p>
    <w:p w:rsidR="00EC36E8" w:rsidRPr="006C54DE" w:rsidRDefault="00EC36E8" w:rsidP="00EC36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4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индустрии красоты конкуренция растёт быстрее, чем когда-либо. Клиентов уже не впечатлишь просто «хорошим мастером» или базовым набором процедур. В 2025 году выигрывают те салоны, которые умеют сочетать профессионализм с технологиями, маркетингом и эмоциями. Разберём ключевые направления, которые помогут салону выделиться среди сотен конкурентов. </w:t>
      </w:r>
    </w:p>
    <w:p w:rsidR="00EC36E8" w:rsidRPr="006C54DE" w:rsidRDefault="00EC36E8" w:rsidP="00EC36E8">
      <w:pPr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6C54DE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1. Собственная экспертиза и уникальные услуги</w:t>
      </w:r>
    </w:p>
    <w:p w:rsidR="00EC36E8" w:rsidRPr="006C54DE" w:rsidRDefault="00EC36E8" w:rsidP="00EC36E8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C54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Клиент ищет не просто услугу, а индивидуальный подход. Если процедуры в вашем салоне звучат и выглядят одинаково с конкурентами, вы теряете шанс зацепить. Что работает: </w:t>
      </w:r>
    </w:p>
    <w:p w:rsidR="00EC36E8" w:rsidRPr="006C54DE" w:rsidRDefault="00EC36E8" w:rsidP="00EC36E8">
      <w:pPr>
        <w:pStyle w:val="a5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4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разработка авторских протоколов; фокус на узкой нише (</w:t>
      </w:r>
      <w:proofErr w:type="spellStart"/>
      <w:r w:rsidRPr="006C54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anti-age</w:t>
      </w:r>
      <w:proofErr w:type="spellEnd"/>
      <w:r w:rsidRPr="006C54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премиальная эпиляция, сложное окрашивание); </w:t>
      </w:r>
    </w:p>
    <w:p w:rsidR="00EC36E8" w:rsidRPr="006C54DE" w:rsidRDefault="00EC36E8" w:rsidP="00EC36E8">
      <w:pPr>
        <w:pStyle w:val="a5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4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продвижение мастеров как персональных брендов. </w:t>
      </w:r>
    </w:p>
    <w:p w:rsidR="00EC36E8" w:rsidRPr="006C54DE" w:rsidRDefault="00EC36E8" w:rsidP="00EC36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4DE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Вывод</w:t>
      </w:r>
      <w:r w:rsidRPr="006C54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 уникальность становится частью маркетинга.</w:t>
      </w:r>
    </w:p>
    <w:p w:rsidR="00EC36E8" w:rsidRPr="006C54DE" w:rsidRDefault="00EC36E8">
      <w:pPr>
        <w:rPr>
          <w:rFonts w:ascii="Times New Roman" w:hAnsi="Times New Roman" w:cs="Times New Roman"/>
        </w:rPr>
      </w:pPr>
    </w:p>
    <w:p w:rsidR="00EC36E8" w:rsidRPr="006C54DE" w:rsidRDefault="00EC36E8" w:rsidP="00EC36E8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C54DE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2. Оборудование как элемент доверия</w:t>
      </w:r>
    </w:p>
    <w:p w:rsidR="008B6109" w:rsidRPr="006C54DE" w:rsidRDefault="00EC36E8" w:rsidP="00EC36E8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C54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Современные аппараты умеют определять состояние кожи, подбирать процедуры и давать результат без долгого восстановления. Для клиента это сигнал: салон идёт в ногу со временем. Примеры востребованных решений: </w:t>
      </w:r>
    </w:p>
    <w:p w:rsidR="008B6109" w:rsidRPr="006C54DE" w:rsidRDefault="00EC36E8" w:rsidP="008B6109">
      <w:pPr>
        <w:pStyle w:val="a5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C54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умные протоколы ухода; </w:t>
      </w:r>
    </w:p>
    <w:p w:rsidR="00EC36E8" w:rsidRPr="006C54DE" w:rsidRDefault="00EC36E8" w:rsidP="008B6109">
      <w:pPr>
        <w:pStyle w:val="a5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6C54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неинвазивные</w:t>
      </w:r>
      <w:proofErr w:type="spellEnd"/>
      <w:r w:rsidRPr="006C54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процедуры для омоложения; аппараты для коррекции фигуры. </w:t>
      </w:r>
    </w:p>
    <w:p w:rsidR="00EC36E8" w:rsidRPr="006C54DE" w:rsidRDefault="00EC36E8" w:rsidP="00EC36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4DE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Вывод</w:t>
      </w:r>
      <w:r w:rsidRPr="006C54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 инвестиции в оборудование — не расход, а способ закрепить доверие клиента с первой встречи.</w:t>
      </w:r>
    </w:p>
    <w:p w:rsidR="00EC36E8" w:rsidRPr="006C54DE" w:rsidRDefault="00EC36E8">
      <w:pP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8B6109" w:rsidRPr="006C54DE" w:rsidRDefault="008B6109" w:rsidP="008B6109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C54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3. </w:t>
      </w:r>
      <w:r w:rsidRPr="006C54DE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Удержание клиентов вместо бесконечной гонки за новыми</w:t>
      </w:r>
      <w:r w:rsidRPr="006C54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</w:p>
    <w:p w:rsidR="008B6109" w:rsidRPr="006C54DE" w:rsidRDefault="008B6109" w:rsidP="008B6109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C54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Привлечение дорожает, а повторные визиты — стабильный источник прибыли. Всё больше салонов переходят к модели «салон по подписке». </w:t>
      </w:r>
    </w:p>
    <w:p w:rsidR="008B6109" w:rsidRPr="006C54DE" w:rsidRDefault="008B6109" w:rsidP="008B6109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C54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Как это работает: </w:t>
      </w:r>
    </w:p>
    <w:p w:rsidR="008B6109" w:rsidRPr="006C54DE" w:rsidRDefault="008B6109" w:rsidP="008B6109">
      <w:pPr>
        <w:pStyle w:val="a5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4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пакеты процедур (3/5/10 визитов); </w:t>
      </w:r>
    </w:p>
    <w:p w:rsidR="008B6109" w:rsidRPr="006C54DE" w:rsidRDefault="008B6109" w:rsidP="008B6109">
      <w:pPr>
        <w:pStyle w:val="a5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4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ежемесячные подписки с бонусами; </w:t>
      </w:r>
    </w:p>
    <w:p w:rsidR="008B6109" w:rsidRPr="006C54DE" w:rsidRDefault="008B6109" w:rsidP="008B6109">
      <w:pPr>
        <w:pStyle w:val="a5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4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программы лояльности и клубные карты. В</w:t>
      </w:r>
    </w:p>
    <w:p w:rsidR="008B6109" w:rsidRPr="006C54DE" w:rsidRDefault="008B6109" w:rsidP="008B6109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C54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Вывод: подписка даёт предсказуемую выручку и формирует привязанность клиента.</w:t>
      </w:r>
    </w:p>
    <w:p w:rsidR="00BC31B9" w:rsidRPr="006C54DE" w:rsidRDefault="00BC31B9" w:rsidP="008B6109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BC31B9" w:rsidRPr="006C54DE" w:rsidRDefault="00BC31B9" w:rsidP="00BC31B9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C54DE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4. Эмоции важнее скидок</w:t>
      </w:r>
      <w:r w:rsidRPr="006C54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</w:p>
    <w:p w:rsidR="00BC31B9" w:rsidRPr="006C54DE" w:rsidRDefault="00BC31B9" w:rsidP="00BC31B9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C54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Акции перестают быть главным инструментом продаж. Сегодня клиенты ждут атмосферы и впечатлений. Рабочие форматы: </w:t>
      </w:r>
    </w:p>
    <w:p w:rsidR="00BC31B9" w:rsidRPr="006C54DE" w:rsidRDefault="00BC31B9" w:rsidP="00BC31B9">
      <w:pPr>
        <w:pStyle w:val="a5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4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клиентские вечера с консультациями; </w:t>
      </w:r>
    </w:p>
    <w:p w:rsidR="00BC31B9" w:rsidRPr="006C54DE" w:rsidRDefault="00BC31B9" w:rsidP="00BC31B9">
      <w:pPr>
        <w:pStyle w:val="a5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4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фотозоны и тематические «</w:t>
      </w:r>
      <w:proofErr w:type="spellStart"/>
      <w:r w:rsidRPr="006C54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beauty</w:t>
      </w:r>
      <w:proofErr w:type="spellEnd"/>
      <w:r w:rsidRPr="006C54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-вечеринки»;</w:t>
      </w:r>
    </w:p>
    <w:p w:rsidR="00BC31B9" w:rsidRPr="006C54DE" w:rsidRDefault="00BC31B9" w:rsidP="00BC31B9">
      <w:pPr>
        <w:pStyle w:val="a5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4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мини-процедуры и сюрпризы. </w:t>
      </w:r>
    </w:p>
    <w:p w:rsidR="00BC31B9" w:rsidRPr="006C54DE" w:rsidRDefault="00BC31B9" w:rsidP="00BC31B9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4DE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Вывод</w:t>
      </w:r>
      <w:r w:rsidRPr="006C54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 эмоции формируют память о салоне и стимулируют возвращаться.</w:t>
      </w:r>
    </w:p>
    <w:p w:rsidR="00BC31B9" w:rsidRPr="006C54DE" w:rsidRDefault="00BC31B9" w:rsidP="008B6109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1B9" w:rsidRPr="006C54DE" w:rsidRDefault="00BC31B9" w:rsidP="00BC31B9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C54DE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5. Сезонность больше не проблема</w:t>
      </w:r>
      <w:r w:rsidRPr="006C54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</w:p>
    <w:p w:rsidR="00BC31B9" w:rsidRPr="006C54DE" w:rsidRDefault="00BC31B9" w:rsidP="00BC31B9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C54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Падение выручки в январе или августе — знакомая история. Но именно в эти периоды можно расти: </w:t>
      </w:r>
    </w:p>
    <w:p w:rsidR="00BC31B9" w:rsidRPr="006C54DE" w:rsidRDefault="00BC31B9" w:rsidP="00BC31B9">
      <w:pPr>
        <w:pStyle w:val="a5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4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запускать пробные процедуры; </w:t>
      </w:r>
    </w:p>
    <w:p w:rsidR="00BC31B9" w:rsidRPr="006C54DE" w:rsidRDefault="00BC31B9" w:rsidP="00BC31B9">
      <w:pPr>
        <w:pStyle w:val="a5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4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упаковывать услуги под сезон («летний </w:t>
      </w:r>
      <w:proofErr w:type="spellStart"/>
      <w:r w:rsidRPr="006C54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детокс</w:t>
      </w:r>
      <w:proofErr w:type="spellEnd"/>
      <w:r w:rsidRPr="006C54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», «зимний </w:t>
      </w:r>
      <w:proofErr w:type="spellStart"/>
      <w:r w:rsidRPr="006C54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буст</w:t>
      </w:r>
      <w:proofErr w:type="spellEnd"/>
      <w:r w:rsidRPr="006C54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кожи»); </w:t>
      </w:r>
    </w:p>
    <w:p w:rsidR="00BC31B9" w:rsidRPr="006C54DE" w:rsidRDefault="00BC31B9" w:rsidP="00BC31B9">
      <w:pPr>
        <w:pStyle w:val="a5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4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предлагать специальные пакеты для новых клиентов. В</w:t>
      </w:r>
    </w:p>
    <w:p w:rsidR="00BC31B9" w:rsidRPr="006C54DE" w:rsidRDefault="00BC31B9" w:rsidP="00BC3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4DE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Вывод:</w:t>
      </w:r>
      <w:r w:rsidRPr="006C54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активность в «мертвый сезон» позволяет обогнать конкурентов.</w:t>
      </w:r>
    </w:p>
    <w:p w:rsidR="00BC31B9" w:rsidRPr="006C54DE" w:rsidRDefault="00BC31B9" w:rsidP="008B6109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1B9" w:rsidRPr="006C54DE" w:rsidRDefault="00BC31B9" w:rsidP="00BC31B9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C54DE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6. </w:t>
      </w:r>
      <w:proofErr w:type="spellStart"/>
      <w:r w:rsidRPr="006C54DE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Комьюнити</w:t>
      </w:r>
      <w:proofErr w:type="spellEnd"/>
      <w:r w:rsidRPr="006C54DE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и партнёрства</w:t>
      </w:r>
      <w:r w:rsidRPr="006C54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</w:p>
    <w:p w:rsidR="00BC31B9" w:rsidRPr="006C54DE" w:rsidRDefault="00BC31B9" w:rsidP="00BC31B9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C54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Салоны перестают быть «одиночками» — выигрывают те, кто строит сообщество вокруг бренда. Что можно делать: </w:t>
      </w:r>
    </w:p>
    <w:p w:rsidR="00BC31B9" w:rsidRPr="006C54DE" w:rsidRDefault="00BC31B9" w:rsidP="00BC31B9">
      <w:pPr>
        <w:pStyle w:val="a5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54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коллаборации</w:t>
      </w:r>
      <w:proofErr w:type="spellEnd"/>
      <w:r w:rsidRPr="006C54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 магазинами, тренерами, </w:t>
      </w:r>
      <w:proofErr w:type="spellStart"/>
      <w:r w:rsidRPr="006C54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нутрициологами</w:t>
      </w:r>
      <w:proofErr w:type="spellEnd"/>
      <w:r w:rsidRPr="006C54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; </w:t>
      </w:r>
    </w:p>
    <w:p w:rsidR="00BC31B9" w:rsidRPr="006C54DE" w:rsidRDefault="00BC31B9" w:rsidP="00BC31B9">
      <w:pPr>
        <w:pStyle w:val="a5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4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 xml:space="preserve">совместные розыгрыши и кросс-промо; закрытые чаты для клиентов. </w:t>
      </w:r>
    </w:p>
    <w:p w:rsidR="00BC31B9" w:rsidRPr="006C54DE" w:rsidRDefault="00BC31B9" w:rsidP="00BC31B9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C54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r w:rsidRPr="006C54DE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ывод</w:t>
      </w:r>
      <w:r w:rsidRPr="006C54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: чем сильнее эмоциональная связь с брендом, тем меньше вероятность ухода к конкурентам. </w:t>
      </w:r>
    </w:p>
    <w:p w:rsidR="00BC31B9" w:rsidRPr="006C54DE" w:rsidRDefault="00BC31B9" w:rsidP="00BC31B9">
      <w:pPr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BC31B9" w:rsidRPr="006C54DE" w:rsidRDefault="00BC31B9" w:rsidP="00BC31B9">
      <w:pPr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6C54DE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7. Обучение мастеров как маркетинговый инструмент </w:t>
      </w:r>
    </w:p>
    <w:p w:rsidR="00BC31B9" w:rsidRPr="006C54DE" w:rsidRDefault="00BC31B9" w:rsidP="00BC3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4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Клиенты всё чаще интересуются: кто мастер, где учился, какими продуктами работает. Дипломы и сертификаты становятся не «галочкой», а частью доверия. Вывод: образование и развитие специалистов — это тоже маркетинг.</w:t>
      </w:r>
    </w:p>
    <w:p w:rsidR="00BC31B9" w:rsidRPr="006C54DE" w:rsidRDefault="00BC31B9" w:rsidP="00BC31B9">
      <w:pPr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C54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Источник: </w:t>
      </w:r>
      <w:hyperlink r:id="rId5" w:history="1">
        <w:r w:rsidRPr="006C54DE">
          <w:rPr>
            <w:rFonts w:ascii="Times New Roman" w:eastAsia="Times New Roman" w:hAnsi="Times New Roman" w:cs="Times New Roman"/>
            <w:color w:val="2C0D57"/>
            <w:sz w:val="24"/>
            <w:szCs w:val="24"/>
            <w:u w:val="single"/>
            <w:lang w:eastAsia="ru-RU"/>
          </w:rPr>
          <w:t>https://www.dirsalona.ru/news/2367-rynok-byuti-uslug-v-2025-godu-chto-pomojet-salonu-vydelitsya</w:t>
        </w:r>
      </w:hyperlink>
    </w:p>
    <w:p w:rsidR="004D6EC9" w:rsidRPr="006C54DE" w:rsidRDefault="004D6EC9" w:rsidP="004D6EC9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8B6109" w:rsidRPr="006C54DE" w:rsidRDefault="008B6109" w:rsidP="004D6EC9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8B6109" w:rsidRPr="006C54DE" w:rsidRDefault="008B6109" w:rsidP="004D6EC9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8B6109" w:rsidRPr="006C54DE" w:rsidRDefault="008B6109" w:rsidP="004D6EC9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8B6109" w:rsidRPr="006C54DE" w:rsidRDefault="008B6109" w:rsidP="004D6EC9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8B6109" w:rsidRDefault="008B6109" w:rsidP="004D6EC9">
      <w:pPr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bookmarkStart w:id="0" w:name="_GoBack"/>
      <w:bookmarkEnd w:id="0"/>
    </w:p>
    <w:p w:rsidR="008B6109" w:rsidRDefault="008B6109" w:rsidP="004D6EC9">
      <w:pPr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8B6109" w:rsidRDefault="008B6109" w:rsidP="004D6EC9">
      <w:pPr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8B6109" w:rsidRPr="004D6EC9" w:rsidRDefault="008B6109" w:rsidP="004D6EC9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</w:p>
    <w:p w:rsidR="004D6EC9" w:rsidRPr="004D6EC9" w:rsidRDefault="004D6EC9" w:rsidP="004D6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</w:pPr>
      <w:r w:rsidRPr="00C8690B"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  <w:t xml:space="preserve">Бабушки — новый тренд в </w:t>
      </w:r>
      <w:proofErr w:type="spellStart"/>
      <w:r w:rsidRPr="00C8690B"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  <w:t>бьюти</w:t>
      </w:r>
      <w:proofErr w:type="spellEnd"/>
      <w:r w:rsidRPr="00C8690B"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  <w:t>-индустрии: как с ними работать?</w:t>
      </w:r>
    </w:p>
    <w:p w:rsidR="004D6EC9" w:rsidRPr="004D6EC9" w:rsidRDefault="004D6EC9" w:rsidP="004D6EC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C8690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Как работать с этой аудиторией и привлекать больше клиентов? Мы разобрались, что нужно знать владельцам салонов. </w:t>
      </w:r>
    </w:p>
    <w:p w:rsidR="004D6EC9" w:rsidRPr="004D6EC9" w:rsidRDefault="004D6EC9" w:rsidP="004D6E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C8690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Всё чаще женщины в возрасте 50+ становятся ключевой аудиторией </w:t>
      </w:r>
      <w:proofErr w:type="spellStart"/>
      <w:r w:rsidRPr="00C8690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бьюти</w:t>
      </w:r>
      <w:proofErr w:type="spellEnd"/>
      <w:r w:rsidRPr="00C8690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-индустрии. Они уверенно ломают стереотипы о возрасте и показывают, что жизнь полна возможностей и ярких моментов в любом возрасте. </w:t>
      </w:r>
    </w:p>
    <w:p w:rsidR="004D6EC9" w:rsidRPr="004D6EC9" w:rsidRDefault="004D6EC9" w:rsidP="004D6EC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</w:pPr>
      <w:r w:rsidRPr="00C8690B"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  <w:t>Что это за тренд?</w:t>
      </w:r>
    </w:p>
    <w:p w:rsidR="004D6EC9" w:rsidRPr="004D6EC9" w:rsidRDefault="004D6EC9" w:rsidP="004D6E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C8690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Старение больше не воспринимается как завершение активной жизни. Женщины старшего поколения интересуются модой, современными увлечениями и уходом за собой. Они активно осваивают онлайн-технологии, ведут насыщенную жизнь и готовы инвестировать в свой внешний вид. </w:t>
      </w:r>
    </w:p>
    <w:p w:rsidR="004D6EC9" w:rsidRPr="004D6EC9" w:rsidRDefault="004D6EC9" w:rsidP="004D6EC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</w:pPr>
      <w:r w:rsidRPr="00C8690B"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  <w:t>Почему это важно?</w:t>
      </w:r>
    </w:p>
    <w:p w:rsidR="004D6EC9" w:rsidRPr="004D6EC9" w:rsidRDefault="004D6EC9" w:rsidP="004D6EC9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4D6EC9">
        <w:rPr>
          <w:rFonts w:ascii="Times New Roman" w:hAnsi="Times New Roman" w:cs="Times New Roman"/>
          <w:sz w:val="26"/>
          <w:szCs w:val="26"/>
          <w:lang w:eastAsia="ru-RU"/>
        </w:rPr>
        <w:t xml:space="preserve">Люди в возрасте 50+ — одна из самых платёжеспособных и лояльных аудиторий. </w:t>
      </w:r>
    </w:p>
    <w:p w:rsidR="004D6EC9" w:rsidRPr="004D6EC9" w:rsidRDefault="004D6EC9" w:rsidP="004D6EC9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4D6EC9">
        <w:rPr>
          <w:rFonts w:ascii="Times New Roman" w:hAnsi="Times New Roman" w:cs="Times New Roman"/>
          <w:sz w:val="26"/>
          <w:szCs w:val="26"/>
          <w:lang w:eastAsia="ru-RU"/>
        </w:rPr>
        <w:t xml:space="preserve">Они выбирают не только услуги, но и ценности: активный образ жизни, индивидуальный подход, заботу о себе. </w:t>
      </w:r>
    </w:p>
    <w:p w:rsidR="004D6EC9" w:rsidRPr="004D6EC9" w:rsidRDefault="004D6EC9" w:rsidP="004D6EC9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4D6EC9">
        <w:rPr>
          <w:rFonts w:ascii="Times New Roman" w:hAnsi="Times New Roman" w:cs="Times New Roman"/>
          <w:sz w:val="26"/>
          <w:szCs w:val="26"/>
          <w:lang w:eastAsia="ru-RU"/>
        </w:rPr>
        <w:t>Это женщины, которые следят за трендами, но выбирают то, что действительно улучшает их жизнь.</w:t>
      </w:r>
    </w:p>
    <w:p w:rsidR="004D6EC9" w:rsidRPr="004D6EC9" w:rsidRDefault="004D6EC9" w:rsidP="004D6EC9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</w:pPr>
      <w:r w:rsidRPr="004D6EC9"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  <w:t xml:space="preserve">Как с ними работать в </w:t>
      </w:r>
      <w:proofErr w:type="spellStart"/>
      <w:r w:rsidRPr="004D6EC9"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  <w:t>бьюти</w:t>
      </w:r>
      <w:proofErr w:type="spellEnd"/>
      <w:r w:rsidRPr="004D6EC9"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  <w:t>-индустрии?</w:t>
      </w:r>
    </w:p>
    <w:p w:rsidR="004D6EC9" w:rsidRPr="004D6EC9" w:rsidRDefault="004D6EC9" w:rsidP="004D6EC9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D6EC9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Чтобы привлечь и удержать эту аудиторию, важно: </w:t>
      </w:r>
    </w:p>
    <w:p w:rsidR="004D6EC9" w:rsidRPr="004D6EC9" w:rsidRDefault="004D6EC9" w:rsidP="004D6EC9">
      <w:pPr>
        <w:pStyle w:val="a5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D6EC9"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  <w:t>Транслируйте образы насыщенной жизни</w:t>
      </w:r>
      <w:r w:rsidRPr="004D6EC9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. Показывайте, что ваш салон — это место, где клиенты вдохновляются и раскрывают свою естественную красоту. </w:t>
      </w:r>
    </w:p>
    <w:p w:rsidR="004D6EC9" w:rsidRPr="004D6EC9" w:rsidRDefault="004D6EC9" w:rsidP="004D6EC9">
      <w:pPr>
        <w:pStyle w:val="a5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D6EC9"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  <w:t>Создавайте удобные продукты</w:t>
      </w:r>
      <w:r w:rsidRPr="004D6EC9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. Например, услуги для активного образа жизни: экспресс-процедуры или индивидуальные программы ухода. </w:t>
      </w:r>
    </w:p>
    <w:p w:rsidR="004D6EC9" w:rsidRPr="004D6EC9" w:rsidRDefault="004D6EC9" w:rsidP="004D6EC9">
      <w:pPr>
        <w:pStyle w:val="a5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</w:pPr>
      <w:r w:rsidRPr="004D6EC9"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  <w:t>Общайтесь на понятном языке</w:t>
      </w:r>
      <w:r w:rsidRPr="004D6EC9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. Избегайте сложных терминов, говорите просто и ясно. Получите бесплатные готовые тексты для рассылок, чтобы у ваши клиенты получали индивидуальные предложения и напоминания.   Скачать тексты для рассылок   </w:t>
      </w:r>
    </w:p>
    <w:p w:rsidR="004D6EC9" w:rsidRPr="004D6EC9" w:rsidRDefault="004D6EC9" w:rsidP="004D6EC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</w:pPr>
      <w:r w:rsidRPr="00C8690B"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  <w:t>Инструменты для привлечения аудитории 50+</w:t>
      </w:r>
    </w:p>
    <w:p w:rsidR="004D6EC9" w:rsidRPr="004D6EC9" w:rsidRDefault="004D6EC9" w:rsidP="004D6EC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C8690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Здесь на помощь приходит CRM «Арника». Это не просто программа, а инструмент, который помогает выстраивать персональные отношения с клиентами:</w:t>
      </w:r>
    </w:p>
    <w:p w:rsidR="004D6EC9" w:rsidRPr="004D6EC9" w:rsidRDefault="004D6EC9" w:rsidP="004D6EC9">
      <w:pPr>
        <w:pStyle w:val="a5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6EC9"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  <w:t>Онлайн-запись</w:t>
      </w:r>
      <w:r w:rsidRPr="004D6EC9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. Простая и понятная, она будет удобна даже для клиентов старшего возраста. </w:t>
      </w:r>
    </w:p>
    <w:p w:rsidR="004D6EC9" w:rsidRPr="004D6EC9" w:rsidRDefault="004D6EC9" w:rsidP="004D6EC9">
      <w:pPr>
        <w:pStyle w:val="a5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6EC9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lastRenderedPageBreak/>
        <w:t>А</w:t>
      </w:r>
      <w:r w:rsidRPr="004D6EC9"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  <w:t>налитика</w:t>
      </w:r>
      <w:r w:rsidRPr="004D6EC9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. Отслеживайте интересы и предпочтения аудитории, чтобы предлагать только то, что действительно важно. </w:t>
      </w:r>
    </w:p>
    <w:p w:rsidR="004D6EC9" w:rsidRPr="004D6EC9" w:rsidRDefault="004D6EC9" w:rsidP="004D6EC9">
      <w:pPr>
        <w:pStyle w:val="a5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6EC9"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  <w:t>Персонализированные рассылки.</w:t>
      </w:r>
      <w:r w:rsidRPr="004D6EC9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Напоминайте о визитах, рассказывайте о акциях и делайте уникальные предложения для клиентов 50+.</w:t>
      </w:r>
    </w:p>
    <w:p w:rsidR="004D6EC9" w:rsidRPr="00C8690B" w:rsidRDefault="004D6EC9" w:rsidP="004D6EC9">
      <w:pPr>
        <w:spacing w:after="150" w:line="240" w:lineRule="auto"/>
        <w:ind w:firstLine="708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C8690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Источник: </w:t>
      </w:r>
      <w:hyperlink r:id="rId6" w:history="1">
        <w:r w:rsidRPr="004D6EC9">
          <w:rPr>
            <w:rFonts w:ascii="Times New Roman" w:eastAsia="Times New Roman" w:hAnsi="Times New Roman" w:cs="Times New Roman"/>
            <w:color w:val="2C0D57"/>
            <w:sz w:val="26"/>
            <w:szCs w:val="26"/>
            <w:u w:val="single"/>
            <w:lang w:eastAsia="ru-RU"/>
          </w:rPr>
          <w:t>https://www.dirsalona.ru/article/1669-babushki-novyy-trend-v-byuti-industrii-kak-s-nimi-rabotat</w:t>
        </w:r>
      </w:hyperlink>
    </w:p>
    <w:p w:rsidR="004D6EC9" w:rsidRPr="004D6EC9" w:rsidRDefault="004D6EC9">
      <w:pPr>
        <w:rPr>
          <w:rFonts w:ascii="Times New Roman" w:hAnsi="Times New Roman" w:cs="Times New Roman"/>
          <w:sz w:val="26"/>
          <w:szCs w:val="26"/>
        </w:rPr>
      </w:pPr>
    </w:p>
    <w:sectPr w:rsidR="004D6EC9" w:rsidRPr="004D6EC9" w:rsidSect="00ED03DA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34582"/>
    <w:multiLevelType w:val="hybridMultilevel"/>
    <w:tmpl w:val="84F08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344FA"/>
    <w:multiLevelType w:val="hybridMultilevel"/>
    <w:tmpl w:val="D638A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C6009"/>
    <w:multiLevelType w:val="multilevel"/>
    <w:tmpl w:val="F702B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9C38AB"/>
    <w:multiLevelType w:val="multilevel"/>
    <w:tmpl w:val="75BAD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7A4D42"/>
    <w:multiLevelType w:val="multilevel"/>
    <w:tmpl w:val="480E9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F00349"/>
    <w:multiLevelType w:val="multilevel"/>
    <w:tmpl w:val="8A2C4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AE5A41"/>
    <w:multiLevelType w:val="multilevel"/>
    <w:tmpl w:val="61AA4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B93B82"/>
    <w:multiLevelType w:val="multilevel"/>
    <w:tmpl w:val="762AC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C51C94"/>
    <w:multiLevelType w:val="hybridMultilevel"/>
    <w:tmpl w:val="1E52839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7241E95"/>
    <w:multiLevelType w:val="hybridMultilevel"/>
    <w:tmpl w:val="F970F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E168C"/>
    <w:multiLevelType w:val="hybridMultilevel"/>
    <w:tmpl w:val="81DE9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DA082F"/>
    <w:multiLevelType w:val="multilevel"/>
    <w:tmpl w:val="2C0AC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4B73DB"/>
    <w:multiLevelType w:val="multilevel"/>
    <w:tmpl w:val="CA2C7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9817AC"/>
    <w:multiLevelType w:val="multilevel"/>
    <w:tmpl w:val="95020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2D1699"/>
    <w:multiLevelType w:val="hybridMultilevel"/>
    <w:tmpl w:val="259A0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D3627E"/>
    <w:multiLevelType w:val="hybridMultilevel"/>
    <w:tmpl w:val="8B2A3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771E95"/>
    <w:multiLevelType w:val="multilevel"/>
    <w:tmpl w:val="FD8EE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FF6E28"/>
    <w:multiLevelType w:val="multilevel"/>
    <w:tmpl w:val="8D441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872DB9"/>
    <w:multiLevelType w:val="multilevel"/>
    <w:tmpl w:val="800E0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0D4330"/>
    <w:multiLevelType w:val="hybridMultilevel"/>
    <w:tmpl w:val="7FE05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AE3C12"/>
    <w:multiLevelType w:val="hybridMultilevel"/>
    <w:tmpl w:val="725CB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AE2094"/>
    <w:multiLevelType w:val="multilevel"/>
    <w:tmpl w:val="E9CCE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D32EF2"/>
    <w:multiLevelType w:val="hybridMultilevel"/>
    <w:tmpl w:val="59A21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647855"/>
    <w:multiLevelType w:val="multilevel"/>
    <w:tmpl w:val="74AA2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E150B0"/>
    <w:multiLevelType w:val="hybridMultilevel"/>
    <w:tmpl w:val="7B7A5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D56D05"/>
    <w:multiLevelType w:val="multilevel"/>
    <w:tmpl w:val="6F489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4"/>
  </w:num>
  <w:num w:numId="3">
    <w:abstractNumId w:val="21"/>
  </w:num>
  <w:num w:numId="4">
    <w:abstractNumId w:val="4"/>
  </w:num>
  <w:num w:numId="5">
    <w:abstractNumId w:val="6"/>
  </w:num>
  <w:num w:numId="6">
    <w:abstractNumId w:val="23"/>
  </w:num>
  <w:num w:numId="7">
    <w:abstractNumId w:val="3"/>
  </w:num>
  <w:num w:numId="8">
    <w:abstractNumId w:val="11"/>
  </w:num>
  <w:num w:numId="9">
    <w:abstractNumId w:val="16"/>
  </w:num>
  <w:num w:numId="10">
    <w:abstractNumId w:val="7"/>
  </w:num>
  <w:num w:numId="11">
    <w:abstractNumId w:val="18"/>
  </w:num>
  <w:num w:numId="12">
    <w:abstractNumId w:val="17"/>
  </w:num>
  <w:num w:numId="13">
    <w:abstractNumId w:val="5"/>
  </w:num>
  <w:num w:numId="14">
    <w:abstractNumId w:val="12"/>
  </w:num>
  <w:num w:numId="15">
    <w:abstractNumId w:val="2"/>
  </w:num>
  <w:num w:numId="16">
    <w:abstractNumId w:val="13"/>
  </w:num>
  <w:num w:numId="17">
    <w:abstractNumId w:val="25"/>
  </w:num>
  <w:num w:numId="18">
    <w:abstractNumId w:val="20"/>
  </w:num>
  <w:num w:numId="19">
    <w:abstractNumId w:val="1"/>
  </w:num>
  <w:num w:numId="20">
    <w:abstractNumId w:val="22"/>
  </w:num>
  <w:num w:numId="21">
    <w:abstractNumId w:val="14"/>
  </w:num>
  <w:num w:numId="22">
    <w:abstractNumId w:val="10"/>
  </w:num>
  <w:num w:numId="23">
    <w:abstractNumId w:val="19"/>
  </w:num>
  <w:num w:numId="24">
    <w:abstractNumId w:val="0"/>
  </w:num>
  <w:num w:numId="25">
    <w:abstractNumId w:val="9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NotDisplayPageBoundaries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0B"/>
    <w:rsid w:val="004D6EC9"/>
    <w:rsid w:val="006C54DE"/>
    <w:rsid w:val="00897E5F"/>
    <w:rsid w:val="008B6109"/>
    <w:rsid w:val="00B466A8"/>
    <w:rsid w:val="00BC31B9"/>
    <w:rsid w:val="00C8690B"/>
    <w:rsid w:val="00D7628C"/>
    <w:rsid w:val="00EC36E8"/>
    <w:rsid w:val="00ED03DA"/>
    <w:rsid w:val="00FD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431783-ABAB-4CD5-99AD-399CEAC57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D6E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D6E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6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8690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8690B"/>
    <w:pPr>
      <w:ind w:left="720"/>
      <w:contextualSpacing/>
    </w:pPr>
  </w:style>
  <w:style w:type="paragraph" w:styleId="a6">
    <w:name w:val="No Spacing"/>
    <w:uiPriority w:val="1"/>
    <w:qFormat/>
    <w:rsid w:val="00B466A8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4D6E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D6EC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D6E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D6EC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bznhio">
    <w:name w:val="sc-bznhio"/>
    <w:basedOn w:val="a0"/>
    <w:rsid w:val="004D6EC9"/>
  </w:style>
  <w:style w:type="paragraph" w:customStyle="1" w:styleId="sc-kguayh">
    <w:name w:val="sc-kguayh"/>
    <w:basedOn w:val="a"/>
    <w:rsid w:val="004D6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D76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12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9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irsalona.ru/article/1669-babushki-novyy-trend-v-byuti-industrii-kak-s-nimi-rabotat" TargetMode="External"/><Relationship Id="rId5" Type="http://schemas.openxmlformats.org/officeDocument/2006/relationships/hyperlink" Target="https://www.dirsalona.ru/news/2367-rynok-byuti-uslug-v-2025-godu-chto-pomojet-salonu-vydelits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1619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</dc:creator>
  <cp:keywords/>
  <dc:description/>
  <cp:lastModifiedBy>str</cp:lastModifiedBy>
  <cp:revision>2</cp:revision>
  <dcterms:created xsi:type="dcterms:W3CDTF">2026-01-20T01:01:00Z</dcterms:created>
  <dcterms:modified xsi:type="dcterms:W3CDTF">2026-01-20T01:01:00Z</dcterms:modified>
</cp:coreProperties>
</file>