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F88" w:rsidRPr="000A32D9" w:rsidRDefault="00425C23" w:rsidP="00CF3F88">
      <w:pPr>
        <w:spacing w:after="0"/>
        <w:rPr>
          <w:rFonts w:ascii="Times New Roman" w:hAnsi="Times New Roman" w:cs="Times New Roman"/>
        </w:rPr>
      </w:pPr>
      <w:r>
        <w:rPr>
          <w:rFonts w:ascii="Times New Roman" w:hAnsi="Times New Roman" w:cs="Times New Roman"/>
        </w:rPr>
        <w:t>09.02.2026</w:t>
      </w:r>
    </w:p>
    <w:p w:rsidR="00CF3F88" w:rsidRPr="000A32D9" w:rsidRDefault="00425C23" w:rsidP="00CF3F88">
      <w:pPr>
        <w:spacing w:after="0"/>
        <w:rPr>
          <w:rFonts w:ascii="Times New Roman" w:hAnsi="Times New Roman" w:cs="Times New Roman"/>
        </w:rPr>
      </w:pPr>
      <w:r>
        <w:rPr>
          <w:rFonts w:ascii="Times New Roman" w:hAnsi="Times New Roman" w:cs="Times New Roman"/>
        </w:rPr>
        <w:t>Группа МОСДР -25</w:t>
      </w:r>
      <w:bookmarkStart w:id="0" w:name="_GoBack"/>
      <w:bookmarkEnd w:id="0"/>
    </w:p>
    <w:p w:rsidR="00CF3F88" w:rsidRPr="000A32D9" w:rsidRDefault="00CF3F88" w:rsidP="00CF3F88">
      <w:pPr>
        <w:spacing w:after="0"/>
        <w:rPr>
          <w:rFonts w:ascii="Times New Roman" w:hAnsi="Times New Roman" w:cs="Times New Roman"/>
        </w:rPr>
      </w:pPr>
      <w:r w:rsidRPr="000A32D9">
        <w:rPr>
          <w:rFonts w:ascii="Times New Roman" w:hAnsi="Times New Roman" w:cs="Times New Roman"/>
        </w:rPr>
        <w:t xml:space="preserve"> Предмет Технология штукатурных и декоративных работ</w:t>
      </w:r>
    </w:p>
    <w:p w:rsidR="00CF3F88" w:rsidRPr="000A32D9" w:rsidRDefault="00CF3F88" w:rsidP="00CF3F88">
      <w:pPr>
        <w:spacing w:after="0"/>
        <w:rPr>
          <w:rFonts w:ascii="Times New Roman" w:hAnsi="Times New Roman" w:cs="Times New Roman"/>
        </w:rPr>
      </w:pPr>
      <w:r w:rsidRPr="000A32D9">
        <w:rPr>
          <w:rFonts w:ascii="Times New Roman" w:hAnsi="Times New Roman" w:cs="Times New Roman"/>
        </w:rPr>
        <w:t>Преподаватель: Чичкина Анна Ивановна</w:t>
      </w:r>
    </w:p>
    <w:p w:rsidR="00CF3F88" w:rsidRPr="000A32D9" w:rsidRDefault="00CF3F88" w:rsidP="00CF3F88">
      <w:pPr>
        <w:spacing w:after="0"/>
        <w:rPr>
          <w:rFonts w:ascii="Times New Roman" w:hAnsi="Times New Roman" w:cs="Times New Roman"/>
        </w:rPr>
      </w:pPr>
      <w:r w:rsidRPr="000A32D9">
        <w:rPr>
          <w:rFonts w:ascii="Times New Roman" w:hAnsi="Times New Roman" w:cs="Times New Roman"/>
        </w:rPr>
        <w:t>Тема урока: Оштукатуривание архитектурных деталей</w:t>
      </w:r>
    </w:p>
    <w:p w:rsidR="00CF3F88" w:rsidRPr="000A32D9" w:rsidRDefault="00CF3F88" w:rsidP="00CF3F88">
      <w:pPr>
        <w:spacing w:after="0"/>
        <w:rPr>
          <w:rFonts w:ascii="Times New Roman" w:hAnsi="Times New Roman" w:cs="Times New Roman"/>
        </w:rPr>
      </w:pPr>
      <w:r w:rsidRPr="000A32D9">
        <w:rPr>
          <w:rFonts w:ascii="Times New Roman" w:hAnsi="Times New Roman" w:cs="Times New Roman"/>
        </w:rPr>
        <w:t>Задание:</w:t>
      </w:r>
    </w:p>
    <w:p w:rsidR="00CF3F88" w:rsidRPr="000A32D9" w:rsidRDefault="00CF3F88" w:rsidP="00CF3F88">
      <w:pPr>
        <w:spacing w:after="0"/>
        <w:rPr>
          <w:rFonts w:ascii="Times New Roman" w:hAnsi="Times New Roman" w:cs="Times New Roman"/>
        </w:rPr>
      </w:pPr>
      <w:r w:rsidRPr="000A32D9">
        <w:rPr>
          <w:rFonts w:ascii="Times New Roman" w:hAnsi="Times New Roman" w:cs="Times New Roman"/>
        </w:rPr>
        <w:t>1.</w:t>
      </w:r>
      <w:r w:rsidRPr="000A32D9">
        <w:rPr>
          <w:rFonts w:ascii="Times New Roman" w:hAnsi="Times New Roman" w:cs="Times New Roman"/>
        </w:rPr>
        <w:tab/>
        <w:t>Изучить конспект.</w:t>
      </w:r>
    </w:p>
    <w:p w:rsidR="00CF3F88" w:rsidRPr="000A32D9" w:rsidRDefault="00CF3F88" w:rsidP="00CF3F88">
      <w:pPr>
        <w:spacing w:after="0"/>
        <w:rPr>
          <w:rFonts w:ascii="Times New Roman" w:hAnsi="Times New Roman" w:cs="Times New Roman"/>
        </w:rPr>
      </w:pPr>
      <w:r w:rsidRPr="000A32D9">
        <w:rPr>
          <w:rFonts w:ascii="Times New Roman" w:hAnsi="Times New Roman" w:cs="Times New Roman"/>
        </w:rPr>
        <w:t>2.</w:t>
      </w:r>
      <w:r w:rsidRPr="000A32D9">
        <w:rPr>
          <w:rFonts w:ascii="Times New Roman" w:hAnsi="Times New Roman" w:cs="Times New Roman"/>
        </w:rPr>
        <w:tab/>
        <w:t>Законспектировать в рабочую тетрадь. (конспект приготовить на следующий урок)</w:t>
      </w:r>
    </w:p>
    <w:p w:rsidR="00CF3F88" w:rsidRPr="000A32D9" w:rsidRDefault="00CF3F88" w:rsidP="00CF3F88">
      <w:pPr>
        <w:spacing w:after="0"/>
        <w:rPr>
          <w:rFonts w:ascii="Times New Roman" w:hAnsi="Times New Roman" w:cs="Times New Roman"/>
        </w:rPr>
      </w:pPr>
    </w:p>
    <w:p w:rsidR="00CF3F88" w:rsidRPr="00CF3F88" w:rsidRDefault="00CF3F88" w:rsidP="00CF3F88">
      <w:pPr>
        <w:shd w:val="clear" w:color="auto" w:fill="FFFFFF"/>
        <w:spacing w:after="100" w:afterAutospacing="1" w:line="384" w:lineRule="atLeast"/>
        <w:jc w:val="center"/>
        <w:rPr>
          <w:rFonts w:ascii="Times New Roman" w:eastAsia="Times New Roman" w:hAnsi="Times New Roman" w:cs="Times New Roman"/>
          <w:color w:val="000000"/>
          <w:spacing w:val="6"/>
          <w:lang w:eastAsia="ru-RU"/>
        </w:rPr>
      </w:pPr>
      <w:r w:rsidRPr="00DE1A85">
        <w:rPr>
          <w:rFonts w:ascii="Times New Roman" w:eastAsia="Times New Roman" w:hAnsi="Times New Roman" w:cs="Times New Roman"/>
          <w:color w:val="000000"/>
          <w:spacing w:val="6"/>
          <w:lang w:eastAsia="ru-RU"/>
        </w:rPr>
        <w:t>Оштукатуривание архитектурных деталей</w:t>
      </w:r>
    </w:p>
    <w:p w:rsidR="00CF3F88" w:rsidRPr="00DE1A85" w:rsidRDefault="00CF3F88" w:rsidP="00CF3F88">
      <w:pPr>
        <w:shd w:val="clear" w:color="auto" w:fill="FFFFFF"/>
        <w:spacing w:after="100" w:afterAutospacing="1" w:line="384" w:lineRule="atLeast"/>
        <w:jc w:val="center"/>
        <w:rPr>
          <w:rFonts w:ascii="Times New Roman" w:eastAsia="Times New Roman" w:hAnsi="Times New Roman" w:cs="Times New Roman"/>
          <w:color w:val="000000"/>
          <w:lang w:eastAsia="ru-RU"/>
        </w:rPr>
      </w:pPr>
      <w:r w:rsidRPr="00DE1A85">
        <w:rPr>
          <w:rFonts w:ascii="Times New Roman" w:eastAsia="Times New Roman" w:hAnsi="Times New Roman" w:cs="Times New Roman"/>
          <w:b/>
          <w:bCs/>
          <w:color w:val="000000"/>
          <w:lang w:eastAsia="ru-RU"/>
        </w:rPr>
        <w:t>Оштукатуривание колонн и арок</w:t>
      </w:r>
    </w:p>
    <w:p w:rsidR="00CF3F88" w:rsidRPr="00DE1A85" w:rsidRDefault="00CF3F88" w:rsidP="00CF3F88">
      <w:pPr>
        <w:shd w:val="clear" w:color="auto" w:fill="FFFFFF"/>
        <w:spacing w:after="100" w:afterAutospacing="1" w:line="384" w:lineRule="atLeast"/>
        <w:rPr>
          <w:rFonts w:ascii="Times New Roman" w:eastAsia="Times New Roman" w:hAnsi="Times New Roman" w:cs="Times New Roman"/>
          <w:color w:val="000000"/>
          <w:lang w:eastAsia="ru-RU"/>
        </w:rPr>
      </w:pPr>
      <w:r w:rsidRPr="00DE1A85">
        <w:rPr>
          <w:rFonts w:ascii="Times New Roman" w:eastAsia="Times New Roman" w:hAnsi="Times New Roman" w:cs="Times New Roman"/>
          <w:i/>
          <w:iCs/>
          <w:color w:val="000000"/>
          <w:lang w:eastAsia="ru-RU"/>
        </w:rPr>
        <w:t>Колонны.</w:t>
      </w:r>
      <w:r w:rsidRPr="00DE1A85">
        <w:rPr>
          <w:rFonts w:ascii="Times New Roman" w:eastAsia="Times New Roman" w:hAnsi="Times New Roman" w:cs="Times New Roman"/>
          <w:color w:val="000000"/>
          <w:lang w:eastAsia="ru-RU"/>
        </w:rPr>
        <w:t xml:space="preserve"> При оштукатуривании гладких четырехгранных колонн (рис. 2.9) на двух противоположных сторонах колонны укрепляют точно по отвесу хорошо выстроганные правила так, чтобы их ребра выступали из-за плоскости колонны на толщину штукатурного слоя — 15–20 мм. Между правилами последовательно наносят слои раствора — </w:t>
      </w:r>
      <w:proofErr w:type="spellStart"/>
      <w:r w:rsidRPr="00DE1A85">
        <w:rPr>
          <w:rFonts w:ascii="Times New Roman" w:eastAsia="Times New Roman" w:hAnsi="Times New Roman" w:cs="Times New Roman"/>
          <w:color w:val="000000"/>
          <w:lang w:eastAsia="ru-RU"/>
        </w:rPr>
        <w:t>обрызг</w:t>
      </w:r>
      <w:proofErr w:type="spellEnd"/>
      <w:r w:rsidRPr="00DE1A85">
        <w:rPr>
          <w:rFonts w:ascii="Times New Roman" w:eastAsia="Times New Roman" w:hAnsi="Times New Roman" w:cs="Times New Roman"/>
          <w:color w:val="000000"/>
          <w:lang w:eastAsia="ru-RU"/>
        </w:rPr>
        <w:t xml:space="preserve">, грунт, </w:t>
      </w:r>
      <w:proofErr w:type="spellStart"/>
      <w:r w:rsidRPr="00DE1A85">
        <w:rPr>
          <w:rFonts w:ascii="Times New Roman" w:eastAsia="Times New Roman" w:hAnsi="Times New Roman" w:cs="Times New Roman"/>
          <w:color w:val="000000"/>
          <w:lang w:eastAsia="ru-RU"/>
        </w:rPr>
        <w:t>накрывку</w:t>
      </w:r>
      <w:proofErr w:type="spellEnd"/>
      <w:r w:rsidRPr="00DE1A85">
        <w:rPr>
          <w:rFonts w:ascii="Times New Roman" w:eastAsia="Times New Roman" w:hAnsi="Times New Roman" w:cs="Times New Roman"/>
          <w:color w:val="000000"/>
          <w:lang w:eastAsia="ru-RU"/>
        </w:rPr>
        <w:t xml:space="preserve">, которые разравнивают по правилам деревянной рейкой. Затем правила снимают и перевешивают на другие стороны колонны. Оштукатурив все четыре стороны колонны, натирают </w:t>
      </w:r>
      <w:proofErr w:type="spellStart"/>
      <w:r w:rsidRPr="00DE1A85">
        <w:rPr>
          <w:rFonts w:ascii="Times New Roman" w:eastAsia="Times New Roman" w:hAnsi="Times New Roman" w:cs="Times New Roman"/>
          <w:color w:val="000000"/>
          <w:lang w:eastAsia="ru-RU"/>
        </w:rPr>
        <w:t>усенки</w:t>
      </w:r>
      <w:proofErr w:type="spellEnd"/>
      <w:r w:rsidRPr="00DE1A85">
        <w:rPr>
          <w:rFonts w:ascii="Times New Roman" w:eastAsia="Times New Roman" w:hAnsi="Times New Roman" w:cs="Times New Roman"/>
          <w:color w:val="000000"/>
          <w:lang w:eastAsia="ru-RU"/>
        </w:rPr>
        <w:t>.</w:t>
      </w:r>
    </w:p>
    <w:p w:rsidR="00CF3F88" w:rsidRPr="00DE1A85" w:rsidRDefault="00CF3F88" w:rsidP="00CF3F88">
      <w:pPr>
        <w:spacing w:after="0" w:line="240" w:lineRule="auto"/>
        <w:rPr>
          <w:rFonts w:ascii="Times New Roman" w:eastAsia="Times New Roman" w:hAnsi="Times New Roman" w:cs="Times New Roman"/>
          <w:lang w:eastAsia="ru-RU"/>
        </w:rPr>
      </w:pPr>
      <w:r w:rsidRPr="00DE1A85">
        <w:rPr>
          <w:rFonts w:ascii="Times New Roman" w:eastAsia="Times New Roman" w:hAnsi="Times New Roman" w:cs="Times New Roman"/>
          <w:noProof/>
          <w:lang w:eastAsia="ru-RU"/>
        </w:rPr>
        <w:drawing>
          <wp:inline distT="0" distB="0" distL="0" distR="0" wp14:anchorId="2CDA24CB" wp14:editId="47C246B4">
            <wp:extent cx="3098685" cy="3461748"/>
            <wp:effectExtent l="0" t="0" r="6985" b="5715"/>
            <wp:docPr id="1" name="img13" descr="https://kartaslov.ru/book_img/06/18/44/46/i_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3" descr="https://kartaslov.ru/book_img/06/18/44/46/i_01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03515" cy="3467144"/>
                    </a:xfrm>
                    <a:prstGeom prst="rect">
                      <a:avLst/>
                    </a:prstGeom>
                    <a:noFill/>
                    <a:ln>
                      <a:noFill/>
                    </a:ln>
                  </pic:spPr>
                </pic:pic>
              </a:graphicData>
            </a:graphic>
          </wp:inline>
        </w:drawing>
      </w:r>
      <w:r w:rsidRPr="00DE1A85">
        <w:rPr>
          <w:rFonts w:ascii="Times New Roman" w:eastAsia="Times New Roman" w:hAnsi="Times New Roman" w:cs="Times New Roman"/>
          <w:color w:val="000000"/>
          <w:shd w:val="clear" w:color="auto" w:fill="FFFFFF"/>
          <w:lang w:eastAsia="ru-RU"/>
        </w:rPr>
        <w:t> </w:t>
      </w:r>
      <w:r w:rsidRPr="00DE1A85">
        <w:rPr>
          <w:rFonts w:ascii="Times New Roman" w:eastAsia="Times New Roman" w:hAnsi="Times New Roman" w:cs="Times New Roman"/>
          <w:noProof/>
          <w:lang w:eastAsia="ru-RU"/>
        </w:rPr>
        <w:drawing>
          <wp:inline distT="0" distB="0" distL="0" distR="0" wp14:anchorId="031F41C2" wp14:editId="612A6533">
            <wp:extent cx="2002985" cy="2709706"/>
            <wp:effectExtent l="0" t="0" r="0" b="0"/>
            <wp:docPr id="2" name="img14" descr="https://kartaslov.ru/book_img/06/18/44/46/i_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4" descr="https://kartaslov.ru/book_img/06/18/44/46/i_01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2541" cy="2722634"/>
                    </a:xfrm>
                    <a:prstGeom prst="rect">
                      <a:avLst/>
                    </a:prstGeom>
                    <a:noFill/>
                    <a:ln>
                      <a:noFill/>
                    </a:ln>
                  </pic:spPr>
                </pic:pic>
              </a:graphicData>
            </a:graphic>
          </wp:inline>
        </w:drawing>
      </w:r>
    </w:p>
    <w:p w:rsidR="00CF3F88" w:rsidRPr="00DE1A85" w:rsidRDefault="00CF3F88" w:rsidP="00CF3F88">
      <w:pPr>
        <w:shd w:val="clear" w:color="auto" w:fill="FFFFFF"/>
        <w:spacing w:after="100" w:afterAutospacing="1" w:line="384" w:lineRule="atLeast"/>
        <w:rPr>
          <w:rFonts w:ascii="Times New Roman" w:eastAsia="Times New Roman" w:hAnsi="Times New Roman" w:cs="Times New Roman"/>
          <w:color w:val="000000"/>
          <w:lang w:eastAsia="ru-RU"/>
        </w:rPr>
      </w:pPr>
      <w:r w:rsidRPr="00DE1A85">
        <w:rPr>
          <w:rFonts w:ascii="Times New Roman" w:eastAsia="Times New Roman" w:hAnsi="Times New Roman" w:cs="Times New Roman"/>
          <w:b/>
          <w:bCs/>
          <w:color w:val="000000"/>
          <w:lang w:eastAsia="ru-RU"/>
        </w:rPr>
        <w:t>Рис. 2.9. Оштукатуривание колонн:</w:t>
      </w:r>
    </w:p>
    <w:p w:rsidR="00CF3F88" w:rsidRPr="00DE1A85" w:rsidRDefault="00CF3F88" w:rsidP="00CF3F88">
      <w:pPr>
        <w:shd w:val="clear" w:color="auto" w:fill="FFFFFF"/>
        <w:spacing w:after="100" w:afterAutospacing="1" w:line="384" w:lineRule="atLeast"/>
        <w:rPr>
          <w:rFonts w:ascii="Times New Roman" w:eastAsia="Times New Roman" w:hAnsi="Times New Roman" w:cs="Times New Roman"/>
          <w:color w:val="000000"/>
          <w:lang w:eastAsia="ru-RU"/>
        </w:rPr>
      </w:pPr>
      <w:r w:rsidRPr="00DE1A85">
        <w:rPr>
          <w:rFonts w:ascii="Times New Roman" w:eastAsia="Times New Roman" w:hAnsi="Times New Roman" w:cs="Times New Roman"/>
          <w:b/>
          <w:bCs/>
          <w:color w:val="000000"/>
          <w:lang w:eastAsia="ru-RU"/>
        </w:rPr>
        <w:t>1 — оштукатуривание квадратных колонн; 2 — вытягивание каннелюр</w:t>
      </w:r>
    </w:p>
    <w:p w:rsidR="00CF3F88" w:rsidRPr="00DE1A85" w:rsidRDefault="00CF3F88" w:rsidP="00CF3F88">
      <w:pPr>
        <w:shd w:val="clear" w:color="auto" w:fill="FFFFFF"/>
        <w:spacing w:after="100" w:afterAutospacing="1" w:line="384" w:lineRule="atLeast"/>
        <w:rPr>
          <w:rFonts w:ascii="Times New Roman" w:eastAsia="Times New Roman" w:hAnsi="Times New Roman" w:cs="Times New Roman"/>
          <w:color w:val="000000"/>
          <w:lang w:eastAsia="ru-RU"/>
        </w:rPr>
      </w:pPr>
      <w:r w:rsidRPr="00DE1A85">
        <w:rPr>
          <w:rFonts w:ascii="Times New Roman" w:eastAsia="Times New Roman" w:hAnsi="Times New Roman" w:cs="Times New Roman"/>
          <w:i/>
          <w:iCs/>
          <w:color w:val="000000"/>
          <w:lang w:eastAsia="ru-RU"/>
        </w:rPr>
        <w:t>Каннелюры</w:t>
      </w:r>
      <w:r w:rsidRPr="00DE1A85">
        <w:rPr>
          <w:rFonts w:ascii="Times New Roman" w:eastAsia="Times New Roman" w:hAnsi="Times New Roman" w:cs="Times New Roman"/>
          <w:color w:val="000000"/>
          <w:lang w:eastAsia="ru-RU"/>
        </w:rPr>
        <w:t xml:space="preserve"> на четырехгранных колоннах вытягивают шаблонами по навешанным на колонну направляющим рейкам. Профиль каннелюр вырезают на профильной доске, которую обивают </w:t>
      </w:r>
      <w:r w:rsidRPr="00DE1A85">
        <w:rPr>
          <w:rFonts w:ascii="Times New Roman" w:eastAsia="Times New Roman" w:hAnsi="Times New Roman" w:cs="Times New Roman"/>
          <w:color w:val="000000"/>
          <w:lang w:eastAsia="ru-RU"/>
        </w:rPr>
        <w:lastRenderedPageBreak/>
        <w:t>листовой сталью, и прибивают к ней с двух сторон салазки. Каннелюры сверху и снизу отделывают вручную.</w:t>
      </w:r>
    </w:p>
    <w:p w:rsidR="00CF3F88" w:rsidRPr="00DE1A85" w:rsidRDefault="00CF3F88" w:rsidP="00CF3F88">
      <w:pPr>
        <w:shd w:val="clear" w:color="auto" w:fill="FFFFFF"/>
        <w:spacing w:after="100" w:afterAutospacing="1" w:line="384" w:lineRule="atLeast"/>
        <w:rPr>
          <w:rFonts w:ascii="Times New Roman" w:eastAsia="Times New Roman" w:hAnsi="Times New Roman" w:cs="Times New Roman"/>
          <w:color w:val="000000"/>
          <w:lang w:eastAsia="ru-RU"/>
        </w:rPr>
      </w:pPr>
      <w:r w:rsidRPr="00DE1A85">
        <w:rPr>
          <w:rFonts w:ascii="Times New Roman" w:eastAsia="Times New Roman" w:hAnsi="Times New Roman" w:cs="Times New Roman"/>
          <w:color w:val="000000"/>
          <w:lang w:eastAsia="ru-RU"/>
        </w:rPr>
        <w:t>Круглые колонны оштукатуривают по кольцевым растворным маякам, устанавливаемым по высоте через 1,5–2 м, или вытягиванием шаблоном.</w:t>
      </w:r>
    </w:p>
    <w:p w:rsidR="00CF3F88" w:rsidRPr="00DE1A85" w:rsidRDefault="00CF3F88" w:rsidP="00CF3F88">
      <w:pPr>
        <w:shd w:val="clear" w:color="auto" w:fill="FFFFFF"/>
        <w:spacing w:after="100" w:afterAutospacing="1" w:line="384" w:lineRule="atLeast"/>
        <w:rPr>
          <w:rFonts w:ascii="Times New Roman" w:eastAsia="Times New Roman" w:hAnsi="Times New Roman" w:cs="Times New Roman"/>
          <w:color w:val="000000"/>
          <w:lang w:eastAsia="ru-RU"/>
        </w:rPr>
      </w:pPr>
      <w:r w:rsidRPr="00DE1A85">
        <w:rPr>
          <w:rFonts w:ascii="Times New Roman" w:eastAsia="Times New Roman" w:hAnsi="Times New Roman" w:cs="Times New Roman"/>
          <w:color w:val="000000"/>
          <w:lang w:eastAsia="ru-RU"/>
        </w:rPr>
        <w:t>При отделке по маякам из досок изготовляют шаблон-кольцо, состоящее из двух половинок, соединенных на шипах. Шаблон-кольцо надевают на гипсовые маяки, установленные после провешивания колонны, и примораживают их гипсовым вяжущим. Промежуток между шаблоном-кольцом и колонной заполняют раствором из гипсового вяжущего, образуя кольцевой маяк. Отдельные части колонны между кольцевыми маяками оштукатуривают, выравнивая и заглаживая штукатурный намет с помощью прямых правил, перемещая их по маякам вокруг колонны. После оштукатуривания маяки вырубают. Вырубленные места заделывают штукатурным раствором.</w:t>
      </w:r>
    </w:p>
    <w:p w:rsidR="00CF3F88" w:rsidRPr="00DE1A85" w:rsidRDefault="00CF3F88" w:rsidP="00CF3F88">
      <w:pPr>
        <w:shd w:val="clear" w:color="auto" w:fill="FFFFFF"/>
        <w:spacing w:after="100" w:afterAutospacing="1" w:line="384" w:lineRule="atLeast"/>
        <w:rPr>
          <w:rFonts w:ascii="Times New Roman" w:eastAsia="Times New Roman" w:hAnsi="Times New Roman" w:cs="Times New Roman"/>
          <w:color w:val="000000"/>
          <w:lang w:eastAsia="ru-RU"/>
        </w:rPr>
      </w:pPr>
      <w:r w:rsidRPr="00DE1A85">
        <w:rPr>
          <w:rFonts w:ascii="Times New Roman" w:eastAsia="Times New Roman" w:hAnsi="Times New Roman" w:cs="Times New Roman"/>
          <w:color w:val="000000"/>
          <w:lang w:eastAsia="ru-RU"/>
        </w:rPr>
        <w:t>При более качественной отделке круглых колонн штукатурный слой на них вытягивают шаблонами. Профильной доской шаблона вытягивают сначала одну половину поверхности колонны, затем другую. Правила навешивают одно против другого, разделяя для этого на равные части верхнюю и нижнюю окружности колонны. После оштукатуривания всей колонны правила снимают, маяки из известково-гипсового раствора вырубают, вырубленные места заделывают штукатурным раствором и затирают заподлицо.</w:t>
      </w:r>
    </w:p>
    <w:p w:rsidR="00CF3F88" w:rsidRPr="00DE1A85" w:rsidRDefault="00CF3F88" w:rsidP="00CF3F88">
      <w:pPr>
        <w:shd w:val="clear" w:color="auto" w:fill="FFFFFF"/>
        <w:spacing w:after="100" w:afterAutospacing="1" w:line="384" w:lineRule="atLeast"/>
        <w:rPr>
          <w:rFonts w:ascii="Times New Roman" w:eastAsia="Times New Roman" w:hAnsi="Times New Roman" w:cs="Times New Roman"/>
          <w:color w:val="000000"/>
          <w:lang w:eastAsia="ru-RU"/>
        </w:rPr>
      </w:pPr>
      <w:r w:rsidRPr="00DE1A85">
        <w:rPr>
          <w:rFonts w:ascii="Times New Roman" w:eastAsia="Times New Roman" w:hAnsi="Times New Roman" w:cs="Times New Roman"/>
          <w:color w:val="000000"/>
          <w:lang w:eastAsia="ru-RU"/>
        </w:rPr>
        <w:t xml:space="preserve">Каннелюры на круглых </w:t>
      </w:r>
      <w:proofErr w:type="spellStart"/>
      <w:r w:rsidRPr="00DE1A85">
        <w:rPr>
          <w:rFonts w:ascii="Times New Roman" w:eastAsia="Times New Roman" w:hAnsi="Times New Roman" w:cs="Times New Roman"/>
          <w:color w:val="000000"/>
          <w:lang w:eastAsia="ru-RU"/>
        </w:rPr>
        <w:t>несужающихся</w:t>
      </w:r>
      <w:proofErr w:type="spellEnd"/>
      <w:r w:rsidRPr="00DE1A85">
        <w:rPr>
          <w:rFonts w:ascii="Times New Roman" w:eastAsia="Times New Roman" w:hAnsi="Times New Roman" w:cs="Times New Roman"/>
          <w:color w:val="000000"/>
          <w:lang w:eastAsia="ru-RU"/>
        </w:rPr>
        <w:t xml:space="preserve"> колоннах также выполняют шаблоном сначала на одной половине, затем на другой.</w:t>
      </w:r>
    </w:p>
    <w:p w:rsidR="00CF3F88" w:rsidRPr="00DE1A85" w:rsidRDefault="00CF3F88" w:rsidP="00CF3F88">
      <w:pPr>
        <w:shd w:val="clear" w:color="auto" w:fill="FFFFFF"/>
        <w:spacing w:after="100" w:afterAutospacing="1" w:line="384" w:lineRule="atLeast"/>
        <w:rPr>
          <w:rFonts w:ascii="Times New Roman" w:eastAsia="Times New Roman" w:hAnsi="Times New Roman" w:cs="Times New Roman"/>
          <w:color w:val="000000"/>
          <w:lang w:eastAsia="ru-RU"/>
        </w:rPr>
      </w:pPr>
      <w:r w:rsidRPr="00DE1A85">
        <w:rPr>
          <w:rFonts w:ascii="Times New Roman" w:eastAsia="Times New Roman" w:hAnsi="Times New Roman" w:cs="Times New Roman"/>
          <w:i/>
          <w:iCs/>
          <w:color w:val="000000"/>
          <w:lang w:eastAsia="ru-RU"/>
        </w:rPr>
        <w:t>Капители и базы</w:t>
      </w:r>
      <w:r w:rsidRPr="00DE1A85">
        <w:rPr>
          <w:rFonts w:ascii="Times New Roman" w:eastAsia="Times New Roman" w:hAnsi="Times New Roman" w:cs="Times New Roman"/>
          <w:color w:val="000000"/>
          <w:lang w:eastAsia="ru-RU"/>
        </w:rPr>
        <w:t> на круглых колоннах вытягивают с помощью шаблона. В качестве верхнего и нижнего правил, по которым будут двигаться салазки и полозок шаблона, укрепляют толстую веревку.</w:t>
      </w:r>
    </w:p>
    <w:p w:rsidR="00CF3F88" w:rsidRPr="00DE1A85" w:rsidRDefault="00CF3F88" w:rsidP="00CF3F88">
      <w:pPr>
        <w:shd w:val="clear" w:color="auto" w:fill="FFFFFF"/>
        <w:spacing w:after="100" w:afterAutospacing="1" w:line="384" w:lineRule="atLeast"/>
        <w:rPr>
          <w:rFonts w:ascii="Times New Roman" w:eastAsia="Times New Roman" w:hAnsi="Times New Roman" w:cs="Times New Roman"/>
          <w:color w:val="000000"/>
          <w:lang w:eastAsia="ru-RU"/>
        </w:rPr>
      </w:pPr>
      <w:r w:rsidRPr="00DE1A85">
        <w:rPr>
          <w:rFonts w:ascii="Times New Roman" w:eastAsia="Times New Roman" w:hAnsi="Times New Roman" w:cs="Times New Roman"/>
          <w:color w:val="000000"/>
          <w:lang w:eastAsia="ru-RU"/>
        </w:rPr>
        <w:t>Многогранные колонны вытягивают с помощью шаблона так же, как и круглые колонны.</w:t>
      </w:r>
    </w:p>
    <w:p w:rsidR="00CF3F88" w:rsidRPr="00DE1A85" w:rsidRDefault="00CF3F88" w:rsidP="00CF3F88">
      <w:pPr>
        <w:shd w:val="clear" w:color="auto" w:fill="FFFFFF"/>
        <w:spacing w:after="100" w:afterAutospacing="1" w:line="384" w:lineRule="atLeast"/>
        <w:rPr>
          <w:rFonts w:ascii="Times New Roman" w:eastAsia="Times New Roman" w:hAnsi="Times New Roman" w:cs="Times New Roman"/>
          <w:color w:val="000000"/>
          <w:lang w:eastAsia="ru-RU"/>
        </w:rPr>
      </w:pPr>
      <w:r w:rsidRPr="00DE1A85">
        <w:rPr>
          <w:rFonts w:ascii="Times New Roman" w:eastAsia="Times New Roman" w:hAnsi="Times New Roman" w:cs="Times New Roman"/>
          <w:i/>
          <w:iCs/>
          <w:color w:val="000000"/>
          <w:lang w:eastAsia="ru-RU"/>
        </w:rPr>
        <w:t>Арки</w:t>
      </w:r>
      <w:r w:rsidRPr="00DE1A85">
        <w:rPr>
          <w:rFonts w:ascii="Times New Roman" w:eastAsia="Times New Roman" w:hAnsi="Times New Roman" w:cs="Times New Roman"/>
          <w:color w:val="000000"/>
          <w:lang w:eastAsia="ru-RU"/>
        </w:rPr>
        <w:t>. Криволинейные тяги на арках вытягивают шаблонами, установленными на радиусных рейках. На полуциркульных арках тяги вытягивают из одного центра. На стрельчатых арках тяги вытягивают из двух центров, которые в зависимости от подъема арки могут быть расположены ближе к середине арки или дальше от нее.</w:t>
      </w:r>
    </w:p>
    <w:p w:rsidR="00D552A9" w:rsidRPr="00CF3F88" w:rsidRDefault="00CF3F88">
      <w:pPr>
        <w:rPr>
          <w:rFonts w:ascii="Times New Roman" w:hAnsi="Times New Roman" w:cs="Times New Roman"/>
        </w:rPr>
      </w:pPr>
      <w:r w:rsidRPr="000A32D9">
        <w:rPr>
          <w:rFonts w:ascii="Times New Roman" w:hAnsi="Times New Roman" w:cs="Times New Roman"/>
        </w:rPr>
        <w:t xml:space="preserve"> </w:t>
      </w:r>
    </w:p>
    <w:sectPr w:rsidR="00D552A9" w:rsidRPr="00CF3F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F76"/>
    <w:rsid w:val="00425C23"/>
    <w:rsid w:val="00786F76"/>
    <w:rsid w:val="00CF3F88"/>
    <w:rsid w:val="00D55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2F740"/>
  <w15:chartTrackingRefBased/>
  <w15:docId w15:val="{B6D160CB-FD3F-449A-8261-CDF8C49B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3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466</Words>
  <Characters>2660</Characters>
  <Application>Microsoft Office Word</Application>
  <DocSecurity>0</DocSecurity>
  <Lines>22</Lines>
  <Paragraphs>6</Paragraphs>
  <ScaleCrop>false</ScaleCrop>
  <Company>SPecialiST RePack</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2024-04-27T06:46:00Z</dcterms:created>
  <dcterms:modified xsi:type="dcterms:W3CDTF">2026-02-09T02:08:00Z</dcterms:modified>
</cp:coreProperties>
</file>