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28" w:rsidRDefault="00A47EF6" w:rsidP="00C40228">
      <w:pPr>
        <w:rPr>
          <w:rFonts w:ascii="Bookman Old Style" w:hAnsi="Bookman Old Style"/>
          <w:b/>
          <w:color w:val="C00000"/>
          <w:sz w:val="28"/>
          <w:szCs w:val="28"/>
        </w:rPr>
      </w:pPr>
      <w:r>
        <w:rPr>
          <w:rFonts w:ascii="Bookman Old Style" w:hAnsi="Bookman Old Style"/>
          <w:b/>
          <w:color w:val="C00000"/>
          <w:sz w:val="28"/>
          <w:szCs w:val="28"/>
        </w:rPr>
        <w:t>Изучить, законспектировать.</w:t>
      </w:r>
      <w:bookmarkStart w:id="0" w:name="_GoBack"/>
      <w:bookmarkEnd w:id="0"/>
    </w:p>
    <w:p w:rsidR="00C40228" w:rsidRPr="00F40BAA" w:rsidRDefault="00C40228" w:rsidP="00C40228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F40BAA">
        <w:rPr>
          <w:rFonts w:ascii="Bookman Old Style" w:hAnsi="Bookman Old Style"/>
          <w:b/>
          <w:color w:val="C00000"/>
          <w:sz w:val="28"/>
          <w:szCs w:val="28"/>
        </w:rPr>
        <w:t>ИНСТРУКЦИОННО-ТЕХНОЛОГИЧЕСКАЯ КАРТА</w:t>
      </w:r>
    </w:p>
    <w:p w:rsidR="00C40228" w:rsidRDefault="00C40228" w:rsidP="00C40228">
      <w:pPr>
        <w:jc w:val="center"/>
        <w:rPr>
          <w:rFonts w:ascii="Bookman Old Style" w:hAnsi="Bookman Old Style"/>
          <w:b/>
          <w:color w:val="C00000"/>
          <w:spacing w:val="-4"/>
          <w:sz w:val="28"/>
          <w:szCs w:val="28"/>
        </w:rPr>
      </w:pPr>
      <w:r w:rsidRPr="00F40BAA">
        <w:rPr>
          <w:rFonts w:ascii="Bookman Old Style" w:hAnsi="Bookman Old Style"/>
          <w:b/>
          <w:color w:val="C00000"/>
          <w:sz w:val="28"/>
          <w:szCs w:val="28"/>
        </w:rPr>
        <w:t xml:space="preserve">Тема: </w:t>
      </w:r>
      <w:r w:rsidRPr="00F40BAA">
        <w:rPr>
          <w:rFonts w:ascii="Bookman Old Style" w:hAnsi="Bookman Old Style"/>
          <w:b/>
          <w:color w:val="C00000"/>
          <w:spacing w:val="-4"/>
          <w:sz w:val="28"/>
          <w:szCs w:val="28"/>
        </w:rPr>
        <w:t xml:space="preserve">Кладка </w:t>
      </w:r>
      <w:r>
        <w:rPr>
          <w:rFonts w:ascii="Bookman Old Style" w:hAnsi="Bookman Old Style"/>
          <w:b/>
          <w:color w:val="C00000"/>
          <w:spacing w:val="-4"/>
          <w:sz w:val="28"/>
          <w:szCs w:val="28"/>
        </w:rPr>
        <w:t>рядовых</w:t>
      </w:r>
      <w:r w:rsidRPr="00F40BAA">
        <w:rPr>
          <w:rFonts w:ascii="Bookman Old Style" w:hAnsi="Bookman Old Style"/>
          <w:b/>
          <w:color w:val="C00000"/>
          <w:spacing w:val="-4"/>
          <w:sz w:val="28"/>
          <w:szCs w:val="28"/>
        </w:rPr>
        <w:t xml:space="preserve"> перемычек</w:t>
      </w:r>
    </w:p>
    <w:p w:rsidR="00C40228" w:rsidRPr="00F40BAA" w:rsidRDefault="00C40228" w:rsidP="00C40228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</w:p>
    <w:p w:rsidR="00C40228" w:rsidRPr="00AC56E6" w:rsidRDefault="00C40228" w:rsidP="00C40228">
      <w:pPr>
        <w:rPr>
          <w:sz w:val="28"/>
          <w:szCs w:val="28"/>
        </w:rPr>
      </w:pPr>
      <w:r w:rsidRPr="00AC56E6">
        <w:rPr>
          <w:sz w:val="28"/>
          <w:szCs w:val="28"/>
        </w:rPr>
        <w:t>Рядовые перемычки, перекрывающие проемы, представляют собой шесть рядов обычной кладки, выполненной на растворе марки не ниже 25 и усиленной арматурой.</w:t>
      </w:r>
    </w:p>
    <w:p w:rsidR="00C40228" w:rsidRPr="00AC56E6" w:rsidRDefault="00C40228" w:rsidP="00C40228">
      <w:pPr>
        <w:rPr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7"/>
        <w:gridCol w:w="3600"/>
        <w:gridCol w:w="3108"/>
      </w:tblGrid>
      <w:tr w:rsidR="00C40228" w:rsidRPr="005A2A2E" w:rsidTr="008A5149">
        <w:trPr>
          <w:trHeight w:val="444"/>
        </w:trPr>
        <w:tc>
          <w:tcPr>
            <w:tcW w:w="9027" w:type="dxa"/>
          </w:tcPr>
          <w:p w:rsidR="00C40228" w:rsidRPr="005A2A2E" w:rsidRDefault="00C40228" w:rsidP="008A51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</w:t>
            </w:r>
            <w:r w:rsidRPr="005A2A2E">
              <w:rPr>
                <w:b/>
                <w:sz w:val="28"/>
                <w:szCs w:val="28"/>
              </w:rPr>
              <w:t>скиз</w:t>
            </w:r>
            <w:r>
              <w:rPr>
                <w:b/>
                <w:sz w:val="28"/>
                <w:szCs w:val="28"/>
              </w:rPr>
              <w:t>,</w:t>
            </w:r>
            <w:r w:rsidRPr="005A2A2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технология выполнения </w:t>
            </w:r>
          </w:p>
        </w:tc>
        <w:tc>
          <w:tcPr>
            <w:tcW w:w="3600" w:type="dxa"/>
          </w:tcPr>
          <w:p w:rsidR="00C40228" w:rsidRPr="005A2A2E" w:rsidRDefault="00C40228" w:rsidP="008A5149">
            <w:pPr>
              <w:jc w:val="center"/>
              <w:rPr>
                <w:b/>
                <w:sz w:val="28"/>
                <w:szCs w:val="28"/>
              </w:rPr>
            </w:pPr>
            <w:r w:rsidRPr="005A2A2E">
              <w:rPr>
                <w:b/>
                <w:sz w:val="28"/>
                <w:szCs w:val="28"/>
              </w:rPr>
              <w:t>Инструменты</w:t>
            </w:r>
          </w:p>
        </w:tc>
        <w:tc>
          <w:tcPr>
            <w:tcW w:w="3108" w:type="dxa"/>
          </w:tcPr>
          <w:p w:rsidR="00C40228" w:rsidRPr="005A2A2E" w:rsidRDefault="00C40228" w:rsidP="008A5149">
            <w:pPr>
              <w:rPr>
                <w:b/>
                <w:sz w:val="28"/>
                <w:szCs w:val="28"/>
              </w:rPr>
            </w:pPr>
            <w:r w:rsidRPr="005A2A2E">
              <w:rPr>
                <w:b/>
                <w:sz w:val="28"/>
                <w:szCs w:val="28"/>
              </w:rPr>
              <w:t xml:space="preserve">         Материалы</w:t>
            </w:r>
          </w:p>
        </w:tc>
      </w:tr>
      <w:tr w:rsidR="00C40228" w:rsidRPr="00D251ED" w:rsidTr="008A5149">
        <w:tc>
          <w:tcPr>
            <w:tcW w:w="9027" w:type="dxa"/>
          </w:tcPr>
          <w:p w:rsidR="00C40228" w:rsidRDefault="00C40228" w:rsidP="008A5149"/>
          <w:p w:rsidR="00C40228" w:rsidRDefault="00C40228" w:rsidP="008A5149">
            <w:pPr>
              <w:ind w:firstLine="743"/>
            </w:pPr>
            <w:r>
              <w:fldChar w:fldCharType="begin"/>
            </w:r>
            <w:r>
              <w:instrText xml:space="preserve"> INCLUDEPICTURE "http://www.dom4us.ru/images/5-81.jpg" \* MERGEFORMATINET </w:instrText>
            </w:r>
            <w:r>
              <w:fldChar w:fldCharType="separate"/>
            </w:r>
            <w:r w:rsidR="00A47EF6">
              <w:fldChar w:fldCharType="begin"/>
            </w:r>
            <w:r w:rsidR="00A47EF6">
              <w:instrText xml:space="preserve"> </w:instrText>
            </w:r>
            <w:r w:rsidR="00A47EF6">
              <w:instrText>INCLUDEPICTURE  "http://www.dom4us.ru/images/5-81.jpg" \* MERGEFORMATINET</w:instrText>
            </w:r>
            <w:r w:rsidR="00A47EF6">
              <w:instrText xml:space="preserve"> </w:instrText>
            </w:r>
            <w:r w:rsidR="00A47EF6">
              <w:fldChar w:fldCharType="separate"/>
            </w:r>
            <w:r w:rsidR="00A47EF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7pt">
                  <v:imagedata r:id="rId6" r:href="rId7"/>
                </v:shape>
              </w:pict>
            </w:r>
            <w:r w:rsidR="00A47EF6">
              <w:fldChar w:fldCharType="end"/>
            </w:r>
            <w:r>
              <w:fldChar w:fldCharType="end"/>
            </w:r>
            <w:r>
              <w:t xml:space="preserve">                    </w:t>
            </w:r>
            <w:r>
              <w:fldChar w:fldCharType="begin"/>
            </w:r>
            <w:r>
              <w:instrText xml:space="preserve"> INCLUDEPICTURE "http://www.dom4us.ru/images/5-82.jpg" \* MERGEFORMATINET </w:instrText>
            </w:r>
            <w:r>
              <w:fldChar w:fldCharType="separate"/>
            </w:r>
            <w:r w:rsidR="00A47EF6">
              <w:fldChar w:fldCharType="begin"/>
            </w:r>
            <w:r w:rsidR="00A47EF6">
              <w:instrText xml:space="preserve"> </w:instrText>
            </w:r>
            <w:r w:rsidR="00A47EF6">
              <w:instrText>INCLUDEPICTURE  "http://www.dom4us.ru/images/5-82.jpg" \* MERGEFORMATINET</w:instrText>
            </w:r>
            <w:r w:rsidR="00A47EF6">
              <w:instrText xml:space="preserve"> </w:instrText>
            </w:r>
            <w:r w:rsidR="00A47EF6">
              <w:fldChar w:fldCharType="separate"/>
            </w:r>
            <w:r w:rsidR="00A47EF6">
              <w:pict>
                <v:shape id="_x0000_i1026" type="#_x0000_t75" style="width:150pt;height:117pt">
                  <v:imagedata r:id="rId8" r:href="rId9"/>
                </v:shape>
              </w:pict>
            </w:r>
            <w:r w:rsidR="00A47EF6">
              <w:fldChar w:fldCharType="end"/>
            </w:r>
            <w:r>
              <w:fldChar w:fldCharType="end"/>
            </w:r>
            <w:r>
              <w:br/>
              <w:t xml:space="preserve">    Кладку рядовых перемычек выполняют в следующем порядке: на отметке верха проема устанавливают и выверяют дощатую опалубку, поддерживаемую стойками; </w:t>
            </w:r>
          </w:p>
          <w:p w:rsidR="00C40228" w:rsidRDefault="00C40228" w:rsidP="008A5149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на каждые полкирпича толщины стены укладывают один арматурный стержень; гладкие арматурные стержни на концах заканчиваются крюками, а стержни из арматуры периодического профиля крюков не имеют; </w:t>
            </w:r>
          </w:p>
          <w:p w:rsidR="00C40228" w:rsidRDefault="00C40228" w:rsidP="008A5149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по верху опалубки расстилают слой раствора толщиной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t>1,5 см</w:t>
              </w:r>
            </w:smartTag>
            <w:r>
              <w:t xml:space="preserve">; </w:t>
            </w:r>
          </w:p>
          <w:p w:rsidR="00C40228" w:rsidRDefault="00C40228" w:rsidP="008A5149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арматуру диаметром не менее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t>6 мм</w:t>
              </w:r>
            </w:smartTag>
            <w:r>
              <w:t xml:space="preserve"> вытапливают в раствор, ее концы должны заходить в простенки на глубину не менее </w:t>
            </w:r>
            <w:smartTag w:uri="urn:schemas-microsoft-com:office:smarttags" w:element="metricconverter">
              <w:smartTagPr>
                <w:attr w:name="ProductID" w:val="25 см"/>
              </w:smartTagPr>
              <w:r>
                <w:t>25 см</w:t>
              </w:r>
            </w:smartTag>
            <w:r>
              <w:t xml:space="preserve">; </w:t>
            </w:r>
          </w:p>
          <w:p w:rsidR="00C40228" w:rsidRDefault="00C40228" w:rsidP="008A5149">
            <w:pPr>
              <w:numPr>
                <w:ilvl w:val="0"/>
                <w:numId w:val="1"/>
              </w:numPr>
            </w:pPr>
            <w:r>
              <w:t>затем продолжают кладку так, чтобы ряды перемычки совпадали с рядами кладки стен и простенков.</w:t>
            </w:r>
            <w:r>
              <w:br/>
              <w:t xml:space="preserve">    При кладке рядовых перемычек тщательно заполняют поперечные и продольные швы, поскольку они работают не только на сжатие, но и на изгиб. </w:t>
            </w:r>
            <w:r>
              <w:br/>
              <w:t xml:space="preserve">    Опалубку снимают через 8-24 суток, когда кладка в пределах рядовой перемычки приобретет необходимую прочность. </w:t>
            </w:r>
          </w:p>
          <w:p w:rsidR="00C40228" w:rsidRDefault="00C40228" w:rsidP="008A5149">
            <w:pPr>
              <w:spacing w:before="100" w:beforeAutospacing="1" w:after="100" w:afterAutospacing="1"/>
            </w:pPr>
            <w:r>
              <w:t xml:space="preserve">                   </w:t>
            </w:r>
          </w:p>
          <w:p w:rsidR="00C40228" w:rsidRPr="00AC56E6" w:rsidRDefault="00C40228" w:rsidP="008A5149">
            <w:pPr>
              <w:spacing w:before="100" w:beforeAutospacing="1" w:after="100" w:afterAutospacing="1"/>
            </w:pPr>
          </w:p>
        </w:tc>
        <w:tc>
          <w:tcPr>
            <w:tcW w:w="3600" w:type="dxa"/>
          </w:tcPr>
          <w:p w:rsidR="00C40228" w:rsidRDefault="00C40228" w:rsidP="008A5149"/>
          <w:p w:rsidR="00C40228" w:rsidRDefault="00C40228" w:rsidP="008A5149">
            <w:r w:rsidRPr="00AC56E6">
              <w:t>Рабочие и контрольно-измерительные инструменты каменщика</w:t>
            </w:r>
            <w:r>
              <w:t>, опалубка</w:t>
            </w:r>
          </w:p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Default="00C40228" w:rsidP="008A5149"/>
          <w:p w:rsidR="00C40228" w:rsidRPr="00AC56E6" w:rsidRDefault="00C40228" w:rsidP="008A5149"/>
        </w:tc>
        <w:tc>
          <w:tcPr>
            <w:tcW w:w="3108" w:type="dxa"/>
          </w:tcPr>
          <w:p w:rsidR="00C40228" w:rsidRDefault="00C40228" w:rsidP="008A5149">
            <w:pPr>
              <w:jc w:val="both"/>
            </w:pPr>
          </w:p>
          <w:p w:rsidR="00C40228" w:rsidRPr="00AC56E6" w:rsidRDefault="00C40228" w:rsidP="008A5149">
            <w:pPr>
              <w:jc w:val="both"/>
            </w:pPr>
            <w:r w:rsidRPr="00AC56E6">
              <w:t xml:space="preserve">Каменный материал, </w:t>
            </w:r>
          </w:p>
          <w:p w:rsidR="00C40228" w:rsidRPr="00AC56E6" w:rsidRDefault="00C40228" w:rsidP="008A5149">
            <w:pPr>
              <w:jc w:val="both"/>
            </w:pPr>
            <w:r w:rsidRPr="00AC56E6">
              <w:t>раствор для выполнения</w:t>
            </w:r>
          </w:p>
          <w:p w:rsidR="00C40228" w:rsidRPr="00AC56E6" w:rsidRDefault="00C40228" w:rsidP="008A5149">
            <w:pPr>
              <w:jc w:val="both"/>
            </w:pPr>
            <w:r w:rsidRPr="00AC56E6">
              <w:t xml:space="preserve">каменной кладки, </w:t>
            </w:r>
          </w:p>
          <w:p w:rsidR="00C40228" w:rsidRDefault="00C40228" w:rsidP="008A5149">
            <w:pPr>
              <w:jc w:val="both"/>
            </w:pPr>
            <w:r>
              <w:t>арматурные стержни</w:t>
            </w:r>
          </w:p>
          <w:p w:rsidR="00C40228" w:rsidRPr="005A2A2E" w:rsidRDefault="00C40228" w:rsidP="008A5149">
            <w:pPr>
              <w:jc w:val="both"/>
              <w:rPr>
                <w:sz w:val="28"/>
                <w:szCs w:val="28"/>
              </w:rPr>
            </w:pPr>
          </w:p>
        </w:tc>
      </w:tr>
      <w:tr w:rsidR="00C40228" w:rsidRPr="00D251ED" w:rsidTr="008A5149">
        <w:trPr>
          <w:trHeight w:val="418"/>
        </w:trPr>
        <w:tc>
          <w:tcPr>
            <w:tcW w:w="9027" w:type="dxa"/>
          </w:tcPr>
          <w:p w:rsidR="00C40228" w:rsidRDefault="00C40228" w:rsidP="008A5149">
            <w:pPr>
              <w:jc w:val="center"/>
            </w:pPr>
            <w:r w:rsidRPr="005A2A2E">
              <w:rPr>
                <w:b/>
                <w:sz w:val="28"/>
                <w:szCs w:val="28"/>
              </w:rPr>
              <w:lastRenderedPageBreak/>
              <w:t>Требования ТУ</w:t>
            </w:r>
          </w:p>
        </w:tc>
        <w:tc>
          <w:tcPr>
            <w:tcW w:w="6708" w:type="dxa"/>
            <w:gridSpan w:val="2"/>
          </w:tcPr>
          <w:p w:rsidR="00C40228" w:rsidRDefault="00C40228" w:rsidP="008A5149">
            <w:pPr>
              <w:jc w:val="center"/>
            </w:pPr>
            <w:r w:rsidRPr="005A2A2E">
              <w:rPr>
                <w:b/>
                <w:sz w:val="28"/>
                <w:szCs w:val="28"/>
              </w:rPr>
              <w:t>Безопасные условия труда</w:t>
            </w:r>
          </w:p>
        </w:tc>
      </w:tr>
      <w:tr w:rsidR="00C40228" w:rsidRPr="00D251ED" w:rsidTr="008A5149">
        <w:tc>
          <w:tcPr>
            <w:tcW w:w="9027" w:type="dxa"/>
          </w:tcPr>
          <w:p w:rsidR="00C40228" w:rsidRPr="00673AD1" w:rsidRDefault="00C40228" w:rsidP="008A5149">
            <w:pPr>
              <w:pStyle w:val="a3"/>
              <w:ind w:left="360"/>
            </w:pPr>
            <w:r w:rsidRPr="00673AD1">
              <w:t>1.</w:t>
            </w:r>
            <w:r>
              <w:t xml:space="preserve">  </w:t>
            </w:r>
            <w:r w:rsidRPr="00673AD1">
              <w:t>Каменщик должен знать и выполнять требования, предъявляемые к перевязке, качеству швов кладки, прямолинейности поверхностей и вертикальности углов.</w:t>
            </w:r>
          </w:p>
          <w:p w:rsidR="00C40228" w:rsidRPr="00673AD1" w:rsidRDefault="00C40228" w:rsidP="008A5149">
            <w:pPr>
              <w:pStyle w:val="a3"/>
              <w:ind w:left="360"/>
            </w:pPr>
            <w:r w:rsidRPr="00673AD1">
              <w:t>2.</w:t>
            </w:r>
            <w:r>
              <w:t xml:space="preserve"> </w:t>
            </w:r>
            <w:r w:rsidRPr="00673AD1">
              <w:t xml:space="preserve">Отклонения поверхностей и углов кладки от вертикали должны быть не более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673AD1">
                <w:t>10 мм</w:t>
              </w:r>
            </w:smartTag>
            <w:r w:rsidRPr="00673AD1">
              <w:t xml:space="preserve"> на один этаж, а на все здание – не более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673AD1">
                <w:t>30 мм</w:t>
              </w:r>
            </w:smartTag>
            <w:r w:rsidRPr="00673AD1">
              <w:t>.</w:t>
            </w:r>
          </w:p>
          <w:p w:rsidR="00C40228" w:rsidRPr="00673AD1" w:rsidRDefault="00C40228" w:rsidP="008A5149">
            <w:pPr>
              <w:pStyle w:val="a3"/>
              <w:ind w:left="360"/>
            </w:pPr>
            <w:r w:rsidRPr="00673AD1">
              <w:t>3.</w:t>
            </w:r>
            <w:r>
              <w:t xml:space="preserve"> </w:t>
            </w:r>
            <w:r w:rsidRPr="00673AD1">
              <w:t xml:space="preserve">Отклонения по толщине кладки </w:t>
            </w:r>
            <w:r>
              <w:t xml:space="preserve">– </w:t>
            </w:r>
            <w:r w:rsidRPr="00673AD1">
              <w:t>15 мм, размеров вентиляционных каналов</w:t>
            </w:r>
            <w:r>
              <w:t xml:space="preserve"> –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673AD1">
                <w:t>5 мм</w:t>
              </w:r>
            </w:smartTag>
            <w:r w:rsidRPr="00673AD1">
              <w:t>.</w:t>
            </w:r>
          </w:p>
          <w:p w:rsidR="00C40228" w:rsidRPr="00673AD1" w:rsidRDefault="00C40228" w:rsidP="008A5149">
            <w:pPr>
              <w:pStyle w:val="a3"/>
              <w:ind w:left="360"/>
            </w:pPr>
            <w:r w:rsidRPr="00673AD1">
              <w:t xml:space="preserve">4. </w:t>
            </w:r>
            <w:r>
              <w:t xml:space="preserve"> </w:t>
            </w:r>
            <w:r w:rsidRPr="00673AD1">
              <w:t xml:space="preserve">Ширина проемов может превышать проектное значение, но не более чем на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673AD1">
                <w:t>15 мм</w:t>
              </w:r>
            </w:smartTag>
            <w:r w:rsidRPr="00673AD1">
              <w:t>.</w:t>
            </w:r>
          </w:p>
          <w:p w:rsidR="00C40228" w:rsidRDefault="00C40228" w:rsidP="008A5149">
            <w:pPr>
              <w:pStyle w:val="a3"/>
              <w:ind w:left="360"/>
            </w:pPr>
            <w:r w:rsidRPr="00673AD1">
              <w:t>5.</w:t>
            </w:r>
            <w:r>
              <w:t xml:space="preserve"> </w:t>
            </w:r>
            <w:r w:rsidRPr="00673AD1">
              <w:t xml:space="preserve">Отклонения отдельных рядов кладки от горизонтали не должно быть больше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673AD1">
                <w:t>15 мм</w:t>
              </w:r>
            </w:smartTag>
            <w:r w:rsidRPr="00673AD1">
              <w:t xml:space="preserve"> на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73AD1">
                <w:t>10 м</w:t>
              </w:r>
            </w:smartTag>
            <w:r w:rsidRPr="00673AD1">
              <w:t xml:space="preserve"> длины</w:t>
            </w:r>
            <w:r>
              <w:t>.</w:t>
            </w:r>
          </w:p>
          <w:p w:rsidR="00C40228" w:rsidRPr="00673AD1" w:rsidRDefault="00C40228" w:rsidP="008A5149">
            <w:pPr>
              <w:pStyle w:val="a3"/>
              <w:ind w:left="360"/>
            </w:pPr>
            <w:r>
              <w:t>6. Толщина слоя раствора по верху опалубки – 1,5 см.</w:t>
            </w:r>
          </w:p>
          <w:p w:rsidR="00C40228" w:rsidRDefault="00C40228" w:rsidP="008A5149">
            <w:pPr>
              <w:pStyle w:val="a3"/>
              <w:ind w:left="360"/>
            </w:pPr>
            <w:r w:rsidRPr="001F1953">
              <w:t>7.</w:t>
            </w:r>
            <w:r>
              <w:t xml:space="preserve"> </w:t>
            </w:r>
            <w:r w:rsidRPr="001F1953">
              <w:t>Диаметр арматуры не менее 6</w:t>
            </w:r>
            <w:r>
              <w:t xml:space="preserve"> </w:t>
            </w:r>
            <w:r w:rsidRPr="001F1953">
              <w:t>мм</w:t>
            </w:r>
            <w:r>
              <w:t>. Концы арматуры должны заходить в простенки на глубину не менее чем на 25 см.</w:t>
            </w:r>
          </w:p>
          <w:p w:rsidR="00C40228" w:rsidRPr="004378DA" w:rsidRDefault="00C40228" w:rsidP="008A5149">
            <w:pPr>
              <w:pStyle w:val="a3"/>
              <w:ind w:left="360"/>
            </w:pPr>
            <w:r>
              <w:t>8.</w:t>
            </w:r>
            <w:r w:rsidRPr="005A2A2E">
              <w:rPr>
                <w:sz w:val="28"/>
                <w:szCs w:val="28"/>
              </w:rPr>
              <w:t xml:space="preserve"> </w:t>
            </w:r>
            <w:r w:rsidRPr="004378DA">
              <w:t xml:space="preserve">Средняя толщина горизонтальных швов кладки в пределах этажа должна соответствовать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4378DA">
                <w:t>12 мм</w:t>
              </w:r>
            </w:smartTag>
            <w:r w:rsidRPr="004378DA">
              <w:t xml:space="preserve">, а вертикальных </w:t>
            </w:r>
            <w:r>
              <w:t xml:space="preserve">– </w:t>
            </w:r>
            <w:r w:rsidRPr="004378DA">
              <w:t>10 мм</w:t>
            </w:r>
            <w:r>
              <w:t>.</w:t>
            </w:r>
          </w:p>
          <w:p w:rsidR="00C40228" w:rsidRPr="001F1953" w:rsidRDefault="00C40228" w:rsidP="008A5149">
            <w:pPr>
              <w:pStyle w:val="a3"/>
              <w:ind w:left="360"/>
            </w:pPr>
          </w:p>
        </w:tc>
        <w:tc>
          <w:tcPr>
            <w:tcW w:w="6708" w:type="dxa"/>
            <w:gridSpan w:val="2"/>
          </w:tcPr>
          <w:p w:rsidR="00C40228" w:rsidRDefault="00C40228" w:rsidP="008A5149">
            <w:pPr>
              <w:jc w:val="both"/>
            </w:pPr>
            <w:r w:rsidRPr="000D0EA4">
              <w:t xml:space="preserve">    К выполнению каменных работ допускают рабочих, прошедших обучение, и инструктаж на рабочем месте. </w:t>
            </w:r>
          </w:p>
          <w:p w:rsidR="00C40228" w:rsidRDefault="00C40228" w:rsidP="008A5149">
            <w:pPr>
              <w:jc w:val="both"/>
            </w:pPr>
            <w:r w:rsidRPr="00A2302D">
              <w:t>При возведении каменных зданий и конструкций необходимо обеспечить безопасность процесса кладки, эксплуатации подмостей и лесов,</w:t>
            </w:r>
            <w:r>
              <w:t xml:space="preserve"> </w:t>
            </w:r>
          </w:p>
          <w:p w:rsidR="00C40228" w:rsidRDefault="00C40228" w:rsidP="008A5149">
            <w:pPr>
              <w:jc w:val="both"/>
            </w:pPr>
            <w:r>
              <w:t>подъемников</w:t>
            </w:r>
            <w:r w:rsidRPr="00A2302D">
              <w:t xml:space="preserve"> и других строительных машин.</w:t>
            </w:r>
          </w:p>
          <w:p w:rsidR="00C40228" w:rsidRPr="005A2A2E" w:rsidRDefault="00C40228" w:rsidP="008A5149">
            <w:pPr>
              <w:jc w:val="both"/>
              <w:rPr>
                <w:sz w:val="28"/>
                <w:szCs w:val="28"/>
              </w:rPr>
            </w:pPr>
            <w:r>
              <w:t>Подача кирпича и строительного раствора к месту работы должна быть механизирована</w:t>
            </w:r>
            <w:r w:rsidRPr="005A2A2E">
              <w:rPr>
                <w:sz w:val="28"/>
                <w:szCs w:val="28"/>
              </w:rPr>
              <w:t xml:space="preserve">. </w:t>
            </w:r>
          </w:p>
          <w:p w:rsidR="00C40228" w:rsidRDefault="00C40228" w:rsidP="008A5149">
            <w:pPr>
              <w:jc w:val="both"/>
            </w:pPr>
            <w:r w:rsidRPr="00A2302D">
              <w:t>Инструменты и приспособления должны быть в исправном состоянии.</w:t>
            </w:r>
          </w:p>
          <w:p w:rsidR="00C40228" w:rsidRDefault="00C40228" w:rsidP="008A5149">
            <w:pPr>
              <w:jc w:val="both"/>
            </w:pPr>
            <w:r>
              <w:t>Снаружи здания устраиваются защитные козырьки шириной до 1,5 м не разрешается ходить по козырькам.</w:t>
            </w:r>
          </w:p>
          <w:p w:rsidR="00C40228" w:rsidRDefault="00C40228" w:rsidP="008A5149">
            <w:pPr>
              <w:jc w:val="both"/>
            </w:pPr>
            <w:r>
              <w:t>Входы в здание защищают навесами.</w:t>
            </w:r>
          </w:p>
          <w:p w:rsidR="00C40228" w:rsidRDefault="00C40228" w:rsidP="008A5149">
            <w:pPr>
              <w:jc w:val="both"/>
            </w:pPr>
            <w:r>
              <w:t xml:space="preserve">Использование предохранительных поясов. Высота кладки, которую может выложить каменщик без </w:t>
            </w:r>
            <w:proofErr w:type="spellStart"/>
            <w:r>
              <w:t>подмащивания</w:t>
            </w:r>
            <w:proofErr w:type="spellEnd"/>
            <w:r>
              <w:t xml:space="preserve">, не должна превышать </w:t>
            </w:r>
            <w:smartTag w:uri="urn:schemas-microsoft-com:office:smarttags" w:element="metricconverter">
              <w:smartTagPr>
                <w:attr w:name="ProductID" w:val="1,2 м"/>
              </w:smartTagPr>
              <w:r>
                <w:t>1,2 м</w:t>
              </w:r>
            </w:smartTag>
            <w:r>
              <w:t>.</w:t>
            </w:r>
          </w:p>
          <w:p w:rsidR="00C40228" w:rsidRDefault="00C40228" w:rsidP="008A5149">
            <w:pPr>
              <w:ind w:right="36"/>
              <w:jc w:val="both"/>
            </w:pPr>
            <w:r>
              <w:t>При кладке стен толщиной более 0,</w:t>
            </w:r>
            <w:proofErr w:type="gramStart"/>
            <w:r>
              <w:t>75  м</w:t>
            </w:r>
            <w:proofErr w:type="gramEnd"/>
            <w:r>
              <w:t xml:space="preserve"> допускается работать в положении, стоя на</w:t>
            </w:r>
            <w:r w:rsidRPr="00D66393">
              <w:t xml:space="preserve"> </w:t>
            </w:r>
            <w:r>
              <w:t>стене, но с использованием предохранительного пояса.</w:t>
            </w:r>
          </w:p>
          <w:p w:rsidR="00C40228" w:rsidRDefault="00C40228" w:rsidP="008A5149">
            <w:pPr>
              <w:jc w:val="both"/>
            </w:pPr>
            <w:r>
              <w:t xml:space="preserve">Кладку карнизов с выносом более </w:t>
            </w:r>
            <w:smartTag w:uri="urn:schemas-microsoft-com:office:smarttags" w:element="metricconverter">
              <w:smartTagPr>
                <w:attr w:name="ProductID" w:val="0,3 м"/>
              </w:smartTagPr>
              <w:r>
                <w:t>0,3 м</w:t>
              </w:r>
            </w:smartTag>
            <w:r>
              <w:t xml:space="preserve"> выполняют с наружных выпускных лесов. Ширину настила делают на </w:t>
            </w:r>
            <w:smartTag w:uri="urn:schemas-microsoft-com:office:smarttags" w:element="metricconverter">
              <w:smartTagPr>
                <w:attr w:name="ProductID" w:val="0,6 м"/>
              </w:smartTagPr>
              <w:r>
                <w:t>0,6 м</w:t>
              </w:r>
            </w:smartTag>
            <w:r>
              <w:t xml:space="preserve"> больше внешнего края карниза.</w:t>
            </w:r>
          </w:p>
          <w:p w:rsidR="00C40228" w:rsidRDefault="00C40228" w:rsidP="008A5149">
            <w:pPr>
              <w:jc w:val="both"/>
            </w:pPr>
            <w:r>
              <w:t>При работе башенных кранов опасные зоны ограждают и вывешивают соответствующие надписи.</w:t>
            </w:r>
          </w:p>
          <w:p w:rsidR="00C40228" w:rsidRDefault="00C40228" w:rsidP="008A5149">
            <w:pPr>
              <w:jc w:val="both"/>
            </w:pPr>
            <w:r>
              <w:t>Особые правила безопасности необходимо соблюдать при устройстве опалубки.</w:t>
            </w:r>
          </w:p>
          <w:p w:rsidR="00C40228" w:rsidRDefault="00C40228" w:rsidP="008A5149">
            <w:pPr>
              <w:jc w:val="both"/>
            </w:pPr>
          </w:p>
          <w:p w:rsidR="00C40228" w:rsidRPr="00981E18" w:rsidRDefault="00C40228" w:rsidP="008A5149">
            <w:pPr>
              <w:jc w:val="both"/>
            </w:pPr>
          </w:p>
        </w:tc>
      </w:tr>
    </w:tbl>
    <w:p w:rsidR="00C40228" w:rsidRDefault="00C40228" w:rsidP="00C40228"/>
    <w:p w:rsidR="00C40228" w:rsidRDefault="00C40228" w:rsidP="00C40228"/>
    <w:p w:rsidR="00C40228" w:rsidRDefault="00C40228" w:rsidP="00C40228"/>
    <w:p w:rsidR="00C40228" w:rsidRDefault="00C40228" w:rsidP="00C40228"/>
    <w:p w:rsidR="00C40228" w:rsidRDefault="00C40228" w:rsidP="00C40228"/>
    <w:p w:rsidR="00C40228" w:rsidRDefault="00C40228" w:rsidP="00C40228"/>
    <w:p w:rsidR="00AA6433" w:rsidRDefault="00AA6433"/>
    <w:sectPr w:rsidR="00AA6433" w:rsidSect="00C40228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3F69"/>
    <w:multiLevelType w:val="multilevel"/>
    <w:tmpl w:val="9FFC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63"/>
    <w:rsid w:val="00457F63"/>
    <w:rsid w:val="00A47EF6"/>
    <w:rsid w:val="00AA6433"/>
    <w:rsid w:val="00C4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27127A"/>
  <w15:chartTrackingRefBased/>
  <w15:docId w15:val="{A524B38A-85B6-43B6-A7C2-20C2DB4E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2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http://www.dom4us.ru/images/5-8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dom4us.ru/images/5-8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6DFA-2CDE-48B6-B8C4-A583B7DF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2026-02-10T14:39:00Z</dcterms:created>
  <dcterms:modified xsi:type="dcterms:W3CDTF">2026-02-10T15:05:00Z</dcterms:modified>
</cp:coreProperties>
</file>