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C2A" w:rsidRDefault="00061C2A" w:rsidP="00254F62">
      <w:pPr>
        <w:pStyle w:val="341"/>
        <w:keepNext/>
        <w:keepLines/>
        <w:shd w:val="clear" w:color="auto" w:fill="auto"/>
        <w:spacing w:after="186" w:line="210" w:lineRule="exact"/>
        <w:ind w:left="1480"/>
        <w:jc w:val="center"/>
        <w:rPr>
          <w:sz w:val="28"/>
          <w:szCs w:val="28"/>
        </w:rPr>
      </w:pPr>
      <w:bookmarkStart w:id="0" w:name="bookmark15"/>
    </w:p>
    <w:p w:rsidR="00254F62" w:rsidRPr="00254F62" w:rsidRDefault="00254F62" w:rsidP="00254F62">
      <w:pPr>
        <w:pStyle w:val="341"/>
        <w:keepNext/>
        <w:keepLines/>
        <w:shd w:val="clear" w:color="auto" w:fill="auto"/>
        <w:spacing w:after="186" w:line="210" w:lineRule="exact"/>
        <w:ind w:left="1480"/>
        <w:jc w:val="center"/>
        <w:rPr>
          <w:sz w:val="28"/>
          <w:szCs w:val="28"/>
        </w:rPr>
      </w:pPr>
      <w:r w:rsidRPr="00254F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Тема: </w:t>
      </w:r>
      <w:r w:rsidRPr="00254F62">
        <w:rPr>
          <w:sz w:val="28"/>
          <w:szCs w:val="28"/>
        </w:rPr>
        <w:t>Техническая эксплуатация</w:t>
      </w:r>
      <w:bookmarkEnd w:id="0"/>
    </w:p>
    <w:p w:rsidR="00254F62" w:rsidRPr="00254F62" w:rsidRDefault="00254F62" w:rsidP="00254F62">
      <w:pPr>
        <w:pStyle w:val="a3"/>
        <w:shd w:val="clear" w:color="auto" w:fill="auto"/>
        <w:spacing w:before="0" w:after="0" w:line="226" w:lineRule="exact"/>
        <w:ind w:left="20" w:right="20" w:firstLine="280"/>
        <w:jc w:val="both"/>
        <w:rPr>
          <w:sz w:val="28"/>
          <w:szCs w:val="28"/>
        </w:rPr>
      </w:pPr>
      <w:r w:rsidRPr="00254F62">
        <w:rPr>
          <w:rStyle w:val="10198"/>
          <w:sz w:val="28"/>
          <w:szCs w:val="28"/>
        </w:rPr>
        <w:t>Техническая эксплуатация</w:t>
      </w:r>
      <w:r w:rsidRPr="00254F62">
        <w:rPr>
          <w:rStyle w:val="10200"/>
          <w:sz w:val="28"/>
          <w:szCs w:val="28"/>
        </w:rPr>
        <w:t xml:space="preserve"> строительных машин — это комп</w:t>
      </w:r>
      <w:r w:rsidRPr="00254F62">
        <w:rPr>
          <w:rStyle w:val="10200"/>
          <w:sz w:val="28"/>
          <w:szCs w:val="28"/>
        </w:rPr>
        <w:softHyphen/>
        <w:t>лекс мероприятий, обеспечивающих поддержание машин в ра</w:t>
      </w:r>
      <w:r w:rsidRPr="00254F62">
        <w:rPr>
          <w:rStyle w:val="10200"/>
          <w:sz w:val="28"/>
          <w:szCs w:val="28"/>
        </w:rPr>
        <w:softHyphen/>
        <w:t>ботоспособном состоянии, включающих их приемку и ввод в эк</w:t>
      </w:r>
      <w:r w:rsidRPr="00254F62">
        <w:rPr>
          <w:rStyle w:val="10200"/>
          <w:sz w:val="28"/>
          <w:szCs w:val="28"/>
        </w:rPr>
        <w:softHyphen/>
        <w:t>сплуатацию, техническое обслуживание и ремонт, хранение и учет по эксплуатации.</w:t>
      </w:r>
    </w:p>
    <w:p w:rsidR="00254F62" w:rsidRPr="00254F62" w:rsidRDefault="00254F62" w:rsidP="00254F62">
      <w:pPr>
        <w:pStyle w:val="a3"/>
        <w:shd w:val="clear" w:color="auto" w:fill="auto"/>
        <w:spacing w:before="0" w:after="0" w:line="226" w:lineRule="exact"/>
        <w:ind w:left="20" w:right="20" w:firstLine="280"/>
        <w:jc w:val="both"/>
        <w:rPr>
          <w:sz w:val="28"/>
          <w:szCs w:val="28"/>
        </w:rPr>
      </w:pPr>
      <w:r w:rsidRPr="00254F62">
        <w:rPr>
          <w:rStyle w:val="10197"/>
          <w:sz w:val="28"/>
          <w:szCs w:val="28"/>
        </w:rPr>
        <w:t>Приемке подлежат машины новые, после ремонта или монта</w:t>
      </w:r>
      <w:r w:rsidRPr="00254F62">
        <w:rPr>
          <w:rStyle w:val="10197"/>
          <w:sz w:val="28"/>
          <w:szCs w:val="28"/>
        </w:rPr>
        <w:softHyphen/>
        <w:t xml:space="preserve">жа, а также машины, передаваемые одной организацией другой. При приемке проверяют наличие установленной документации — паспорта, технического описания и инструкции по эксплуатации, а для машин, находящихся под контролем органов </w:t>
      </w:r>
      <w:proofErr w:type="spellStart"/>
      <w:proofErr w:type="gramStart"/>
      <w:r w:rsidRPr="00254F62">
        <w:rPr>
          <w:rStyle w:val="10197"/>
          <w:sz w:val="28"/>
          <w:szCs w:val="28"/>
        </w:rPr>
        <w:t>Госгортехнад</w:t>
      </w:r>
      <w:proofErr w:type="spellEnd"/>
      <w:r w:rsidRPr="00254F62">
        <w:rPr>
          <w:rStyle w:val="10197"/>
          <w:sz w:val="28"/>
          <w:szCs w:val="28"/>
        </w:rPr>
        <w:t xml:space="preserve">- </w:t>
      </w:r>
      <w:proofErr w:type="spellStart"/>
      <w:r w:rsidRPr="00254F62">
        <w:rPr>
          <w:rStyle w:val="10197"/>
          <w:sz w:val="28"/>
          <w:szCs w:val="28"/>
        </w:rPr>
        <w:t>зора</w:t>
      </w:r>
      <w:proofErr w:type="spellEnd"/>
      <w:proofErr w:type="gramEnd"/>
      <w:r w:rsidRPr="00254F62">
        <w:rPr>
          <w:rStyle w:val="10197"/>
          <w:sz w:val="28"/>
          <w:szCs w:val="28"/>
        </w:rPr>
        <w:t>, кроме того, также документации, устанавливаемой этими органами; комплектность машины, инструмента и запасных час</w:t>
      </w:r>
      <w:r w:rsidRPr="00254F62">
        <w:rPr>
          <w:rStyle w:val="10197"/>
          <w:sz w:val="28"/>
          <w:szCs w:val="28"/>
        </w:rPr>
        <w:softHyphen/>
        <w:t>тей; техническое состояние машины путем осмотра и испыта</w:t>
      </w:r>
      <w:r w:rsidRPr="00254F62">
        <w:rPr>
          <w:rStyle w:val="10197"/>
          <w:sz w:val="28"/>
          <w:szCs w:val="28"/>
        </w:rPr>
        <w:softHyphen/>
        <w:t>ний на холостом ходу и под нагрузкой. Машины, на которые распространяются требования Госгортехнадзора, при приемке и сдаче в эксплуатацию подвергаются</w:t>
      </w:r>
      <w:r w:rsidRPr="00254F62">
        <w:rPr>
          <w:rStyle w:val="10196"/>
          <w:sz w:val="28"/>
          <w:szCs w:val="28"/>
        </w:rPr>
        <w:t xml:space="preserve"> полному техническому осви</w:t>
      </w:r>
      <w:r w:rsidRPr="00254F62">
        <w:rPr>
          <w:rStyle w:val="10196"/>
          <w:sz w:val="28"/>
          <w:szCs w:val="28"/>
        </w:rPr>
        <w:softHyphen/>
        <w:t>детельствованию,</w:t>
      </w:r>
      <w:r w:rsidRPr="00254F62">
        <w:rPr>
          <w:rStyle w:val="10197"/>
          <w:sz w:val="28"/>
          <w:szCs w:val="28"/>
        </w:rPr>
        <w:t xml:space="preserve"> включающему</w:t>
      </w:r>
      <w:r w:rsidRPr="00254F62">
        <w:rPr>
          <w:rStyle w:val="10196"/>
          <w:sz w:val="28"/>
          <w:szCs w:val="28"/>
        </w:rPr>
        <w:t xml:space="preserve"> статические</w:t>
      </w:r>
      <w:r w:rsidRPr="00254F62">
        <w:rPr>
          <w:rStyle w:val="10197"/>
          <w:sz w:val="28"/>
          <w:szCs w:val="28"/>
        </w:rPr>
        <w:t xml:space="preserve"> и</w:t>
      </w:r>
      <w:r w:rsidRPr="00254F62">
        <w:rPr>
          <w:rStyle w:val="10196"/>
          <w:sz w:val="28"/>
          <w:szCs w:val="28"/>
        </w:rPr>
        <w:t xml:space="preserve"> динамические ис</w:t>
      </w:r>
      <w:r w:rsidRPr="00254F62">
        <w:rPr>
          <w:rStyle w:val="10196"/>
          <w:sz w:val="28"/>
          <w:szCs w:val="28"/>
        </w:rPr>
        <w:softHyphen/>
        <w:t>пытания</w:t>
      </w:r>
      <w:r w:rsidRPr="00254F62">
        <w:rPr>
          <w:rStyle w:val="10197"/>
          <w:sz w:val="28"/>
          <w:szCs w:val="28"/>
        </w:rPr>
        <w:t xml:space="preserve"> (см. </w:t>
      </w:r>
      <w:proofErr w:type="spellStart"/>
      <w:r w:rsidRPr="00254F62">
        <w:rPr>
          <w:rStyle w:val="10197"/>
          <w:sz w:val="28"/>
          <w:szCs w:val="28"/>
        </w:rPr>
        <w:t>подразд</w:t>
      </w:r>
      <w:proofErr w:type="spellEnd"/>
      <w:r w:rsidRPr="00254F62">
        <w:rPr>
          <w:rStyle w:val="10197"/>
          <w:sz w:val="28"/>
          <w:szCs w:val="28"/>
        </w:rPr>
        <w:t>. 12.7).</w:t>
      </w:r>
    </w:p>
    <w:p w:rsidR="00254F62" w:rsidRPr="00254F62" w:rsidRDefault="00254F62" w:rsidP="00254F62">
      <w:pPr>
        <w:pStyle w:val="a3"/>
        <w:shd w:val="clear" w:color="auto" w:fill="auto"/>
        <w:spacing w:before="0" w:after="0" w:line="226" w:lineRule="exact"/>
        <w:ind w:left="20" w:right="20" w:firstLine="280"/>
        <w:jc w:val="both"/>
        <w:rPr>
          <w:sz w:val="28"/>
          <w:szCs w:val="28"/>
        </w:rPr>
      </w:pPr>
      <w:r w:rsidRPr="00254F62">
        <w:rPr>
          <w:rStyle w:val="10197"/>
          <w:sz w:val="28"/>
          <w:szCs w:val="28"/>
        </w:rPr>
        <w:t>Новые и капитально отремонтированные машины перед сда</w:t>
      </w:r>
      <w:r w:rsidRPr="00254F62">
        <w:rPr>
          <w:rStyle w:val="10197"/>
          <w:sz w:val="28"/>
          <w:szCs w:val="28"/>
        </w:rPr>
        <w:softHyphen/>
        <w:t>чей в эксплуатацию подвергаются эксплуатационной обкатке в режимах, устанавливаемых предприятием-изготовителем. По за</w:t>
      </w:r>
      <w:r w:rsidRPr="00254F62">
        <w:rPr>
          <w:rStyle w:val="10197"/>
          <w:sz w:val="28"/>
          <w:szCs w:val="28"/>
        </w:rPr>
        <w:softHyphen/>
        <w:t>вершении обкатки выполняют все крепежные и контрольно-регу</w:t>
      </w:r>
      <w:r w:rsidRPr="00254F62">
        <w:rPr>
          <w:rStyle w:val="10197"/>
          <w:sz w:val="28"/>
          <w:szCs w:val="28"/>
        </w:rPr>
        <w:softHyphen/>
        <w:t>лировочные работы, устраняют замеченные неисправности, за</w:t>
      </w:r>
      <w:r w:rsidRPr="00254F62">
        <w:rPr>
          <w:rStyle w:val="10197"/>
          <w:sz w:val="28"/>
          <w:szCs w:val="28"/>
        </w:rPr>
        <w:softHyphen/>
        <w:t>меняют смазку и эксплуатационные жидкости.</w:t>
      </w:r>
    </w:p>
    <w:p w:rsidR="00254F62" w:rsidRPr="00254F62" w:rsidRDefault="00254F62" w:rsidP="00254F62">
      <w:pPr>
        <w:pStyle w:val="a3"/>
        <w:shd w:val="clear" w:color="auto" w:fill="auto"/>
        <w:spacing w:before="0" w:after="0" w:line="226" w:lineRule="exact"/>
        <w:ind w:left="20" w:right="20" w:firstLine="280"/>
        <w:jc w:val="both"/>
        <w:rPr>
          <w:sz w:val="28"/>
          <w:szCs w:val="28"/>
        </w:rPr>
      </w:pPr>
      <w:r w:rsidRPr="00254F62">
        <w:rPr>
          <w:rStyle w:val="10197"/>
          <w:sz w:val="28"/>
          <w:szCs w:val="28"/>
        </w:rPr>
        <w:t>Для обеспечения работоспособного и исправного состояния строительных машин в течение всего их срока службы в плановом порядке проводят комплекс организационно-технических меро</w:t>
      </w:r>
      <w:r w:rsidRPr="00254F62">
        <w:rPr>
          <w:rStyle w:val="10197"/>
          <w:sz w:val="28"/>
          <w:szCs w:val="28"/>
        </w:rPr>
        <w:softHyphen/>
        <w:t>приятий, составляющих систему</w:t>
      </w:r>
      <w:r w:rsidRPr="00254F62">
        <w:rPr>
          <w:rStyle w:val="10196"/>
          <w:sz w:val="28"/>
          <w:szCs w:val="28"/>
        </w:rPr>
        <w:t xml:space="preserve"> планово-предупредительного тех</w:t>
      </w:r>
      <w:r w:rsidRPr="00254F62">
        <w:rPr>
          <w:rStyle w:val="10196"/>
          <w:sz w:val="28"/>
          <w:szCs w:val="28"/>
        </w:rPr>
        <w:softHyphen/>
        <w:t>нического обслуживания и ремонтов</w:t>
      </w:r>
      <w:r w:rsidRPr="00254F62">
        <w:rPr>
          <w:rStyle w:val="10197"/>
          <w:sz w:val="28"/>
          <w:szCs w:val="28"/>
        </w:rPr>
        <w:t xml:space="preserve"> (ППР). Система называется пла</w:t>
      </w:r>
      <w:r w:rsidRPr="00254F62">
        <w:rPr>
          <w:rStyle w:val="10197"/>
          <w:sz w:val="28"/>
          <w:szCs w:val="28"/>
        </w:rPr>
        <w:softHyphen/>
        <w:t>новой потому, что все ее мероприятия выполняются по разрабо</w:t>
      </w:r>
      <w:r w:rsidRPr="00254F62">
        <w:rPr>
          <w:rStyle w:val="10197"/>
          <w:sz w:val="28"/>
          <w:szCs w:val="28"/>
        </w:rPr>
        <w:softHyphen/>
        <w:t>танному плану, а предупредительной потому, что входящие в нее мероприятия носят профилактический характер, т. е. направлены на предупреждение износа оборудования и внезапных выходов его из строя. Основными документами системы ППР являются: тех</w:t>
      </w:r>
      <w:r w:rsidRPr="00254F62">
        <w:rPr>
          <w:rStyle w:val="10197"/>
          <w:sz w:val="28"/>
          <w:szCs w:val="28"/>
        </w:rPr>
        <w:softHyphen/>
        <w:t>ническая документация предприятий-изготовителей, обобщающие их рекомендации по техническому обслуживанию и ремонту и разработанные на их базе годовой план и месячные планы-графи</w:t>
      </w:r>
      <w:r w:rsidRPr="00254F62">
        <w:rPr>
          <w:rStyle w:val="10197"/>
          <w:sz w:val="28"/>
          <w:szCs w:val="28"/>
        </w:rPr>
        <w:softHyphen/>
        <w:t>ки технического обслуживания и ремонта машин. В составе мероп</w:t>
      </w:r>
      <w:r w:rsidRPr="00254F62">
        <w:rPr>
          <w:rStyle w:val="10197"/>
          <w:sz w:val="28"/>
          <w:szCs w:val="28"/>
        </w:rPr>
        <w:softHyphen/>
        <w:t>риятий ППР различают</w:t>
      </w:r>
      <w:r w:rsidRPr="00254F62">
        <w:rPr>
          <w:rStyle w:val="10196"/>
          <w:sz w:val="28"/>
          <w:szCs w:val="28"/>
        </w:rPr>
        <w:t xml:space="preserve"> техническое обслуживание,</w:t>
      </w:r>
      <w:r w:rsidRPr="00254F62">
        <w:rPr>
          <w:rStyle w:val="10197"/>
          <w:sz w:val="28"/>
          <w:szCs w:val="28"/>
        </w:rPr>
        <w:t xml:space="preserve"> текущий ре</w:t>
      </w:r>
      <w:r w:rsidRPr="00254F62">
        <w:rPr>
          <w:rStyle w:val="10197"/>
          <w:sz w:val="28"/>
          <w:szCs w:val="28"/>
        </w:rPr>
        <w:softHyphen/>
        <w:t>монт и</w:t>
      </w:r>
      <w:r w:rsidRPr="00254F62">
        <w:rPr>
          <w:rStyle w:val="10196"/>
          <w:sz w:val="28"/>
          <w:szCs w:val="28"/>
        </w:rPr>
        <w:t xml:space="preserve"> капитальный ремонт.</w:t>
      </w:r>
      <w:r w:rsidRPr="00254F62">
        <w:rPr>
          <w:rStyle w:val="10197"/>
          <w:sz w:val="28"/>
          <w:szCs w:val="28"/>
        </w:rPr>
        <w:t xml:space="preserve"> Время работы от начала эксплуата</w:t>
      </w:r>
      <w:r w:rsidRPr="00254F62">
        <w:rPr>
          <w:rStyle w:val="10197"/>
          <w:sz w:val="28"/>
          <w:szCs w:val="28"/>
        </w:rPr>
        <w:softHyphen/>
        <w:t>ции машины до первого капитального ремонта, измеренное в часах работы машины, называют</w:t>
      </w:r>
      <w:r w:rsidRPr="00254F62">
        <w:rPr>
          <w:rStyle w:val="10196"/>
          <w:sz w:val="28"/>
          <w:szCs w:val="28"/>
        </w:rPr>
        <w:t xml:space="preserve"> межремонтным циклом,</w:t>
      </w:r>
      <w:r w:rsidRPr="00254F62">
        <w:rPr>
          <w:rStyle w:val="10197"/>
          <w:sz w:val="28"/>
          <w:szCs w:val="28"/>
        </w:rPr>
        <w:t xml:space="preserve"> а число часов работы машины между одноименными техническими </w:t>
      </w:r>
      <w:proofErr w:type="spellStart"/>
      <w:proofErr w:type="gramStart"/>
      <w:r w:rsidRPr="00254F62">
        <w:rPr>
          <w:rStyle w:val="10197"/>
          <w:sz w:val="28"/>
          <w:szCs w:val="28"/>
        </w:rPr>
        <w:t>обслужива</w:t>
      </w:r>
      <w:proofErr w:type="spellEnd"/>
      <w:r w:rsidRPr="00254F62">
        <w:rPr>
          <w:rStyle w:val="10197"/>
          <w:sz w:val="28"/>
          <w:szCs w:val="28"/>
        </w:rPr>
        <w:t xml:space="preserve">- </w:t>
      </w:r>
      <w:proofErr w:type="spellStart"/>
      <w:r w:rsidRPr="00254F62">
        <w:rPr>
          <w:rStyle w:val="10197"/>
          <w:sz w:val="28"/>
          <w:szCs w:val="28"/>
        </w:rPr>
        <w:t>ниями</w:t>
      </w:r>
      <w:proofErr w:type="spellEnd"/>
      <w:proofErr w:type="gramEnd"/>
      <w:r w:rsidRPr="00254F62">
        <w:rPr>
          <w:rStyle w:val="10197"/>
          <w:sz w:val="28"/>
          <w:szCs w:val="28"/>
        </w:rPr>
        <w:t xml:space="preserve"> или ремонтами —</w:t>
      </w:r>
      <w:r w:rsidRPr="00254F62">
        <w:rPr>
          <w:rStyle w:val="10196"/>
          <w:sz w:val="28"/>
          <w:szCs w:val="28"/>
        </w:rPr>
        <w:t xml:space="preserve"> периодичностью технических обслужива</w:t>
      </w:r>
      <w:r w:rsidRPr="00254F62">
        <w:rPr>
          <w:rStyle w:val="10196"/>
          <w:sz w:val="28"/>
          <w:szCs w:val="28"/>
        </w:rPr>
        <w:softHyphen/>
        <w:t>нии и ремонтов.</w:t>
      </w:r>
      <w:r w:rsidRPr="00254F62">
        <w:rPr>
          <w:rStyle w:val="10197"/>
          <w:sz w:val="28"/>
          <w:szCs w:val="28"/>
        </w:rPr>
        <w:t xml:space="preserve"> Периодичность проведения технических обслужи</w:t>
      </w:r>
      <w:r w:rsidRPr="00254F62">
        <w:rPr>
          <w:rStyle w:val="10197"/>
          <w:sz w:val="28"/>
          <w:szCs w:val="28"/>
        </w:rPr>
        <w:softHyphen/>
        <w:t>вании и ремонтов определяется</w:t>
      </w:r>
      <w:r w:rsidRPr="00254F62">
        <w:rPr>
          <w:rStyle w:val="10196"/>
          <w:sz w:val="28"/>
          <w:szCs w:val="28"/>
        </w:rPr>
        <w:t xml:space="preserve"> наработкой</w:t>
      </w:r>
      <w:r w:rsidRPr="00254F62">
        <w:rPr>
          <w:rStyle w:val="10197"/>
          <w:sz w:val="28"/>
          <w:szCs w:val="28"/>
        </w:rPr>
        <w:t xml:space="preserve"> машины, измеряемой в часах.</w:t>
      </w:r>
    </w:p>
    <w:p w:rsidR="00254F62" w:rsidRPr="00254F62" w:rsidRDefault="00254F62" w:rsidP="00254F62">
      <w:pPr>
        <w:pStyle w:val="a3"/>
        <w:shd w:val="clear" w:color="auto" w:fill="auto"/>
        <w:spacing w:before="0" w:after="0" w:line="226" w:lineRule="exact"/>
        <w:ind w:left="20" w:right="20" w:firstLine="280"/>
        <w:jc w:val="both"/>
        <w:rPr>
          <w:sz w:val="28"/>
          <w:szCs w:val="28"/>
        </w:rPr>
      </w:pPr>
      <w:r w:rsidRPr="00254F62">
        <w:rPr>
          <w:rStyle w:val="10197"/>
          <w:sz w:val="28"/>
          <w:szCs w:val="28"/>
        </w:rPr>
        <w:t>Рекомендациями по организации технического обслуживания и ремонта строительных машин установлены нормы периодично</w:t>
      </w:r>
      <w:r w:rsidRPr="00254F62">
        <w:rPr>
          <w:rStyle w:val="10197"/>
          <w:sz w:val="28"/>
          <w:szCs w:val="28"/>
        </w:rPr>
        <w:softHyphen/>
        <w:t>сти и число технических обслуживаний и ремонтов, их средняя трудоемкость и продолжительность. Так, для одноковшовых экс</w:t>
      </w:r>
      <w:r w:rsidRPr="00254F62">
        <w:rPr>
          <w:rStyle w:val="10197"/>
          <w:sz w:val="28"/>
          <w:szCs w:val="28"/>
        </w:rPr>
        <w:softHyphen/>
        <w:t>каваторов 4-й размерной группы продолжительность межремонт</w:t>
      </w:r>
      <w:r w:rsidRPr="00254F62">
        <w:rPr>
          <w:rStyle w:val="10197"/>
          <w:sz w:val="28"/>
          <w:szCs w:val="28"/>
        </w:rPr>
        <w:softHyphen/>
        <w:t>ного цикла составляет 12000 ч. За это время экскаваторы проходят 72 технических обслуживания и семь текущих ремонтов с опреде</w:t>
      </w:r>
      <w:r w:rsidRPr="00254F62">
        <w:rPr>
          <w:rStyle w:val="10197"/>
          <w:sz w:val="28"/>
          <w:szCs w:val="28"/>
        </w:rPr>
        <w:softHyphen/>
        <w:t>ленной для каждого из них периодичностью. Наиболее эффектив</w:t>
      </w:r>
      <w:r w:rsidRPr="00254F62">
        <w:rPr>
          <w:rStyle w:val="10197"/>
          <w:sz w:val="28"/>
          <w:szCs w:val="28"/>
        </w:rPr>
        <w:softHyphen/>
        <w:t xml:space="preserve">но техническое обслуживание (кроме ежесменного) и ремонты проводить силами специализированных служб или предприятий. Специализированные службы (ремонтно-эксплуатационные базы) имеют участки диагностирования и специализированные посты и участки для ремонта </w:t>
      </w:r>
      <w:proofErr w:type="spellStart"/>
      <w:r w:rsidRPr="00254F62">
        <w:rPr>
          <w:rStyle w:val="10197"/>
          <w:sz w:val="28"/>
          <w:szCs w:val="28"/>
        </w:rPr>
        <w:t>гидропневмоаппаратуры</w:t>
      </w:r>
      <w:proofErr w:type="spellEnd"/>
      <w:r w:rsidRPr="00254F62">
        <w:rPr>
          <w:rStyle w:val="10197"/>
          <w:sz w:val="28"/>
          <w:szCs w:val="28"/>
        </w:rPr>
        <w:t xml:space="preserve"> и наиболее ответ</w:t>
      </w:r>
      <w:r w:rsidRPr="00254F62">
        <w:rPr>
          <w:rStyle w:val="10197"/>
          <w:sz w:val="28"/>
          <w:szCs w:val="28"/>
        </w:rPr>
        <w:softHyphen/>
        <w:t>ственных узлов машин — двигателей, коробок передач, редукто</w:t>
      </w:r>
      <w:r w:rsidRPr="00254F62">
        <w:rPr>
          <w:rStyle w:val="10197"/>
          <w:sz w:val="28"/>
          <w:szCs w:val="28"/>
        </w:rPr>
        <w:softHyphen/>
        <w:t>ров, мостов и т.п. Техническое обслуживание на рабочем месте машины проводят с помощью мобильных средств — передвиж</w:t>
      </w:r>
      <w:r w:rsidRPr="00254F62">
        <w:rPr>
          <w:rStyle w:val="10197"/>
          <w:sz w:val="28"/>
          <w:szCs w:val="28"/>
        </w:rPr>
        <w:softHyphen/>
        <w:t>ных станций технического обслуживания, оснащенных необходи</w:t>
      </w:r>
      <w:r w:rsidRPr="00254F62">
        <w:rPr>
          <w:rStyle w:val="10197"/>
          <w:sz w:val="28"/>
          <w:szCs w:val="28"/>
        </w:rPr>
        <w:softHyphen/>
        <w:t>мым, в том числе диагностическим, оборудованием и специали</w:t>
      </w:r>
      <w:r w:rsidRPr="00254F62">
        <w:rPr>
          <w:rStyle w:val="10197"/>
          <w:sz w:val="28"/>
          <w:szCs w:val="28"/>
        </w:rPr>
        <w:softHyphen/>
        <w:t>зированным по типам машин.</w:t>
      </w:r>
    </w:p>
    <w:p w:rsidR="00254F62" w:rsidRPr="00254F62" w:rsidRDefault="00254F62" w:rsidP="00254F62">
      <w:pPr>
        <w:pStyle w:val="a3"/>
        <w:shd w:val="clear" w:color="auto" w:fill="auto"/>
        <w:spacing w:before="0" w:after="0" w:line="226" w:lineRule="exact"/>
        <w:ind w:left="20" w:right="20" w:firstLine="280"/>
        <w:jc w:val="both"/>
        <w:rPr>
          <w:sz w:val="28"/>
          <w:szCs w:val="28"/>
        </w:rPr>
      </w:pPr>
      <w:r w:rsidRPr="00254F62">
        <w:rPr>
          <w:rStyle w:val="10194"/>
          <w:sz w:val="28"/>
          <w:szCs w:val="28"/>
        </w:rPr>
        <w:t>Техническое обслуживание (ТО),</w:t>
      </w:r>
      <w:r w:rsidRPr="00254F62">
        <w:rPr>
          <w:rStyle w:val="10195"/>
          <w:sz w:val="28"/>
          <w:szCs w:val="28"/>
        </w:rPr>
        <w:t xml:space="preserve"> проводимое в процессе эксп</w:t>
      </w:r>
      <w:r w:rsidRPr="00254F62">
        <w:rPr>
          <w:rStyle w:val="10195"/>
          <w:sz w:val="28"/>
          <w:szCs w:val="28"/>
        </w:rPr>
        <w:softHyphen/>
        <w:t>луатации машин, предупреждает появление неисправностей и отказов. Различают ТО</w:t>
      </w:r>
      <w:r w:rsidRPr="00254F62">
        <w:rPr>
          <w:rStyle w:val="10193"/>
          <w:sz w:val="28"/>
          <w:szCs w:val="28"/>
        </w:rPr>
        <w:t xml:space="preserve"> ежесменное, периодическое</w:t>
      </w:r>
      <w:r w:rsidRPr="00254F62">
        <w:rPr>
          <w:rStyle w:val="10195"/>
          <w:sz w:val="28"/>
          <w:szCs w:val="28"/>
        </w:rPr>
        <w:t xml:space="preserve"> (трех уровней — ТО-1</w:t>
      </w:r>
      <w:proofErr w:type="gramStart"/>
      <w:r w:rsidRPr="00254F62">
        <w:rPr>
          <w:rStyle w:val="10195"/>
          <w:sz w:val="28"/>
          <w:szCs w:val="28"/>
        </w:rPr>
        <w:t>,</w:t>
      </w:r>
      <w:proofErr w:type="gramEnd"/>
      <w:r w:rsidRPr="00254F62">
        <w:rPr>
          <w:rStyle w:val="10195"/>
          <w:sz w:val="28"/>
          <w:szCs w:val="28"/>
        </w:rPr>
        <w:t xml:space="preserve"> ТО-2 и ТО-3),</w:t>
      </w:r>
      <w:r w:rsidRPr="00254F62">
        <w:rPr>
          <w:rStyle w:val="10193"/>
          <w:sz w:val="28"/>
          <w:szCs w:val="28"/>
        </w:rPr>
        <w:t xml:space="preserve"> сезонное,</w:t>
      </w:r>
      <w:r w:rsidRPr="00254F62">
        <w:rPr>
          <w:rStyle w:val="10195"/>
          <w:sz w:val="28"/>
          <w:szCs w:val="28"/>
        </w:rPr>
        <w:t xml:space="preserve"> а также при хранении и транспор</w:t>
      </w:r>
      <w:r w:rsidRPr="00254F62">
        <w:rPr>
          <w:rStyle w:val="10195"/>
          <w:sz w:val="28"/>
          <w:szCs w:val="28"/>
        </w:rPr>
        <w:softHyphen/>
        <w:t>тировании, при обкатке, перед началом эксплуатации.</w:t>
      </w:r>
    </w:p>
    <w:p w:rsidR="00254F62" w:rsidRPr="00254F62" w:rsidRDefault="00254F62" w:rsidP="00254F62">
      <w:pPr>
        <w:pStyle w:val="a3"/>
        <w:shd w:val="clear" w:color="auto" w:fill="auto"/>
        <w:spacing w:before="0" w:after="0" w:line="226" w:lineRule="exact"/>
        <w:ind w:left="20" w:right="20" w:firstLine="280"/>
        <w:jc w:val="both"/>
        <w:rPr>
          <w:sz w:val="28"/>
          <w:szCs w:val="28"/>
        </w:rPr>
      </w:pPr>
      <w:r w:rsidRPr="00254F62">
        <w:rPr>
          <w:rStyle w:val="10194"/>
          <w:sz w:val="28"/>
          <w:szCs w:val="28"/>
        </w:rPr>
        <w:t>Ежесменное ТО</w:t>
      </w:r>
      <w:r w:rsidRPr="00254F62">
        <w:rPr>
          <w:rStyle w:val="10195"/>
          <w:sz w:val="28"/>
          <w:szCs w:val="28"/>
        </w:rPr>
        <w:t xml:space="preserve"> проводится машинистом строительной маши</w:t>
      </w:r>
      <w:r w:rsidRPr="00254F62">
        <w:rPr>
          <w:rStyle w:val="10195"/>
          <w:sz w:val="28"/>
          <w:szCs w:val="28"/>
        </w:rPr>
        <w:softHyphen/>
        <w:t>ны перед началом и в конце рабочей смены. В состав обслужива</w:t>
      </w:r>
      <w:r w:rsidRPr="00254F62">
        <w:rPr>
          <w:rStyle w:val="10195"/>
          <w:sz w:val="28"/>
          <w:szCs w:val="28"/>
        </w:rPr>
        <w:softHyphen/>
        <w:t>ния входят работы по смазке машины, предусмотренные картой смазки, контрольный осмотр перед пуском в работу рабочих ор</w:t>
      </w:r>
      <w:r w:rsidRPr="00254F62">
        <w:rPr>
          <w:rStyle w:val="10195"/>
          <w:sz w:val="28"/>
          <w:szCs w:val="28"/>
        </w:rPr>
        <w:softHyphen/>
        <w:t>ганов машины, ходовой части, системы управления, тормозов, приборов безопасности, освещения.</w:t>
      </w:r>
    </w:p>
    <w:p w:rsidR="00254F62" w:rsidRPr="00254F62" w:rsidRDefault="00254F62" w:rsidP="00254F62">
      <w:pPr>
        <w:pStyle w:val="a3"/>
        <w:shd w:val="clear" w:color="auto" w:fill="auto"/>
        <w:spacing w:before="0" w:after="0" w:line="226" w:lineRule="exact"/>
        <w:ind w:left="20" w:right="20" w:firstLine="280"/>
        <w:jc w:val="both"/>
        <w:rPr>
          <w:sz w:val="28"/>
          <w:szCs w:val="28"/>
        </w:rPr>
      </w:pPr>
      <w:r w:rsidRPr="00254F62">
        <w:rPr>
          <w:rStyle w:val="10194"/>
          <w:sz w:val="28"/>
          <w:szCs w:val="28"/>
        </w:rPr>
        <w:t>Периодичные, плановые ТО</w:t>
      </w:r>
      <w:r w:rsidRPr="00254F62">
        <w:rPr>
          <w:rStyle w:val="10195"/>
          <w:sz w:val="28"/>
          <w:szCs w:val="28"/>
        </w:rPr>
        <w:t xml:space="preserve"> проводят через определенные про</w:t>
      </w:r>
      <w:r w:rsidRPr="00254F62">
        <w:rPr>
          <w:rStyle w:val="10195"/>
          <w:sz w:val="28"/>
          <w:szCs w:val="28"/>
        </w:rPr>
        <w:softHyphen/>
        <w:t>межутки времени, устанавливаемые предприятием-изготовителем. Они включают: очистку и мойку машины, осмотр и контроль со</w:t>
      </w:r>
      <w:r w:rsidRPr="00254F62">
        <w:rPr>
          <w:rStyle w:val="10195"/>
          <w:sz w:val="28"/>
          <w:szCs w:val="28"/>
        </w:rPr>
        <w:softHyphen/>
        <w:t xml:space="preserve">стояния деталей, агрегатов, систем электро-, </w:t>
      </w:r>
      <w:proofErr w:type="spellStart"/>
      <w:r w:rsidRPr="00254F62">
        <w:rPr>
          <w:rStyle w:val="10195"/>
          <w:sz w:val="28"/>
          <w:szCs w:val="28"/>
        </w:rPr>
        <w:t>гидро</w:t>
      </w:r>
      <w:proofErr w:type="spellEnd"/>
      <w:r w:rsidRPr="00254F62">
        <w:rPr>
          <w:rStyle w:val="10195"/>
          <w:sz w:val="28"/>
          <w:szCs w:val="28"/>
        </w:rPr>
        <w:t xml:space="preserve">- и </w:t>
      </w:r>
      <w:proofErr w:type="spellStart"/>
      <w:r w:rsidRPr="00254F62">
        <w:rPr>
          <w:rStyle w:val="10195"/>
          <w:sz w:val="28"/>
          <w:szCs w:val="28"/>
        </w:rPr>
        <w:lastRenderedPageBreak/>
        <w:t>пневмопри</w:t>
      </w:r>
      <w:r w:rsidRPr="00254F62">
        <w:rPr>
          <w:rStyle w:val="10195"/>
          <w:sz w:val="28"/>
          <w:szCs w:val="28"/>
        </w:rPr>
        <w:softHyphen/>
        <w:t>вода</w:t>
      </w:r>
      <w:proofErr w:type="spellEnd"/>
      <w:r w:rsidRPr="00254F62">
        <w:rPr>
          <w:rStyle w:val="10195"/>
          <w:sz w:val="28"/>
          <w:szCs w:val="28"/>
        </w:rPr>
        <w:t>, рабочего оборудования с целью выявления неисправностей и устранения обнаруженных дефектов, крепежные, контрольно-регу</w:t>
      </w:r>
      <w:r w:rsidRPr="00254F62">
        <w:rPr>
          <w:rStyle w:val="10195"/>
          <w:sz w:val="28"/>
          <w:szCs w:val="28"/>
        </w:rPr>
        <w:softHyphen/>
        <w:t>лировочные и смазочные работы. При проведении ТО-1 в него вклю</w:t>
      </w:r>
      <w:r w:rsidRPr="00254F62">
        <w:rPr>
          <w:rStyle w:val="10195"/>
          <w:sz w:val="28"/>
          <w:szCs w:val="28"/>
        </w:rPr>
        <w:softHyphen/>
        <w:t>чаются все работы ежесменного обслуживания (ЕО), при ТО-2 — все работы ТО-1, а работы ТО-3 совмещают с текущим ремонтом.</w:t>
      </w:r>
    </w:p>
    <w:p w:rsidR="00254F62" w:rsidRPr="00254F62" w:rsidRDefault="00254F62" w:rsidP="00254F62">
      <w:pPr>
        <w:pStyle w:val="a3"/>
        <w:shd w:val="clear" w:color="auto" w:fill="auto"/>
        <w:spacing w:before="0" w:after="0" w:line="226" w:lineRule="exact"/>
        <w:ind w:left="20" w:right="20" w:firstLine="280"/>
        <w:jc w:val="both"/>
        <w:rPr>
          <w:sz w:val="28"/>
          <w:szCs w:val="28"/>
        </w:rPr>
      </w:pPr>
      <w:r w:rsidRPr="00254F62">
        <w:rPr>
          <w:rStyle w:val="10194"/>
          <w:sz w:val="28"/>
          <w:szCs w:val="28"/>
        </w:rPr>
        <w:t>Сезонное ТО</w:t>
      </w:r>
      <w:r w:rsidRPr="00254F62">
        <w:rPr>
          <w:rStyle w:val="10195"/>
          <w:sz w:val="28"/>
          <w:szCs w:val="28"/>
        </w:rPr>
        <w:t xml:space="preserve"> проводится два раза в год при подготовке машин к работе в период последующего сезона (летнего и зимнего). При сезонном ТО в системах машины (тормозной, охлаждения, смаз</w:t>
      </w:r>
      <w:r w:rsidRPr="00254F62">
        <w:rPr>
          <w:rStyle w:val="10195"/>
          <w:sz w:val="28"/>
          <w:szCs w:val="28"/>
        </w:rPr>
        <w:softHyphen/>
        <w:t>ки, гидропривода и др.) заменяют эксплуатационные масла и жидкости с промывкой систем, устанавливают или снимают утеп</w:t>
      </w:r>
      <w:r w:rsidRPr="00254F62">
        <w:rPr>
          <w:rStyle w:val="10195"/>
          <w:sz w:val="28"/>
          <w:szCs w:val="28"/>
        </w:rPr>
        <w:softHyphen/>
        <w:t>ления, дополнительные устройства для запуска двигателей и т.п.</w:t>
      </w:r>
    </w:p>
    <w:p w:rsidR="00254F62" w:rsidRPr="00254F62" w:rsidRDefault="00254F62" w:rsidP="00254F62">
      <w:pPr>
        <w:pStyle w:val="a3"/>
        <w:shd w:val="clear" w:color="auto" w:fill="auto"/>
        <w:spacing w:before="0" w:after="0" w:line="226" w:lineRule="exact"/>
        <w:ind w:left="20" w:right="20" w:firstLine="280"/>
        <w:jc w:val="both"/>
        <w:rPr>
          <w:sz w:val="28"/>
          <w:szCs w:val="28"/>
        </w:rPr>
      </w:pPr>
      <w:r w:rsidRPr="00254F62">
        <w:rPr>
          <w:rStyle w:val="10195"/>
          <w:sz w:val="28"/>
          <w:szCs w:val="28"/>
        </w:rPr>
        <w:t>При постановке машин на хранение их очищают и моют, ок</w:t>
      </w:r>
      <w:r w:rsidRPr="00254F62">
        <w:rPr>
          <w:rStyle w:val="10195"/>
          <w:sz w:val="28"/>
          <w:szCs w:val="28"/>
        </w:rPr>
        <w:softHyphen/>
        <w:t>рашивают поврежденные участки, проводят очередное ТО, про</w:t>
      </w:r>
      <w:r w:rsidRPr="00254F62">
        <w:rPr>
          <w:rStyle w:val="10195"/>
          <w:sz w:val="28"/>
          <w:szCs w:val="28"/>
        </w:rPr>
        <w:softHyphen/>
        <w:t>мывают гидравлическую и тормозную системы и заполняют их новыми эксплуатационными жидкостями, на подверженные кор</w:t>
      </w:r>
      <w:r w:rsidRPr="00254F62">
        <w:rPr>
          <w:rStyle w:val="10195"/>
          <w:sz w:val="28"/>
          <w:szCs w:val="28"/>
        </w:rPr>
        <w:softHyphen/>
        <w:t>розии металлические части наносят антикоррозионную смазку, защищают машину от атмосферных осадков. В процессе хранения проводят</w:t>
      </w:r>
      <w:r w:rsidRPr="00254F62">
        <w:rPr>
          <w:rStyle w:val="10191"/>
          <w:sz w:val="28"/>
          <w:szCs w:val="28"/>
        </w:rPr>
        <w:t xml:space="preserve"> периодическое консервационное обслуживание.</w:t>
      </w:r>
    </w:p>
    <w:p w:rsidR="00254F62" w:rsidRPr="00254F62" w:rsidRDefault="00254F62" w:rsidP="00254F62">
      <w:pPr>
        <w:pStyle w:val="a3"/>
        <w:shd w:val="clear" w:color="auto" w:fill="auto"/>
        <w:spacing w:before="0" w:after="0" w:line="226" w:lineRule="exact"/>
        <w:ind w:left="20" w:right="20" w:firstLine="300"/>
        <w:jc w:val="both"/>
        <w:rPr>
          <w:sz w:val="28"/>
          <w:szCs w:val="28"/>
        </w:rPr>
      </w:pPr>
      <w:r w:rsidRPr="00254F62">
        <w:rPr>
          <w:rStyle w:val="10192"/>
          <w:sz w:val="28"/>
          <w:szCs w:val="28"/>
        </w:rPr>
        <w:t>Важное значение при ТО придается</w:t>
      </w:r>
      <w:r w:rsidRPr="00254F62">
        <w:rPr>
          <w:rStyle w:val="10191"/>
          <w:sz w:val="28"/>
          <w:szCs w:val="28"/>
        </w:rPr>
        <w:t xml:space="preserve"> техническому диагностирова</w:t>
      </w:r>
      <w:r w:rsidRPr="00254F62">
        <w:rPr>
          <w:rStyle w:val="10191"/>
          <w:sz w:val="28"/>
          <w:szCs w:val="28"/>
        </w:rPr>
        <w:softHyphen/>
        <w:t>нию,</w:t>
      </w:r>
      <w:r w:rsidRPr="00254F62">
        <w:rPr>
          <w:rStyle w:val="10192"/>
          <w:sz w:val="28"/>
          <w:szCs w:val="28"/>
        </w:rPr>
        <w:t xml:space="preserve"> проводимому с использованием специал</w:t>
      </w:r>
      <w:bookmarkStart w:id="1" w:name="_GoBack"/>
      <w:bookmarkEnd w:id="1"/>
      <w:r w:rsidRPr="00254F62">
        <w:rPr>
          <w:rStyle w:val="10192"/>
          <w:sz w:val="28"/>
          <w:szCs w:val="28"/>
        </w:rPr>
        <w:t>ьных диагностических средств и заключающемуся в проверке исправности машины и (или) ее составных частей, поиске дефектов, сборе данных для прогнози</w:t>
      </w:r>
      <w:r w:rsidRPr="00254F62">
        <w:rPr>
          <w:rStyle w:val="10192"/>
          <w:sz w:val="28"/>
          <w:szCs w:val="28"/>
        </w:rPr>
        <w:softHyphen/>
        <w:t xml:space="preserve">рования остаточного ресурса или вероятности безотказной работы в </w:t>
      </w:r>
      <w:proofErr w:type="spellStart"/>
      <w:r w:rsidRPr="00254F62">
        <w:rPr>
          <w:rStyle w:val="10192"/>
          <w:sz w:val="28"/>
          <w:szCs w:val="28"/>
        </w:rPr>
        <w:t>межконтрольный</w:t>
      </w:r>
      <w:proofErr w:type="spellEnd"/>
      <w:r w:rsidRPr="00254F62">
        <w:rPr>
          <w:rStyle w:val="10192"/>
          <w:sz w:val="28"/>
          <w:szCs w:val="28"/>
        </w:rPr>
        <w:t xml:space="preserve"> период. По результатам диагностирования прини</w:t>
      </w:r>
      <w:r w:rsidRPr="00254F62">
        <w:rPr>
          <w:rStyle w:val="10192"/>
          <w:sz w:val="28"/>
          <w:szCs w:val="28"/>
        </w:rPr>
        <w:softHyphen/>
        <w:t>маются решения о возможности дальнейшей эксплуатации машины с назначенным ресурсом или о необходимости проведения текуще</w:t>
      </w:r>
      <w:r w:rsidRPr="00254F62">
        <w:rPr>
          <w:rStyle w:val="10192"/>
          <w:sz w:val="28"/>
          <w:szCs w:val="28"/>
        </w:rPr>
        <w:softHyphen/>
        <w:t>го или капитального ремонта. Широкое применение технического диагностирования позволяет переходить от системы ППР к системе технического обслуживания и ремонта машин по потребности.</w:t>
      </w:r>
    </w:p>
    <w:p w:rsidR="00254F62" w:rsidRPr="00254F62" w:rsidRDefault="00254F62" w:rsidP="00254F62">
      <w:pPr>
        <w:pStyle w:val="a3"/>
        <w:shd w:val="clear" w:color="auto" w:fill="auto"/>
        <w:spacing w:before="0" w:after="0" w:line="226" w:lineRule="exact"/>
        <w:ind w:left="20" w:right="20" w:firstLine="300"/>
        <w:jc w:val="both"/>
        <w:rPr>
          <w:sz w:val="28"/>
          <w:szCs w:val="28"/>
        </w:rPr>
      </w:pPr>
      <w:r w:rsidRPr="00254F62">
        <w:rPr>
          <w:rStyle w:val="10190"/>
          <w:sz w:val="28"/>
          <w:szCs w:val="28"/>
        </w:rPr>
        <w:t>Ремонт</w:t>
      </w:r>
      <w:r w:rsidRPr="00254F62">
        <w:rPr>
          <w:rStyle w:val="10192"/>
          <w:sz w:val="28"/>
          <w:szCs w:val="28"/>
        </w:rPr>
        <w:t xml:space="preserve"> машин проводят с целью поддержания и восстановле</w:t>
      </w:r>
      <w:r w:rsidRPr="00254F62">
        <w:rPr>
          <w:rStyle w:val="10192"/>
          <w:sz w:val="28"/>
          <w:szCs w:val="28"/>
        </w:rPr>
        <w:softHyphen/>
        <w:t>ния их исправного и работоспособного состояния путем устране</w:t>
      </w:r>
      <w:r w:rsidRPr="00254F62">
        <w:rPr>
          <w:rStyle w:val="10192"/>
          <w:sz w:val="28"/>
          <w:szCs w:val="28"/>
        </w:rPr>
        <w:softHyphen/>
        <w:t>ния повреждений. Ремонт может быть</w:t>
      </w:r>
      <w:r w:rsidRPr="00254F62">
        <w:rPr>
          <w:rStyle w:val="10191"/>
          <w:sz w:val="28"/>
          <w:szCs w:val="28"/>
        </w:rPr>
        <w:t xml:space="preserve"> текущим</w:t>
      </w:r>
      <w:r w:rsidRPr="00254F62">
        <w:rPr>
          <w:rStyle w:val="10192"/>
          <w:sz w:val="28"/>
          <w:szCs w:val="28"/>
        </w:rPr>
        <w:t xml:space="preserve"> и</w:t>
      </w:r>
      <w:r w:rsidRPr="00254F62">
        <w:rPr>
          <w:rStyle w:val="10191"/>
          <w:sz w:val="28"/>
          <w:szCs w:val="28"/>
        </w:rPr>
        <w:t xml:space="preserve"> капитальным. </w:t>
      </w:r>
      <w:r w:rsidRPr="00254F62">
        <w:rPr>
          <w:rStyle w:val="10192"/>
          <w:sz w:val="28"/>
          <w:szCs w:val="28"/>
        </w:rPr>
        <w:t>Различают также</w:t>
      </w:r>
      <w:r w:rsidRPr="00254F62">
        <w:rPr>
          <w:rStyle w:val="10191"/>
          <w:sz w:val="28"/>
          <w:szCs w:val="28"/>
        </w:rPr>
        <w:t xml:space="preserve"> плановые, неплановые, аварийные</w:t>
      </w:r>
      <w:r w:rsidRPr="00254F62">
        <w:rPr>
          <w:rStyle w:val="10192"/>
          <w:sz w:val="28"/>
          <w:szCs w:val="28"/>
        </w:rPr>
        <w:t xml:space="preserve"> и</w:t>
      </w:r>
      <w:r w:rsidRPr="00254F62">
        <w:rPr>
          <w:rStyle w:val="10191"/>
          <w:sz w:val="28"/>
          <w:szCs w:val="28"/>
        </w:rPr>
        <w:t xml:space="preserve"> восстанови</w:t>
      </w:r>
      <w:r w:rsidRPr="00254F62">
        <w:rPr>
          <w:rStyle w:val="10191"/>
          <w:sz w:val="28"/>
          <w:szCs w:val="28"/>
        </w:rPr>
        <w:softHyphen/>
        <w:t>тельные ремонты.</w:t>
      </w:r>
    </w:p>
    <w:p w:rsidR="00254F62" w:rsidRPr="00254F62" w:rsidRDefault="00254F62" w:rsidP="00254F62">
      <w:pPr>
        <w:pStyle w:val="a3"/>
        <w:shd w:val="clear" w:color="auto" w:fill="auto"/>
        <w:spacing w:before="0" w:after="0" w:line="226" w:lineRule="exact"/>
        <w:ind w:left="20" w:right="20" w:firstLine="300"/>
        <w:jc w:val="both"/>
        <w:rPr>
          <w:sz w:val="28"/>
          <w:szCs w:val="28"/>
        </w:rPr>
      </w:pPr>
      <w:r w:rsidRPr="00254F62">
        <w:rPr>
          <w:rStyle w:val="10191"/>
          <w:sz w:val="28"/>
          <w:szCs w:val="28"/>
        </w:rPr>
        <w:t>Текущий ремонт</w:t>
      </w:r>
      <w:r w:rsidRPr="00254F62">
        <w:rPr>
          <w:rStyle w:val="10192"/>
          <w:sz w:val="28"/>
          <w:szCs w:val="28"/>
        </w:rPr>
        <w:t xml:space="preserve"> выполняется в плановом порядке, а также по потребности согласно результатам диагностических осмотров. Его проводят в процессе эксплуатации строительных машин для обес</w:t>
      </w:r>
      <w:r w:rsidRPr="00254F62">
        <w:rPr>
          <w:rStyle w:val="10192"/>
          <w:sz w:val="28"/>
          <w:szCs w:val="28"/>
        </w:rPr>
        <w:softHyphen/>
        <w:t>печения их работоспособного состояния до следующего капиталь</w:t>
      </w:r>
      <w:r w:rsidRPr="00254F62">
        <w:rPr>
          <w:rStyle w:val="10192"/>
          <w:sz w:val="28"/>
          <w:szCs w:val="28"/>
        </w:rPr>
        <w:softHyphen/>
        <w:t>ного или текущего ремонта. Текущий ремонт состоит в замене или восстановлении узлов и агрегатов (кроме базовых) с частичной разборкой машины и проведении регулировочных работ. При этом выполняются все виды работ по ТО. Ремонтные работы включают также сварку, слесарные и станочные работы, нанесение напла</w:t>
      </w:r>
      <w:r w:rsidRPr="00254F62">
        <w:rPr>
          <w:rStyle w:val="10192"/>
          <w:sz w:val="28"/>
          <w:szCs w:val="28"/>
        </w:rPr>
        <w:softHyphen/>
        <w:t>вок на изношенные поверхности деталей. Основной метод теку</w:t>
      </w:r>
      <w:r w:rsidRPr="00254F62">
        <w:rPr>
          <w:rStyle w:val="10192"/>
          <w:sz w:val="28"/>
          <w:szCs w:val="28"/>
        </w:rPr>
        <w:softHyphen/>
        <w:t>щего ремонта —</w:t>
      </w:r>
      <w:r w:rsidRPr="00254F62">
        <w:rPr>
          <w:rStyle w:val="10191"/>
          <w:sz w:val="28"/>
          <w:szCs w:val="28"/>
        </w:rPr>
        <w:t xml:space="preserve"> агрегатный,</w:t>
      </w:r>
      <w:r w:rsidRPr="00254F62">
        <w:rPr>
          <w:rStyle w:val="10192"/>
          <w:sz w:val="28"/>
          <w:szCs w:val="28"/>
        </w:rPr>
        <w:t xml:space="preserve"> при котором неисправные сбороч</w:t>
      </w:r>
      <w:r w:rsidRPr="00254F62">
        <w:rPr>
          <w:rStyle w:val="10192"/>
          <w:sz w:val="28"/>
          <w:szCs w:val="28"/>
        </w:rPr>
        <w:softHyphen/>
        <w:t>ные единицы заменяют новыми или восстановленными в стацио</w:t>
      </w:r>
      <w:r w:rsidRPr="00254F62">
        <w:rPr>
          <w:rStyle w:val="10192"/>
          <w:sz w:val="28"/>
          <w:szCs w:val="28"/>
        </w:rPr>
        <w:softHyphen/>
        <w:t>нарных условиях. Таким образом, при агрегатном ремонте на ма</w:t>
      </w:r>
      <w:r w:rsidRPr="00254F62">
        <w:rPr>
          <w:rStyle w:val="10192"/>
          <w:sz w:val="28"/>
          <w:szCs w:val="28"/>
        </w:rPr>
        <w:softHyphen/>
        <w:t>шине выполняют только демонтаж требующих ремонта сбороч</w:t>
      </w:r>
      <w:r w:rsidRPr="00254F62">
        <w:rPr>
          <w:rStyle w:val="10192"/>
          <w:sz w:val="28"/>
          <w:szCs w:val="28"/>
        </w:rPr>
        <w:softHyphen/>
        <w:t>ных единиц, монтаж и регулировочные работы, благодаря чему сокращается время пребывания машины в ремонте. Агрегатный ремонт требует наличия оборотных агрегатов (</w:t>
      </w:r>
      <w:r w:rsidRPr="00254F62">
        <w:rPr>
          <w:rStyle w:val="10191"/>
          <w:sz w:val="28"/>
          <w:szCs w:val="28"/>
        </w:rPr>
        <w:t>обменного фонда)</w:t>
      </w:r>
      <w:r w:rsidRPr="00254F62">
        <w:rPr>
          <w:rStyle w:val="10192"/>
          <w:sz w:val="28"/>
          <w:szCs w:val="28"/>
        </w:rPr>
        <w:t xml:space="preserve"> в соответствии с их потребностью при эксплуатации парка машин. Обменный фонд создается за счет покупки, изготовления и сбор</w:t>
      </w:r>
      <w:r w:rsidRPr="00254F62">
        <w:rPr>
          <w:rStyle w:val="10192"/>
          <w:sz w:val="28"/>
          <w:szCs w:val="28"/>
        </w:rPr>
        <w:softHyphen/>
        <w:t>ки новых и восстановления старых узлов и агрегатов.</w:t>
      </w:r>
    </w:p>
    <w:p w:rsidR="00254F62" w:rsidRPr="00254F62" w:rsidRDefault="00254F62" w:rsidP="00254F62">
      <w:pPr>
        <w:pStyle w:val="a3"/>
        <w:shd w:val="clear" w:color="auto" w:fill="auto"/>
        <w:spacing w:before="0" w:after="193" w:line="226" w:lineRule="exact"/>
        <w:ind w:left="20" w:right="20" w:firstLine="300"/>
        <w:jc w:val="both"/>
        <w:rPr>
          <w:sz w:val="28"/>
          <w:szCs w:val="28"/>
        </w:rPr>
      </w:pPr>
      <w:r w:rsidRPr="00254F62">
        <w:rPr>
          <w:rStyle w:val="10190"/>
          <w:sz w:val="28"/>
          <w:szCs w:val="28"/>
        </w:rPr>
        <w:t>Капитальный ремонт</w:t>
      </w:r>
      <w:r w:rsidRPr="00254F62">
        <w:rPr>
          <w:rStyle w:val="10192"/>
          <w:sz w:val="28"/>
          <w:szCs w:val="28"/>
        </w:rPr>
        <w:t xml:space="preserve"> проводится для восстановления работо</w:t>
      </w:r>
      <w:r w:rsidRPr="00254F62">
        <w:rPr>
          <w:rStyle w:val="10192"/>
          <w:sz w:val="28"/>
          <w:szCs w:val="28"/>
        </w:rPr>
        <w:softHyphen/>
        <w:t>способного состояния строительных машин и их отдельных узлов с заменой или восстановлением агрегатов, включая базовые. Капиталь</w:t>
      </w:r>
      <w:r w:rsidRPr="00254F62">
        <w:rPr>
          <w:rStyle w:val="10192"/>
          <w:sz w:val="28"/>
          <w:szCs w:val="28"/>
        </w:rPr>
        <w:softHyphen/>
        <w:t>ный ремонт предусматривает восстановление технико-экономичес</w:t>
      </w:r>
      <w:r w:rsidRPr="00254F62">
        <w:rPr>
          <w:rStyle w:val="10192"/>
          <w:sz w:val="28"/>
          <w:szCs w:val="28"/>
        </w:rPr>
        <w:softHyphen/>
        <w:t>ких параметров машин и проводится на специализированных заво</w:t>
      </w:r>
      <w:r w:rsidRPr="00254F62">
        <w:rPr>
          <w:rStyle w:val="10192"/>
          <w:sz w:val="28"/>
          <w:szCs w:val="28"/>
        </w:rPr>
        <w:softHyphen/>
        <w:t>дах или базах механизации. Основанием для его проведения являют</w:t>
      </w:r>
      <w:r w:rsidRPr="00254F62">
        <w:rPr>
          <w:rStyle w:val="10192"/>
          <w:sz w:val="28"/>
          <w:szCs w:val="28"/>
        </w:rPr>
        <w:softHyphen/>
        <w:t>ся следующие признаки: повреждение базового узла (детали) — ста</w:t>
      </w:r>
      <w:r w:rsidRPr="00254F62">
        <w:rPr>
          <w:rStyle w:val="10192"/>
          <w:sz w:val="28"/>
          <w:szCs w:val="28"/>
        </w:rPr>
        <w:softHyphen/>
        <w:t>нины, рамы, несущего кузова, устранимое только путем полной разборки машины; необходимость замены двух и более сложных аг</w:t>
      </w:r>
      <w:r w:rsidRPr="00254F62">
        <w:rPr>
          <w:rStyle w:val="10192"/>
          <w:sz w:val="28"/>
          <w:szCs w:val="28"/>
        </w:rPr>
        <w:softHyphen/>
        <w:t>регатов — двигателя, сложных редукторов, коробок перемены пере</w:t>
      </w:r>
      <w:r w:rsidRPr="00254F62">
        <w:rPr>
          <w:rStyle w:val="10192"/>
          <w:sz w:val="28"/>
          <w:szCs w:val="28"/>
        </w:rPr>
        <w:softHyphen/>
        <w:t>дач и др. Различают</w:t>
      </w:r>
      <w:r w:rsidRPr="00254F62">
        <w:rPr>
          <w:rStyle w:val="10188"/>
          <w:sz w:val="28"/>
          <w:szCs w:val="28"/>
        </w:rPr>
        <w:t xml:space="preserve"> обезличенный</w:t>
      </w:r>
      <w:r w:rsidRPr="00254F62">
        <w:rPr>
          <w:rStyle w:val="10189"/>
          <w:sz w:val="28"/>
          <w:szCs w:val="28"/>
        </w:rPr>
        <w:t xml:space="preserve"> (агрегатный — см. выше) и</w:t>
      </w:r>
      <w:r w:rsidRPr="00254F62">
        <w:rPr>
          <w:rStyle w:val="10188"/>
          <w:sz w:val="28"/>
          <w:szCs w:val="28"/>
        </w:rPr>
        <w:t xml:space="preserve"> </w:t>
      </w:r>
      <w:proofErr w:type="spellStart"/>
      <w:r w:rsidRPr="00254F62">
        <w:rPr>
          <w:rStyle w:val="10188"/>
          <w:sz w:val="28"/>
          <w:szCs w:val="28"/>
        </w:rPr>
        <w:t>необез</w:t>
      </w:r>
      <w:r w:rsidRPr="00254F62">
        <w:rPr>
          <w:rStyle w:val="10188"/>
          <w:sz w:val="28"/>
          <w:szCs w:val="28"/>
        </w:rPr>
        <w:softHyphen/>
        <w:t>личенный</w:t>
      </w:r>
      <w:proofErr w:type="spellEnd"/>
      <w:r w:rsidRPr="00254F62">
        <w:rPr>
          <w:rStyle w:val="10189"/>
          <w:sz w:val="28"/>
          <w:szCs w:val="28"/>
        </w:rPr>
        <w:t xml:space="preserve"> капитальные ремонты. При </w:t>
      </w:r>
      <w:proofErr w:type="spellStart"/>
      <w:r w:rsidRPr="00254F62">
        <w:rPr>
          <w:rStyle w:val="10189"/>
          <w:sz w:val="28"/>
          <w:szCs w:val="28"/>
        </w:rPr>
        <w:t>необезличенном</w:t>
      </w:r>
      <w:proofErr w:type="spellEnd"/>
      <w:r w:rsidRPr="00254F62">
        <w:rPr>
          <w:rStyle w:val="10189"/>
          <w:sz w:val="28"/>
          <w:szCs w:val="28"/>
        </w:rPr>
        <w:t xml:space="preserve"> ремонте отре</w:t>
      </w:r>
      <w:r w:rsidRPr="00254F62">
        <w:rPr>
          <w:rStyle w:val="10189"/>
          <w:sz w:val="28"/>
          <w:szCs w:val="28"/>
        </w:rPr>
        <w:softHyphen/>
        <w:t>монтированные узлы и детали устанавливают на ту же машину.</w:t>
      </w:r>
    </w:p>
    <w:p w:rsidR="00175448" w:rsidRDefault="00175448"/>
    <w:sectPr w:rsidR="00175448" w:rsidSect="00061C2A">
      <w:pgSz w:w="11906" w:h="16838"/>
      <w:pgMar w:top="28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4C"/>
    <w:rsid w:val="00061C2A"/>
    <w:rsid w:val="00175448"/>
    <w:rsid w:val="00254F62"/>
    <w:rsid w:val="002D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D634"/>
  <w15:chartTrackingRefBased/>
  <w15:docId w15:val="{716138DE-CC83-4E63-B766-86D5D17F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254F62"/>
    <w:rPr>
      <w:rFonts w:ascii="Times New Roman" w:hAnsi="Times New Roman" w:cs="Times New Roman"/>
      <w:shd w:val="clear" w:color="auto" w:fill="FFFFFF"/>
    </w:rPr>
  </w:style>
  <w:style w:type="character" w:customStyle="1" w:styleId="34">
    <w:name w:val="Заголовок №3 (4)_"/>
    <w:basedOn w:val="a0"/>
    <w:link w:val="341"/>
    <w:uiPriority w:val="99"/>
    <w:rsid w:val="00254F6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0200">
    <w:name w:val="Основной текст + 10200"/>
    <w:aliases w:val="5 pt564"/>
    <w:basedOn w:val="1"/>
    <w:uiPriority w:val="99"/>
    <w:rsid w:val="00254F62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0198">
    <w:name w:val="Основной текст + 10198"/>
    <w:aliases w:val="5 pt562,Курсив532"/>
    <w:basedOn w:val="1"/>
    <w:uiPriority w:val="99"/>
    <w:rsid w:val="00254F6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0197">
    <w:name w:val="Основной текст + 10197"/>
    <w:aliases w:val="5 pt561"/>
    <w:basedOn w:val="1"/>
    <w:uiPriority w:val="99"/>
    <w:rsid w:val="00254F62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0196">
    <w:name w:val="Основной текст + 10196"/>
    <w:aliases w:val="5 pt560,Курсив531"/>
    <w:basedOn w:val="1"/>
    <w:uiPriority w:val="99"/>
    <w:rsid w:val="00254F6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0195">
    <w:name w:val="Основной текст + 10195"/>
    <w:aliases w:val="5 pt559"/>
    <w:basedOn w:val="1"/>
    <w:uiPriority w:val="99"/>
    <w:rsid w:val="00254F62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0194">
    <w:name w:val="Основной текст + 10194"/>
    <w:aliases w:val="5 pt558,Полужирный376"/>
    <w:basedOn w:val="1"/>
    <w:uiPriority w:val="99"/>
    <w:rsid w:val="00254F6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0193">
    <w:name w:val="Основной текст + 10193"/>
    <w:aliases w:val="5 pt557,Курсив530"/>
    <w:basedOn w:val="1"/>
    <w:uiPriority w:val="99"/>
    <w:rsid w:val="00254F6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0192">
    <w:name w:val="Основной текст + 10192"/>
    <w:aliases w:val="5 pt556"/>
    <w:basedOn w:val="1"/>
    <w:uiPriority w:val="99"/>
    <w:rsid w:val="00254F62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0191">
    <w:name w:val="Основной текст + 10191"/>
    <w:aliases w:val="5 pt555,Курсив529"/>
    <w:basedOn w:val="1"/>
    <w:uiPriority w:val="99"/>
    <w:rsid w:val="00254F6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0190">
    <w:name w:val="Основной текст + 10190"/>
    <w:aliases w:val="5 pt554,Полужирный375"/>
    <w:basedOn w:val="1"/>
    <w:uiPriority w:val="99"/>
    <w:rsid w:val="00254F6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0189">
    <w:name w:val="Основной текст + 10189"/>
    <w:aliases w:val="5 pt553"/>
    <w:basedOn w:val="1"/>
    <w:uiPriority w:val="99"/>
    <w:rsid w:val="00254F62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0188">
    <w:name w:val="Основной текст + 10188"/>
    <w:aliases w:val="5 pt552,Курсив528"/>
    <w:basedOn w:val="1"/>
    <w:uiPriority w:val="99"/>
    <w:rsid w:val="00254F6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styleId="a3">
    <w:name w:val="Body Text"/>
    <w:basedOn w:val="a"/>
    <w:link w:val="1"/>
    <w:uiPriority w:val="99"/>
    <w:rsid w:val="00254F62"/>
    <w:pPr>
      <w:shd w:val="clear" w:color="auto" w:fill="FFFFFF"/>
      <w:spacing w:before="660" w:after="300" w:line="240" w:lineRule="atLeast"/>
      <w:ind w:hanging="740"/>
      <w:jc w:val="center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uiPriority w:val="99"/>
    <w:semiHidden/>
    <w:rsid w:val="00254F62"/>
  </w:style>
  <w:style w:type="paragraph" w:customStyle="1" w:styleId="341">
    <w:name w:val="Заголовок №3 (4)1"/>
    <w:basedOn w:val="a"/>
    <w:link w:val="34"/>
    <w:uiPriority w:val="99"/>
    <w:rsid w:val="00254F62"/>
    <w:pPr>
      <w:shd w:val="clear" w:color="auto" w:fill="FFFFFF"/>
      <w:spacing w:after="240" w:line="240" w:lineRule="atLeast"/>
      <w:outlineLvl w:val="2"/>
    </w:pPr>
    <w:rPr>
      <w:rFonts w:ascii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1289</Words>
  <Characters>7352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2026-02-10T15:29:00Z</dcterms:created>
  <dcterms:modified xsi:type="dcterms:W3CDTF">2026-02-10T15:32:00Z</dcterms:modified>
</cp:coreProperties>
</file>