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787FF6" w14:textId="77777777" w:rsidR="009C0BDC" w:rsidRPr="009C0BDC" w:rsidRDefault="009C0BDC" w:rsidP="009C0BDC">
      <w:pPr>
        <w:shd w:val="clear" w:color="auto" w:fill="FFFFFF"/>
        <w:spacing w:before="375" w:after="161" w:line="750" w:lineRule="atLeast"/>
        <w:outlineLvl w:val="0"/>
        <w:rPr>
          <w:rFonts w:ascii="Arial" w:eastAsia="Times New Roman" w:hAnsi="Arial" w:cs="Arial"/>
          <w:color w:val="000000"/>
          <w:kern w:val="36"/>
          <w:sz w:val="60"/>
          <w:szCs w:val="60"/>
          <w:lang w:eastAsia="ru-RU"/>
        </w:rPr>
      </w:pPr>
      <w:r w:rsidRPr="009C0BDC">
        <w:rPr>
          <w:rFonts w:ascii="Arial" w:eastAsia="Times New Roman" w:hAnsi="Arial" w:cs="Arial"/>
          <w:color w:val="000000"/>
          <w:kern w:val="36"/>
          <w:sz w:val="60"/>
          <w:szCs w:val="60"/>
          <w:lang w:eastAsia="ru-RU"/>
        </w:rPr>
        <w:t>Создан материал, ускоряющий послеоперационную регенерацию полости рта</w:t>
      </w:r>
    </w:p>
    <w:p w14:paraId="27D1AFF3" w14:textId="77777777" w:rsidR="009C0BDC" w:rsidRPr="009C0BDC" w:rsidRDefault="009C0BDC" w:rsidP="009C0BDC">
      <w:pPr>
        <w:shd w:val="clear" w:color="auto" w:fill="FFFFFF"/>
        <w:spacing w:after="0" w:line="450" w:lineRule="atLeast"/>
        <w:rPr>
          <w:rFonts w:ascii="Arial" w:eastAsia="Times New Roman" w:hAnsi="Arial" w:cs="Arial"/>
          <w:color w:val="747E89"/>
          <w:sz w:val="35"/>
          <w:szCs w:val="35"/>
          <w:lang w:eastAsia="ru-RU"/>
        </w:rPr>
      </w:pPr>
      <w:r w:rsidRPr="009C0BDC">
        <w:rPr>
          <w:rFonts w:ascii="Arial" w:eastAsia="Times New Roman" w:hAnsi="Arial" w:cs="Arial"/>
          <w:color w:val="747E89"/>
          <w:sz w:val="35"/>
          <w:szCs w:val="35"/>
          <w:lang w:eastAsia="ru-RU"/>
        </w:rPr>
        <w:t>В дальнейшем разработку можно будет использовать для любых тканей</w:t>
      </w:r>
    </w:p>
    <w:p w14:paraId="3257BDDE" w14:textId="77777777" w:rsidR="009C0BDC" w:rsidRPr="009C0BDC" w:rsidRDefault="009C0BDC" w:rsidP="009C0BDC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747E89"/>
          <w:sz w:val="27"/>
          <w:szCs w:val="27"/>
          <w:lang w:eastAsia="ru-RU"/>
        </w:rPr>
      </w:pPr>
      <w:r w:rsidRPr="009C0BDC">
        <w:rPr>
          <w:rFonts w:ascii="Arial" w:eastAsia="Times New Roman" w:hAnsi="Arial" w:cs="Arial"/>
          <w:color w:val="747E89"/>
          <w:sz w:val="27"/>
          <w:szCs w:val="27"/>
          <w:lang w:eastAsia="ru-RU"/>
        </w:rPr>
        <w:t>Читайте ТАСС в</w:t>
      </w:r>
    </w:p>
    <w:p w14:paraId="214E3447" w14:textId="77777777" w:rsidR="009C0BDC" w:rsidRPr="009C0BDC" w:rsidRDefault="009C0BDC" w:rsidP="009C0BDC">
      <w:pPr>
        <w:shd w:val="clear" w:color="auto" w:fill="FFFFFF"/>
        <w:spacing w:after="300" w:line="42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bookmarkStart w:id="0" w:name="_GoBack"/>
      <w:bookmarkEnd w:id="0"/>
      <w:r w:rsidRPr="009C0BD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МОСКВА, 17 ноября. /ТАСС/. Специалисты создали материал, способствующий заживлению полости рта после операций, сообщили ТАСС в пресс-службе </w:t>
      </w:r>
      <w:proofErr w:type="spellStart"/>
      <w:r w:rsidRPr="009C0BD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Сеченовского</w:t>
      </w:r>
      <w:proofErr w:type="spellEnd"/>
      <w:r w:rsidRPr="009C0BD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университета.</w:t>
      </w:r>
    </w:p>
    <w:p w14:paraId="50384ADA" w14:textId="77777777" w:rsidR="009C0BDC" w:rsidRPr="009C0BDC" w:rsidRDefault="009C0BDC" w:rsidP="009C0BDC">
      <w:pPr>
        <w:shd w:val="clear" w:color="auto" w:fill="FFFFFF"/>
        <w:spacing w:before="300" w:after="300" w:line="42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C0BD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"После операций на тканях полости рта от 20% до 80% пациентов сталкиваются на этапе заживления с осложнениями, включая инфицирование раневой поверхности и образование деформирующих рубцов. Один из способов снизить риски - применение коллагеновых мембран для закрытия раневых дефектов. &lt;…&gt; Специалисты Института регенеративной медицины </w:t>
      </w:r>
      <w:proofErr w:type="spellStart"/>
      <w:r w:rsidRPr="009C0BD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Сеченовского</w:t>
      </w:r>
      <w:proofErr w:type="spellEnd"/>
      <w:r w:rsidRPr="009C0BD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университета создали персонализированную коллагеновую мембрану на основе ахиллова сухожилия крупного рогатого скота", - говорится в сообщении.</w:t>
      </w:r>
    </w:p>
    <w:p w14:paraId="1A9C7CD7" w14:textId="77777777" w:rsidR="009C0BDC" w:rsidRPr="009C0BDC" w:rsidRDefault="009C0BDC" w:rsidP="009C0BDC">
      <w:pPr>
        <w:shd w:val="clear" w:color="auto" w:fill="FFFFFF"/>
        <w:spacing w:before="300" w:after="300" w:line="42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C0BD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Уточняется, что в перспективе планируется расширить область применения мембран: потенциально они могут быть применены для любых тканей, нуждающихся в восстановлении.</w:t>
      </w:r>
    </w:p>
    <w:p w14:paraId="006E1050" w14:textId="77777777" w:rsidR="009C0BDC" w:rsidRPr="009C0BDC" w:rsidRDefault="009C0BDC" w:rsidP="009C0BDC">
      <w:pPr>
        <w:shd w:val="clear" w:color="auto" w:fill="FFFFFF"/>
        <w:spacing w:before="300" w:after="300" w:line="42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C0BD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"Эти мембраны помогают ускорить процесс заживления, снизить риск осложнений и улучшить общее качество жизни пациентов. Мы надеемся, что наши исследования помогут врачам-стоматологам находить более эффективные решения в лечении пациентов с дефектами слизистой оболочки рта, что, в свою очередь, будет способствовать повышению уровня стоматологической помощи в целом", - отметил ассистент кафедры хирургической стоматологии </w:t>
      </w:r>
      <w:proofErr w:type="spellStart"/>
      <w:r w:rsidRPr="009C0BD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Сеченовского</w:t>
      </w:r>
      <w:proofErr w:type="spellEnd"/>
      <w:r w:rsidRPr="009C0BD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университета, один из участников команды Михаил Гостев, чьи слова привели в пресс-службе вуза.</w:t>
      </w:r>
    </w:p>
    <w:p w14:paraId="38CDB99D" w14:textId="77777777" w:rsidR="00602895" w:rsidRDefault="00602895"/>
    <w:sectPr w:rsidR="00602895" w:rsidSect="00514DC3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FDF"/>
    <w:rsid w:val="00514DC3"/>
    <w:rsid w:val="00565FDF"/>
    <w:rsid w:val="00602895"/>
    <w:rsid w:val="009C0BDC"/>
    <w:rsid w:val="00A9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B94075-7C7F-4B60-8F7E-C6763A45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893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58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7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238352">
                  <w:marLeft w:val="0"/>
                  <w:marRight w:val="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3908254">
          <w:marLeft w:val="0"/>
          <w:marRight w:val="0"/>
          <w:marTop w:val="4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13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597189">
                  <w:marLeft w:val="0"/>
                  <w:marRight w:val="30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25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727965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0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1282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4</cp:revision>
  <dcterms:created xsi:type="dcterms:W3CDTF">2024-11-17T14:05:00Z</dcterms:created>
  <dcterms:modified xsi:type="dcterms:W3CDTF">2026-02-11T14:21:00Z</dcterms:modified>
</cp:coreProperties>
</file>