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6F7A" w14:textId="393F75E0" w:rsidR="00EB64C9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FD3A22">
        <w:rPr>
          <w:sz w:val="28"/>
          <w:szCs w:val="28"/>
        </w:rPr>
        <w:t>13</w:t>
      </w:r>
      <w:r w:rsidR="000A71BB">
        <w:rPr>
          <w:sz w:val="28"/>
          <w:szCs w:val="28"/>
        </w:rPr>
        <w:t>.</w:t>
      </w:r>
      <w:r w:rsidR="00FD3A22">
        <w:rPr>
          <w:sz w:val="28"/>
          <w:szCs w:val="28"/>
        </w:rPr>
        <w:t>02</w:t>
      </w:r>
      <w:r w:rsidR="000A71BB">
        <w:rPr>
          <w:sz w:val="28"/>
          <w:szCs w:val="28"/>
        </w:rPr>
        <w:t>.2</w:t>
      </w:r>
      <w:r w:rsidR="00FD3A22">
        <w:rPr>
          <w:sz w:val="28"/>
          <w:szCs w:val="28"/>
        </w:rPr>
        <w:t>6</w:t>
      </w:r>
      <w:r w:rsidR="000A71BB">
        <w:rPr>
          <w:sz w:val="28"/>
          <w:szCs w:val="28"/>
        </w:rPr>
        <w:t>г.</w:t>
      </w:r>
      <w:r w:rsidR="00A92434">
        <w:rPr>
          <w:sz w:val="28"/>
          <w:szCs w:val="28"/>
        </w:rPr>
        <w:t>1</w:t>
      </w:r>
      <w:r w:rsidR="007B5714">
        <w:rPr>
          <w:sz w:val="28"/>
          <w:szCs w:val="28"/>
        </w:rPr>
        <w:t>-ОР</w:t>
      </w:r>
      <w:r w:rsidR="000537B4">
        <w:rPr>
          <w:sz w:val="28"/>
          <w:szCs w:val="28"/>
        </w:rPr>
        <w:t>-23.</w:t>
      </w:r>
      <w:r w:rsidR="007C2474">
        <w:rPr>
          <w:sz w:val="28"/>
          <w:szCs w:val="28"/>
        </w:rPr>
        <w:t xml:space="preserve"> Горные машины и комплексы.</w:t>
      </w:r>
      <w:r w:rsidR="00FD3A22">
        <w:rPr>
          <w:sz w:val="28"/>
          <w:szCs w:val="28"/>
        </w:rPr>
        <w:t xml:space="preserve"> </w:t>
      </w:r>
      <w:r w:rsidR="007C2474">
        <w:rPr>
          <w:sz w:val="28"/>
          <w:szCs w:val="28"/>
        </w:rPr>
        <w:t>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EB64C9">
        <w:rPr>
          <w:sz w:val="28"/>
          <w:szCs w:val="28"/>
        </w:rPr>
        <w:t xml:space="preserve"> </w:t>
      </w:r>
      <w:r w:rsidR="009A537A">
        <w:rPr>
          <w:sz w:val="28"/>
          <w:szCs w:val="28"/>
        </w:rPr>
        <w:t>43</w:t>
      </w:r>
      <w:r w:rsidR="00FB5B6B">
        <w:rPr>
          <w:sz w:val="28"/>
          <w:szCs w:val="28"/>
        </w:rPr>
        <w:t xml:space="preserve">. </w:t>
      </w:r>
      <w:r w:rsidR="00EB64C9">
        <w:rPr>
          <w:sz w:val="28"/>
          <w:szCs w:val="28"/>
        </w:rPr>
        <w:t>Практическая работа №</w:t>
      </w:r>
      <w:r w:rsidR="009A537A">
        <w:rPr>
          <w:sz w:val="28"/>
          <w:szCs w:val="28"/>
        </w:rPr>
        <w:t>1</w:t>
      </w:r>
      <w:r w:rsidR="00A92434">
        <w:rPr>
          <w:sz w:val="28"/>
          <w:szCs w:val="28"/>
        </w:rPr>
        <w:t>5</w:t>
      </w:r>
      <w:r w:rsidR="00EB64C9">
        <w:rPr>
          <w:sz w:val="28"/>
          <w:szCs w:val="28"/>
        </w:rPr>
        <w:t xml:space="preserve">. </w:t>
      </w:r>
      <w:r w:rsidR="00FB5B6B">
        <w:rPr>
          <w:sz w:val="28"/>
          <w:szCs w:val="28"/>
        </w:rPr>
        <w:t>Тема:</w:t>
      </w:r>
      <w:r w:rsidR="002765C9">
        <w:rPr>
          <w:sz w:val="28"/>
          <w:szCs w:val="28"/>
        </w:rPr>
        <w:t xml:space="preserve"> </w:t>
      </w:r>
      <w:r w:rsidR="009A537A">
        <w:rPr>
          <w:sz w:val="28"/>
          <w:szCs w:val="28"/>
        </w:rPr>
        <w:t>Кинематика и конструкция узлов ЭШ-20/90.</w:t>
      </w:r>
    </w:p>
    <w:p w14:paraId="7501EA1B" w14:textId="76F0A12D" w:rsidR="009A537A" w:rsidRDefault="00EB56B9" w:rsidP="009A537A">
      <w:pPr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FD3A22">
        <w:rPr>
          <w:sz w:val="28"/>
          <w:szCs w:val="28"/>
        </w:rPr>
        <w:t>И</w:t>
      </w:r>
      <w:r>
        <w:rPr>
          <w:sz w:val="28"/>
          <w:szCs w:val="28"/>
        </w:rPr>
        <w:t xml:space="preserve">зучить </w:t>
      </w:r>
      <w:r w:rsidR="009A537A">
        <w:rPr>
          <w:sz w:val="28"/>
          <w:szCs w:val="28"/>
        </w:rPr>
        <w:t>к</w:t>
      </w:r>
      <w:r w:rsidR="009A537A">
        <w:rPr>
          <w:sz w:val="28"/>
          <w:szCs w:val="28"/>
        </w:rPr>
        <w:t>инематик</w:t>
      </w:r>
      <w:r w:rsidR="009A537A">
        <w:rPr>
          <w:sz w:val="28"/>
          <w:szCs w:val="28"/>
        </w:rPr>
        <w:t>у</w:t>
      </w:r>
      <w:r w:rsidR="009A537A">
        <w:rPr>
          <w:sz w:val="28"/>
          <w:szCs w:val="28"/>
        </w:rPr>
        <w:t xml:space="preserve"> и конструкция узлов ЭШ-20/90.</w:t>
      </w:r>
    </w:p>
    <w:p w14:paraId="158F0CA4" w14:textId="77777777" w:rsidR="00FD3A22" w:rsidRDefault="00FD3A22" w:rsidP="00FD3A22">
      <w:pPr>
        <w:rPr>
          <w:sz w:val="28"/>
          <w:szCs w:val="28"/>
        </w:rPr>
      </w:pPr>
      <w:r>
        <w:rPr>
          <w:sz w:val="28"/>
          <w:szCs w:val="28"/>
        </w:rPr>
        <w:t>Литература:1. Б.И Бубновский,В.Н Ефимов,В.И Морозов «Ремонт шагающих экскаваторов»стр.7-24</w:t>
      </w:r>
    </w:p>
    <w:p w14:paraId="2BE4B8B6" w14:textId="77777777" w:rsidR="00FD3A22" w:rsidRDefault="00FD3A22" w:rsidP="00FD3A22">
      <w:pPr>
        <w:rPr>
          <w:sz w:val="28"/>
          <w:szCs w:val="28"/>
        </w:rPr>
      </w:pPr>
      <w:r>
        <w:rPr>
          <w:sz w:val="28"/>
          <w:szCs w:val="28"/>
        </w:rPr>
        <w:t xml:space="preserve">2. Методические указания по устройству экскаватора ЭШ-20/90 </w:t>
      </w:r>
    </w:p>
    <w:p w14:paraId="008EDC63" w14:textId="77777777" w:rsidR="00FD3A22" w:rsidRDefault="00FD3A22" w:rsidP="00FD3A22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ВОПРОСЫ ДЛЯ ОТЧЕТА:</w:t>
      </w:r>
    </w:p>
    <w:p w14:paraId="03A97346" w14:textId="77777777" w:rsidR="00FD3A22" w:rsidRDefault="00FD3A22" w:rsidP="00FD3A2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1.Назначение и общее устройство </w:t>
      </w:r>
      <w:r>
        <w:rPr>
          <w:sz w:val="28"/>
          <w:szCs w:val="28"/>
        </w:rPr>
        <w:t xml:space="preserve">экскаватора ЭШ-20/90 </w:t>
      </w:r>
    </w:p>
    <w:p w14:paraId="16B7E57A" w14:textId="77777777" w:rsidR="00FD3A22" w:rsidRDefault="00FD3A22" w:rsidP="00FD3A2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2.Расположение оборудования на поворотной платформе </w:t>
      </w:r>
      <w:r>
        <w:rPr>
          <w:sz w:val="28"/>
          <w:szCs w:val="28"/>
        </w:rPr>
        <w:t>экскаватора ЭШ-20/90</w:t>
      </w:r>
    </w:p>
    <w:p w14:paraId="27EB3C44" w14:textId="77777777" w:rsidR="00FD3A22" w:rsidRDefault="00FD3A22" w:rsidP="00FD3A2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3.Опорно-поворотное устройство </w:t>
      </w:r>
      <w:r>
        <w:rPr>
          <w:sz w:val="28"/>
          <w:szCs w:val="28"/>
        </w:rPr>
        <w:t>экскаватора ЭШ-20/90</w:t>
      </w:r>
    </w:p>
    <w:p w14:paraId="0673C718" w14:textId="77777777" w:rsidR="00FD3A22" w:rsidRDefault="00FD3A22" w:rsidP="00FD3A2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4.Электропневматическая система управления </w:t>
      </w:r>
      <w:r>
        <w:rPr>
          <w:sz w:val="28"/>
          <w:szCs w:val="28"/>
        </w:rPr>
        <w:t>экскаватора ЭШ-20/90</w:t>
      </w:r>
    </w:p>
    <w:p w14:paraId="22A986DD" w14:textId="77777777" w:rsidR="00FD3A22" w:rsidRDefault="00FD3A22" w:rsidP="00FD3A22">
      <w:pPr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</w:rPr>
        <w:t xml:space="preserve">5.Вентиляция </w:t>
      </w:r>
      <w:r>
        <w:rPr>
          <w:sz w:val="28"/>
          <w:szCs w:val="28"/>
        </w:rPr>
        <w:t>экскаватора ЭШ-20/90</w:t>
      </w:r>
    </w:p>
    <w:p w14:paraId="5CA78707" w14:textId="6E89CA74" w:rsidR="00FD3A22" w:rsidRDefault="00FD3A22" w:rsidP="00FD3A22">
      <w:pPr>
        <w:spacing w:after="0"/>
        <w:rPr>
          <w:sz w:val="28"/>
          <w:szCs w:val="28"/>
        </w:rPr>
      </w:pPr>
      <w:r>
        <w:rPr>
          <w:sz w:val="28"/>
          <w:szCs w:val="28"/>
        </w:rPr>
        <w:t>6.Кинематика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 узлов (выполнить схемы, подъемная и тяговая лебедка, механизм поворота)</w:t>
      </w:r>
    </w:p>
    <w:p w14:paraId="21F400F8" w14:textId="77777777" w:rsidR="00FD3A22" w:rsidRPr="003F2F9D" w:rsidRDefault="00FD3A22" w:rsidP="00FD3A22">
      <w:pPr>
        <w:rPr>
          <w:sz w:val="28"/>
          <w:szCs w:val="28"/>
        </w:rPr>
      </w:pPr>
    </w:p>
    <w:p w14:paraId="66AAC2A7" w14:textId="4517DB0C" w:rsidR="00C85E44" w:rsidRPr="00C85E44" w:rsidRDefault="00C85E44" w:rsidP="00763398">
      <w:pPr>
        <w:spacing w:after="0"/>
        <w:rPr>
          <w:sz w:val="32"/>
          <w:szCs w:val="32"/>
        </w:rPr>
      </w:pPr>
      <w:r w:rsidRPr="00C85E44">
        <w:rPr>
          <w:rFonts w:ascii="Times New Roman" w:hAnsi="Times New Roman"/>
          <w:sz w:val="32"/>
          <w:szCs w:val="32"/>
        </w:rPr>
        <w:t>Учебники библиотека, интернет.</w:t>
      </w:r>
    </w:p>
    <w:p w14:paraId="27DB9134" w14:textId="77777777" w:rsidR="00183E91" w:rsidRPr="003F2F9D" w:rsidRDefault="00183E91" w:rsidP="004A7723">
      <w:pPr>
        <w:rPr>
          <w:sz w:val="28"/>
          <w:szCs w:val="28"/>
        </w:rPr>
      </w:pPr>
    </w:p>
    <w:p w14:paraId="2D5E3569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7B4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BB7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0F4F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42D0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E779F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0AC4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3398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2FA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14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AF5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0C7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37A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1E0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34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D6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86"/>
    <w:rsid w:val="00C10AC0"/>
    <w:rsid w:val="00C10E2D"/>
    <w:rsid w:val="00C11EE8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5E44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D7B27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2FEE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680E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6B9"/>
    <w:rsid w:val="00EB5E4E"/>
    <w:rsid w:val="00EB64C9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3A2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D07"/>
  <w15:docId w15:val="{11A06110-D5CF-4C1D-8CB1-4DA04F1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31</cp:revision>
  <dcterms:created xsi:type="dcterms:W3CDTF">2020-06-29T06:06:00Z</dcterms:created>
  <dcterms:modified xsi:type="dcterms:W3CDTF">2026-02-11T07:37:00Z</dcterms:modified>
</cp:coreProperties>
</file>