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B23B" w14:textId="5CE3B303" w:rsidR="008B0BEC" w:rsidRPr="00605B8A" w:rsidRDefault="00605B8A" w:rsidP="008B0B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5B8A">
        <w:rPr>
          <w:rFonts w:ascii="Times New Roman" w:eastAsia="Times New Roman" w:hAnsi="Times New Roman" w:cs="Times New Roman"/>
          <w:sz w:val="28"/>
          <w:szCs w:val="28"/>
        </w:rPr>
        <w:t>1</w:t>
      </w:r>
      <w:r w:rsidR="004714D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05B8A">
        <w:rPr>
          <w:rFonts w:ascii="Times New Roman" w:eastAsia="Times New Roman" w:hAnsi="Times New Roman" w:cs="Times New Roman"/>
          <w:sz w:val="28"/>
          <w:szCs w:val="28"/>
        </w:rPr>
        <w:t xml:space="preserve">.02.2026  </w:t>
      </w:r>
      <w:r w:rsidR="004714D5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End"/>
      <w:r w:rsidRPr="00605B8A">
        <w:rPr>
          <w:rFonts w:ascii="Times New Roman" w:eastAsia="Times New Roman" w:hAnsi="Times New Roman" w:cs="Times New Roman"/>
          <w:sz w:val="28"/>
          <w:szCs w:val="28"/>
        </w:rPr>
        <w:t>-ОР-23 Бережливое производство Гаврилина О.О.</w:t>
      </w:r>
    </w:p>
    <w:p w14:paraId="00CFCA8F" w14:textId="127F2D73" w:rsidR="00605B8A" w:rsidRDefault="00605B8A" w:rsidP="008B0B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8A">
        <w:rPr>
          <w:rFonts w:ascii="Times New Roman" w:eastAsia="Times New Roman" w:hAnsi="Times New Roman" w:cs="Times New Roman"/>
          <w:sz w:val="28"/>
          <w:szCs w:val="28"/>
        </w:rPr>
        <w:t>Оформить конспект. Ознакомиться с условными обозначениями.</w:t>
      </w:r>
    </w:p>
    <w:p w14:paraId="76EEE37F" w14:textId="77777777" w:rsidR="00605B8A" w:rsidRPr="00605B8A" w:rsidRDefault="00605B8A" w:rsidP="008B0B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9A6D7B" w14:textId="77777777" w:rsidR="008B0BEC" w:rsidRPr="008B0BEC" w:rsidRDefault="008B0BEC" w:rsidP="00605B8A">
      <w:pPr>
        <w:widowControl w:val="0"/>
        <w:autoSpaceDE w:val="0"/>
        <w:autoSpaceDN w:val="0"/>
        <w:spacing w:after="0" w:line="240" w:lineRule="auto"/>
        <w:ind w:left="623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2.2.1._Картирование_потока_создания_ценн"/>
      <w:bookmarkStart w:id="1" w:name="_bookmark7"/>
      <w:bookmarkEnd w:id="0"/>
      <w:bookmarkEnd w:id="1"/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Картирование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ценности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(Value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Stream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Mapping)</w:t>
      </w:r>
    </w:p>
    <w:p w14:paraId="0C66DED4" w14:textId="77777777" w:rsidR="008B0BEC" w:rsidRPr="001950AE" w:rsidRDefault="008B0BEC" w:rsidP="008B0BEC">
      <w:pPr>
        <w:widowControl w:val="0"/>
        <w:autoSpaceDE w:val="0"/>
        <w:autoSpaceDN w:val="0"/>
        <w:spacing w:before="318" w:after="0" w:line="240" w:lineRule="auto"/>
        <w:ind w:left="281" w:right="426" w:firstLine="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артирование потока создания ценности </w:t>
      </w:r>
      <w:proofErr w:type="gramStart"/>
      <w:r w:rsidRPr="001950AE"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достаточно простая и наглядная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графическая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схема,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изображающая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материальные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информационные потоки, необходимые для предоставления продукта или услуги конечному потребителю. Карта потока создания ценности дает возможность сразу увидеть узкие места потока и на основе его анализа выявить все непроизводительные затраты и процессы, разработать план улучшений. Вариант этапов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картирования потока создания ценности представлен на рис. 2.</w:t>
      </w:r>
    </w:p>
    <w:p w14:paraId="617F2801" w14:textId="77777777" w:rsidR="008B0BEC" w:rsidRPr="001950AE" w:rsidRDefault="008B0BEC" w:rsidP="008B0BEC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B2FB08E" wp14:editId="3F94E7C4">
                <wp:simplePos x="0" y="0"/>
                <wp:positionH relativeFrom="page">
                  <wp:posOffset>801516</wp:posOffset>
                </wp:positionH>
                <wp:positionV relativeFrom="paragraph">
                  <wp:posOffset>206786</wp:posOffset>
                </wp:positionV>
                <wp:extent cx="5955665" cy="154622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5665" cy="1546225"/>
                          <a:chOff x="0" y="0"/>
                          <a:chExt cx="5955665" cy="15462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77424" y="0"/>
                            <a:ext cx="5200650" cy="15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0" h="1546225">
                                <a:moveTo>
                                  <a:pt x="4427359" y="0"/>
                                </a:moveTo>
                                <a:lnTo>
                                  <a:pt x="4427359" y="386461"/>
                                </a:lnTo>
                                <a:lnTo>
                                  <a:pt x="0" y="386461"/>
                                </a:lnTo>
                                <a:lnTo>
                                  <a:pt x="0" y="1159573"/>
                                </a:lnTo>
                                <a:lnTo>
                                  <a:pt x="4427359" y="1159573"/>
                                </a:lnTo>
                                <a:lnTo>
                                  <a:pt x="4427385" y="1546098"/>
                                </a:lnTo>
                                <a:lnTo>
                                  <a:pt x="5200472" y="773010"/>
                                </a:lnTo>
                                <a:lnTo>
                                  <a:pt x="4427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460329"/>
                            <a:ext cx="1164590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625475">
                                <a:moveTo>
                                  <a:pt x="1060018" y="0"/>
                                </a:moveTo>
                                <a:lnTo>
                                  <a:pt x="104228" y="0"/>
                                </a:lnTo>
                                <a:lnTo>
                                  <a:pt x="63656" y="8190"/>
                                </a:lnTo>
                                <a:lnTo>
                                  <a:pt x="30526" y="30526"/>
                                </a:lnTo>
                                <a:lnTo>
                                  <a:pt x="8190" y="63656"/>
                                </a:lnTo>
                                <a:lnTo>
                                  <a:pt x="0" y="104228"/>
                                </a:lnTo>
                                <a:lnTo>
                                  <a:pt x="0" y="521131"/>
                                </a:lnTo>
                                <a:lnTo>
                                  <a:pt x="8190" y="561704"/>
                                </a:lnTo>
                                <a:lnTo>
                                  <a:pt x="30526" y="594834"/>
                                </a:lnTo>
                                <a:lnTo>
                                  <a:pt x="63656" y="617170"/>
                                </a:lnTo>
                                <a:lnTo>
                                  <a:pt x="104228" y="625360"/>
                                </a:lnTo>
                                <a:lnTo>
                                  <a:pt x="1060018" y="625360"/>
                                </a:lnTo>
                                <a:lnTo>
                                  <a:pt x="1100585" y="617170"/>
                                </a:lnTo>
                                <a:lnTo>
                                  <a:pt x="1133716" y="594834"/>
                                </a:lnTo>
                                <a:lnTo>
                                  <a:pt x="1156055" y="561704"/>
                                </a:lnTo>
                                <a:lnTo>
                                  <a:pt x="1164247" y="521131"/>
                                </a:lnTo>
                                <a:lnTo>
                                  <a:pt x="1164247" y="104228"/>
                                </a:lnTo>
                                <a:lnTo>
                                  <a:pt x="1156055" y="63656"/>
                                </a:lnTo>
                                <a:lnTo>
                                  <a:pt x="1133716" y="30526"/>
                                </a:lnTo>
                                <a:lnTo>
                                  <a:pt x="1100585" y="8190"/>
                                </a:lnTo>
                                <a:lnTo>
                                  <a:pt x="1060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9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00" y="460329"/>
                            <a:ext cx="1164590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625475">
                                <a:moveTo>
                                  <a:pt x="0" y="104228"/>
                                </a:moveTo>
                                <a:lnTo>
                                  <a:pt x="8190" y="63656"/>
                                </a:lnTo>
                                <a:lnTo>
                                  <a:pt x="30526" y="30526"/>
                                </a:lnTo>
                                <a:lnTo>
                                  <a:pt x="63656" y="8190"/>
                                </a:lnTo>
                                <a:lnTo>
                                  <a:pt x="104228" y="0"/>
                                </a:lnTo>
                                <a:lnTo>
                                  <a:pt x="1060018" y="0"/>
                                </a:lnTo>
                                <a:lnTo>
                                  <a:pt x="1100585" y="8190"/>
                                </a:lnTo>
                                <a:lnTo>
                                  <a:pt x="1133716" y="30526"/>
                                </a:lnTo>
                                <a:lnTo>
                                  <a:pt x="1156055" y="63656"/>
                                </a:lnTo>
                                <a:lnTo>
                                  <a:pt x="1164247" y="104228"/>
                                </a:lnTo>
                                <a:lnTo>
                                  <a:pt x="1164247" y="521131"/>
                                </a:lnTo>
                                <a:lnTo>
                                  <a:pt x="1156055" y="561704"/>
                                </a:lnTo>
                                <a:lnTo>
                                  <a:pt x="1133716" y="594834"/>
                                </a:lnTo>
                                <a:lnTo>
                                  <a:pt x="1100585" y="617170"/>
                                </a:lnTo>
                                <a:lnTo>
                                  <a:pt x="1060018" y="625360"/>
                                </a:lnTo>
                                <a:lnTo>
                                  <a:pt x="104228" y="625360"/>
                                </a:lnTo>
                                <a:lnTo>
                                  <a:pt x="63656" y="617170"/>
                                </a:lnTo>
                                <a:lnTo>
                                  <a:pt x="30526" y="594834"/>
                                </a:lnTo>
                                <a:lnTo>
                                  <a:pt x="8190" y="561704"/>
                                </a:lnTo>
                                <a:lnTo>
                                  <a:pt x="0" y="521131"/>
                                </a:lnTo>
                                <a:lnTo>
                                  <a:pt x="0" y="10422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35759" y="463764"/>
                            <a:ext cx="102298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618490">
                                <a:moveTo>
                                  <a:pt x="919556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919556" y="618490"/>
                                </a:lnTo>
                                <a:lnTo>
                                  <a:pt x="959682" y="610389"/>
                                </a:lnTo>
                                <a:lnTo>
                                  <a:pt x="992449" y="588297"/>
                                </a:lnTo>
                                <a:lnTo>
                                  <a:pt x="1014541" y="555530"/>
                                </a:lnTo>
                                <a:lnTo>
                                  <a:pt x="1022642" y="515404"/>
                                </a:lnTo>
                                <a:lnTo>
                                  <a:pt x="1022642" y="103085"/>
                                </a:lnTo>
                                <a:lnTo>
                                  <a:pt x="1014541" y="62959"/>
                                </a:lnTo>
                                <a:lnTo>
                                  <a:pt x="992449" y="30192"/>
                                </a:lnTo>
                                <a:lnTo>
                                  <a:pt x="959682" y="8100"/>
                                </a:lnTo>
                                <a:lnTo>
                                  <a:pt x="91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96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35759" y="463764"/>
                            <a:ext cx="102298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919556" y="0"/>
                                </a:lnTo>
                                <a:lnTo>
                                  <a:pt x="959682" y="8100"/>
                                </a:lnTo>
                                <a:lnTo>
                                  <a:pt x="992449" y="30192"/>
                                </a:lnTo>
                                <a:lnTo>
                                  <a:pt x="1014541" y="62959"/>
                                </a:lnTo>
                                <a:lnTo>
                                  <a:pt x="1022642" y="103085"/>
                                </a:lnTo>
                                <a:lnTo>
                                  <a:pt x="1022642" y="515404"/>
                                </a:lnTo>
                                <a:lnTo>
                                  <a:pt x="1014541" y="555530"/>
                                </a:lnTo>
                                <a:lnTo>
                                  <a:pt x="992449" y="588297"/>
                                </a:lnTo>
                                <a:lnTo>
                                  <a:pt x="959682" y="610389"/>
                                </a:lnTo>
                                <a:lnTo>
                                  <a:pt x="919556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09560" y="463764"/>
                            <a:ext cx="127952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618490">
                                <a:moveTo>
                                  <a:pt x="1176045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1176045" y="618490"/>
                                </a:lnTo>
                                <a:lnTo>
                                  <a:pt x="1216171" y="610389"/>
                                </a:lnTo>
                                <a:lnTo>
                                  <a:pt x="1248938" y="588297"/>
                                </a:lnTo>
                                <a:lnTo>
                                  <a:pt x="1271030" y="555530"/>
                                </a:lnTo>
                                <a:lnTo>
                                  <a:pt x="1279131" y="515404"/>
                                </a:lnTo>
                                <a:lnTo>
                                  <a:pt x="1279131" y="103085"/>
                                </a:lnTo>
                                <a:lnTo>
                                  <a:pt x="1271030" y="62959"/>
                                </a:lnTo>
                                <a:lnTo>
                                  <a:pt x="1248938" y="30192"/>
                                </a:lnTo>
                                <a:lnTo>
                                  <a:pt x="1216171" y="8100"/>
                                </a:lnTo>
                                <a:lnTo>
                                  <a:pt x="1176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09560" y="463764"/>
                            <a:ext cx="127952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1176045" y="0"/>
                                </a:lnTo>
                                <a:lnTo>
                                  <a:pt x="1216171" y="8100"/>
                                </a:lnTo>
                                <a:lnTo>
                                  <a:pt x="1248938" y="30192"/>
                                </a:lnTo>
                                <a:lnTo>
                                  <a:pt x="1271030" y="62959"/>
                                </a:lnTo>
                                <a:lnTo>
                                  <a:pt x="1279131" y="103085"/>
                                </a:lnTo>
                                <a:lnTo>
                                  <a:pt x="1279131" y="515404"/>
                                </a:lnTo>
                                <a:lnTo>
                                  <a:pt x="1271030" y="555530"/>
                                </a:lnTo>
                                <a:lnTo>
                                  <a:pt x="1248938" y="588297"/>
                                </a:lnTo>
                                <a:lnTo>
                                  <a:pt x="1216171" y="610389"/>
                                </a:lnTo>
                                <a:lnTo>
                                  <a:pt x="1176045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39855" y="463764"/>
                            <a:ext cx="98615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618490">
                                <a:moveTo>
                                  <a:pt x="883081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883081" y="618490"/>
                                </a:lnTo>
                                <a:lnTo>
                                  <a:pt x="923200" y="610389"/>
                                </a:lnTo>
                                <a:lnTo>
                                  <a:pt x="955963" y="588297"/>
                                </a:lnTo>
                                <a:lnTo>
                                  <a:pt x="978054" y="555530"/>
                                </a:lnTo>
                                <a:lnTo>
                                  <a:pt x="986155" y="515404"/>
                                </a:lnTo>
                                <a:lnTo>
                                  <a:pt x="986155" y="103085"/>
                                </a:lnTo>
                                <a:lnTo>
                                  <a:pt x="978054" y="62959"/>
                                </a:lnTo>
                                <a:lnTo>
                                  <a:pt x="955963" y="30192"/>
                                </a:lnTo>
                                <a:lnTo>
                                  <a:pt x="923200" y="8100"/>
                                </a:lnTo>
                                <a:lnTo>
                                  <a:pt x="883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96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839855" y="463764"/>
                            <a:ext cx="98615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883081" y="0"/>
                                </a:lnTo>
                                <a:lnTo>
                                  <a:pt x="923200" y="8100"/>
                                </a:lnTo>
                                <a:lnTo>
                                  <a:pt x="955963" y="30192"/>
                                </a:lnTo>
                                <a:lnTo>
                                  <a:pt x="978054" y="62959"/>
                                </a:lnTo>
                                <a:lnTo>
                                  <a:pt x="986155" y="103085"/>
                                </a:lnTo>
                                <a:lnTo>
                                  <a:pt x="986155" y="515404"/>
                                </a:lnTo>
                                <a:lnTo>
                                  <a:pt x="978054" y="555530"/>
                                </a:lnTo>
                                <a:lnTo>
                                  <a:pt x="955963" y="588297"/>
                                </a:lnTo>
                                <a:lnTo>
                                  <a:pt x="923200" y="610389"/>
                                </a:lnTo>
                                <a:lnTo>
                                  <a:pt x="883081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884826" y="470574"/>
                            <a:ext cx="105791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618490">
                                <a:moveTo>
                                  <a:pt x="954722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954722" y="618490"/>
                                </a:lnTo>
                                <a:lnTo>
                                  <a:pt x="994848" y="610389"/>
                                </a:lnTo>
                                <a:lnTo>
                                  <a:pt x="1027615" y="588297"/>
                                </a:lnTo>
                                <a:lnTo>
                                  <a:pt x="1049707" y="555530"/>
                                </a:lnTo>
                                <a:lnTo>
                                  <a:pt x="1057808" y="515404"/>
                                </a:lnTo>
                                <a:lnTo>
                                  <a:pt x="1057808" y="103085"/>
                                </a:lnTo>
                                <a:lnTo>
                                  <a:pt x="1049707" y="62959"/>
                                </a:lnTo>
                                <a:lnTo>
                                  <a:pt x="1027615" y="30192"/>
                                </a:lnTo>
                                <a:lnTo>
                                  <a:pt x="994848" y="8100"/>
                                </a:lnTo>
                                <a:lnTo>
                                  <a:pt x="954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1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884826" y="470574"/>
                            <a:ext cx="105791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954722" y="0"/>
                                </a:lnTo>
                                <a:lnTo>
                                  <a:pt x="994848" y="8100"/>
                                </a:lnTo>
                                <a:lnTo>
                                  <a:pt x="1027615" y="30192"/>
                                </a:lnTo>
                                <a:lnTo>
                                  <a:pt x="1049707" y="62959"/>
                                </a:lnTo>
                                <a:lnTo>
                                  <a:pt x="1057808" y="103085"/>
                                </a:lnTo>
                                <a:lnTo>
                                  <a:pt x="1057808" y="515404"/>
                                </a:lnTo>
                                <a:lnTo>
                                  <a:pt x="1049707" y="555530"/>
                                </a:lnTo>
                                <a:lnTo>
                                  <a:pt x="1027615" y="588297"/>
                                </a:lnTo>
                                <a:lnTo>
                                  <a:pt x="994848" y="610389"/>
                                </a:lnTo>
                                <a:lnTo>
                                  <a:pt x="954722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68004" y="660692"/>
                            <a:ext cx="66675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AD6BB" w14:textId="77777777" w:rsidR="008B0BEC" w:rsidRDefault="008B0BEC" w:rsidP="008B0BEC">
                              <w:pPr>
                                <w:spacing w:before="7" w:line="216" w:lineRule="auto"/>
                                <w:ind w:left="46" w:right="18" w:hanging="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Выбор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объекта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картирования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13225" y="608114"/>
                            <a:ext cx="881380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35F673" w14:textId="77777777" w:rsidR="008B0BEC" w:rsidRDefault="008B0BEC" w:rsidP="008B0BEC">
                              <w:pPr>
                                <w:spacing w:before="7" w:line="216" w:lineRule="auto"/>
                                <w:ind w:right="1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Построение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карты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текущего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состояния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процесса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730073" y="660691"/>
                            <a:ext cx="65151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51573" w14:textId="77777777" w:rsidR="008B0BEC" w:rsidRDefault="008B0BEC" w:rsidP="008B0BEC">
                              <w:pPr>
                                <w:spacing w:before="7" w:line="216" w:lineRule="auto"/>
                                <w:ind w:left="43" w:right="18" w:hanging="4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Анализ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потока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производства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905884" y="608114"/>
                            <a:ext cx="867410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0479AB" w14:textId="77777777" w:rsidR="008B0BEC" w:rsidRDefault="008B0BEC" w:rsidP="008B0BEC">
                              <w:pPr>
                                <w:spacing w:before="7" w:line="216" w:lineRule="auto"/>
                                <w:ind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Создание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карты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будущего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состояния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процесса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971417" y="667500"/>
                            <a:ext cx="897255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327B1" w14:textId="77777777" w:rsidR="008B0BEC" w:rsidRDefault="008B0BEC" w:rsidP="008B0BEC">
                              <w:pPr>
                                <w:spacing w:before="7" w:line="216" w:lineRule="auto"/>
                                <w:ind w:left="296" w:right="18" w:hanging="29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Разработка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плана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улучшению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FB08E" id="Group 14" o:spid="_x0000_s1026" style="position:absolute;margin-left:63.1pt;margin-top:16.3pt;width:468.95pt;height:121.75pt;z-index:-251657216;mso-wrap-distance-left:0;mso-wrap-distance-right:0;mso-position-horizontal-relative:page" coordsize="59556,15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">
                <v:shape id="Graphic 15" o:spid="_x0000_s1027" style="position:absolute;left:3774;width:52006;height:15462;visibility:visible;mso-wrap-style:square;v-text-anchor:top" coordsize="5200650,15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" path="m4427359,r,386461l,386461r,773112l4427359,1159573r26,386525l5200472,773010,4427461,r-102,xe" fillcolor="#e8d0d0" stroked="f">
                  <v:path arrowok="t"/>
                </v:shape>
                <v:shape id="Graphic 16" o:spid="_x0000_s1028" style="position:absolute;left:127;top:4603;width:11645;height:6255;visibility:visible;mso-wrap-style:square;v-text-anchor:top" coordsize="1164590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" path="m1060018,l104228,,63656,8190,30526,30526,8190,63656,,104228,,521131r8190,40573l30526,594834r33130,22336l104228,625360r955790,l1100585,617170r33131,-22336l1156055,561704r8192,-40573l1164247,104228r-8192,-40572l1133716,30526,1100585,8190,1060018,xe" fillcolor="#6297d8" stroked="f">
                  <v:path arrowok="t"/>
                </v:shape>
                <v:shape id="Graphic 17" o:spid="_x0000_s1029" style="position:absolute;left:127;top:4603;width:11645;height:6255;visibility:visible;mso-wrap-style:square;v-text-anchor:top" coordsize="1164590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" path="m,104228l8190,63656,30526,30526,63656,8190,104228,r955790,l1100585,8190r33131,22336l1156055,63656r8192,40572l1164247,521131r-8192,40573l1133716,594834r-33131,22336l1060018,625360r-955790,l63656,617170,30526,594834,8190,561704,,521131,,104228xe" filled="f" strokecolor="white" strokeweight="2pt">
                  <v:path arrowok="t"/>
                </v:shape>
                <v:shape id="Graphic 18" o:spid="_x0000_s1030" style="position:absolute;left:12357;top:4637;width:10230;height:6185;visibility:visible;mso-wrap-style:square;v-text-anchor:top" coordsize="102298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" path="m919556,l103085,,62959,8100,30192,30192,8100,62959,,103085,,515404r8100,40126l30192,588297r32767,22092l103085,618490r816471,l959682,610389r32767,-22092l1014541,555530r8101,-40126l1022642,103085r-8101,-40126l992449,30192,959682,8100,919556,xe" fillcolor="#d99694" stroked="f">
                  <v:path arrowok="t"/>
                </v:shape>
                <v:shape id="Graphic 19" o:spid="_x0000_s1031" style="position:absolute;left:12357;top:4637;width:10230;height:6185;visibility:visible;mso-wrap-style:square;v-text-anchor:top" coordsize="102298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" path="m,103085l8100,62959,30192,30192,62959,8100,103085,,919556,r40126,8100l992449,30192r22092,32767l1022642,103085r,412319l1014541,555530r-22092,32767l959682,610389r-40126,8101l103085,618490,62959,610389,30192,588297,8100,555530,,515404,,103085xe" filled="f" strokecolor="white" strokeweight="2pt">
                  <v:path arrowok="t"/>
                </v:shape>
                <v:shape id="Graphic 20" o:spid="_x0000_s1032" style="position:absolute;left:24095;top:4637;width:12795;height:6185;visibility:visible;mso-wrap-style:square;v-text-anchor:top" coordsize="127952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" path="m1176045,l103085,,62959,8100,30192,30192,8100,62959,,103085,,515404r8100,40126l30192,588297r32767,22092l103085,618490r1072960,l1216171,610389r32767,-22092l1271030,555530r8101,-40126l1279131,103085r-8101,-40126l1248938,30192,1216171,8100,1176045,xe" fillcolor="#9dbee7" stroked="f">
                  <v:path arrowok="t"/>
                </v:shape>
                <v:shape id="Graphic 21" o:spid="_x0000_s1033" style="position:absolute;left:24095;top:4637;width:12795;height:6185;visibility:visible;mso-wrap-style:square;v-text-anchor:top" coordsize="127952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" path="m,103085l8100,62959,30192,30192,62959,8100,103085,,1176045,r40126,8100l1248938,30192r22092,32767l1279131,103085r,412319l1271030,555530r-22092,32767l1216171,610389r-40126,8101l103085,618490,62959,610389,30192,588297,8100,555530,,515404,,103085xe" filled="f" strokecolor="white" strokeweight=".70553mm">
                  <v:path arrowok="t"/>
                </v:shape>
                <v:shape id="Graphic 22" o:spid="_x0000_s1034" style="position:absolute;left:38398;top:4637;width:9862;height:6185;visibility:visible;mso-wrap-style:square;v-text-anchor:top" coordsize="98615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" path="m883081,l103085,,62959,8100,30192,30192,8100,62959,,103085,,515404r8100,40126l30192,588297r32767,22092l103085,618490r779996,l923200,610389r32763,-22092l978054,555530r8101,-40126l986155,103085,978054,62959,955963,30192,923200,8100,883081,xe" fillcolor="#d99694" stroked="f">
                  <v:path arrowok="t"/>
                </v:shape>
                <v:shape id="Graphic 23" o:spid="_x0000_s1035" style="position:absolute;left:38398;top:4637;width:9862;height:6185;visibility:visible;mso-wrap-style:square;v-text-anchor:top" coordsize="98615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" path="m,103085l8100,62959,30192,30192,62959,8100,103085,,883081,r40119,8100l955963,30192r22091,32767l986155,103085r,412319l978054,555530r-22091,32767l923200,610389r-40119,8101l103085,618490,62959,610389,30192,588297,8100,555530,,515404,,103085xe" filled="f" strokecolor="white" strokeweight="2pt">
                  <v:path arrowok="t"/>
                </v:shape>
                <v:shape id="Graphic 24" o:spid="_x0000_s1036" style="position:absolute;left:48848;top:4705;width:10579;height:6185;visibility:visible;mso-wrap-style:square;v-text-anchor:top" coordsize="1057910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" path="m954722,l103085,,62959,8100,30192,30192,8100,62959,,103085,,515404r8100,40126l30192,588297r32767,22092l103085,618490r851637,l994848,610389r32767,-22092l1049707,555530r8101,-40126l1057808,103085r-8101,-40126l1027615,30192,994848,8100,954722,xe" fillcolor="#a3c167" stroked="f">
                  <v:path arrowok="t"/>
                </v:shape>
                <v:shape id="Graphic 25" o:spid="_x0000_s1037" style="position:absolute;left:48848;top:4705;width:10579;height:6185;visibility:visible;mso-wrap-style:square;v-text-anchor:top" coordsize="1057910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" path="m,103085l8100,62959,30192,30192,62959,8100,103085,,954722,r40126,8100l1027615,30192r22092,32767l1057808,103085r,412319l1049707,555530r-22092,32767l994848,610389r-40126,8101l103085,618490,62959,610389,30192,588297,8100,555530,,515404,,103085xe" filled="f" strokecolor="white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8" type="#_x0000_t202" style="position:absolute;left:2680;top:6606;width:6667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FCAD6BB" w14:textId="77777777" w:rsidR="008B0BEC" w:rsidRDefault="008B0BEC" w:rsidP="008B0BEC">
                        <w:pPr>
                          <w:spacing w:before="7" w:line="216" w:lineRule="auto"/>
                          <w:ind w:left="46" w:right="18" w:hanging="4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Выбор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объекта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картирования</w:t>
                        </w:r>
                      </w:p>
                    </w:txbxContent>
                  </v:textbox>
                </v:shape>
                <v:shape id="Textbox 27" o:spid="_x0000_s1039" type="#_x0000_t202" style="position:absolute;left:13132;top:6081;width:8814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635F673" w14:textId="77777777" w:rsidR="008B0BEC" w:rsidRDefault="008B0BEC" w:rsidP="008B0BEC">
                        <w:pPr>
                          <w:spacing w:before="7" w:line="216" w:lineRule="auto"/>
                          <w:ind w:right="1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Построение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карты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текущего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состояния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процесса</w:t>
                        </w:r>
                      </w:p>
                    </w:txbxContent>
                  </v:textbox>
                </v:shape>
                <v:shape id="Textbox 28" o:spid="_x0000_s1040" type="#_x0000_t202" style="position:absolute;left:27300;top:6606;width:6515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1651573" w14:textId="77777777" w:rsidR="008B0BEC" w:rsidRDefault="008B0BEC" w:rsidP="008B0BEC">
                        <w:pPr>
                          <w:spacing w:before="7" w:line="216" w:lineRule="auto"/>
                          <w:ind w:left="43" w:right="18" w:hanging="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Анализ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потока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производства</w:t>
                        </w:r>
                      </w:p>
                    </w:txbxContent>
                  </v:textbox>
                </v:shape>
                <v:shape id="Textbox 29" o:spid="_x0000_s1041" type="#_x0000_t202" style="position:absolute;left:39058;top:6081;width:8674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80479AB" w14:textId="77777777" w:rsidR="008B0BEC" w:rsidRDefault="008B0BEC" w:rsidP="008B0BEC">
                        <w:pPr>
                          <w:spacing w:before="7" w:line="216" w:lineRule="auto"/>
                          <w:ind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Создание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карты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будущего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состояния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процесса</w:t>
                        </w:r>
                      </w:p>
                    </w:txbxContent>
                  </v:textbox>
                </v:shape>
                <v:shape id="Textbox 30" o:spid="_x0000_s1042" type="#_x0000_t202" style="position:absolute;left:49714;top:6675;width:8972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F2327B1" w14:textId="77777777" w:rsidR="008B0BEC" w:rsidRDefault="008B0BEC" w:rsidP="008B0BEC">
                        <w:pPr>
                          <w:spacing w:before="7" w:line="216" w:lineRule="auto"/>
                          <w:ind w:left="296" w:right="18" w:hanging="29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Разработка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плана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по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улучшению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2EA905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картирования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ценности</w:t>
      </w:r>
    </w:p>
    <w:p w14:paraId="27170BEB" w14:textId="77777777" w:rsidR="008B0BEC" w:rsidRPr="008B0BEC" w:rsidRDefault="008B0BEC" w:rsidP="008B0BEC">
      <w:pPr>
        <w:spacing w:before="74" w:line="321" w:lineRule="exact"/>
        <w:ind w:left="283"/>
        <w:jc w:val="both"/>
        <w:rPr>
          <w:i/>
          <w:sz w:val="28"/>
        </w:rPr>
      </w:pPr>
      <w:r w:rsidRPr="008B0BEC">
        <w:rPr>
          <w:i/>
          <w:spacing w:val="-2"/>
          <w:sz w:val="28"/>
        </w:rPr>
        <w:t>Происхождение</w:t>
      </w:r>
      <w:r w:rsidRPr="008B0BEC">
        <w:rPr>
          <w:i/>
          <w:spacing w:val="2"/>
          <w:sz w:val="28"/>
        </w:rPr>
        <w:t xml:space="preserve"> </w:t>
      </w:r>
      <w:r w:rsidRPr="008B0BEC">
        <w:rPr>
          <w:i/>
          <w:spacing w:val="-2"/>
          <w:sz w:val="28"/>
        </w:rPr>
        <w:t>сопоставления</w:t>
      </w:r>
      <w:r w:rsidRPr="008B0BEC">
        <w:rPr>
          <w:i/>
          <w:spacing w:val="2"/>
          <w:sz w:val="28"/>
        </w:rPr>
        <w:t xml:space="preserve"> </w:t>
      </w:r>
      <w:r w:rsidRPr="008B0BEC">
        <w:rPr>
          <w:i/>
          <w:spacing w:val="-2"/>
          <w:sz w:val="28"/>
        </w:rPr>
        <w:t>потоков</w:t>
      </w:r>
      <w:r w:rsidRPr="008B0BEC">
        <w:rPr>
          <w:i/>
          <w:spacing w:val="3"/>
          <w:sz w:val="28"/>
        </w:rPr>
        <w:t xml:space="preserve"> </w:t>
      </w:r>
      <w:r w:rsidRPr="008B0BEC">
        <w:rPr>
          <w:i/>
          <w:spacing w:val="-2"/>
          <w:sz w:val="28"/>
        </w:rPr>
        <w:t>создания</w:t>
      </w:r>
      <w:r w:rsidRPr="008B0BEC">
        <w:rPr>
          <w:i/>
          <w:spacing w:val="2"/>
          <w:sz w:val="28"/>
        </w:rPr>
        <w:t xml:space="preserve"> </w:t>
      </w:r>
      <w:r w:rsidRPr="008B0BEC">
        <w:rPr>
          <w:i/>
          <w:spacing w:val="-2"/>
          <w:sz w:val="28"/>
        </w:rPr>
        <w:t>ценности</w:t>
      </w:r>
    </w:p>
    <w:p w14:paraId="3A310DD0" w14:textId="77777777" w:rsidR="008B0BEC" w:rsidRPr="001950AE" w:rsidRDefault="008B0BEC" w:rsidP="001950AE">
      <w:pPr>
        <w:widowControl w:val="0"/>
        <w:autoSpaceDE w:val="0"/>
        <w:autoSpaceDN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Истоки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картирования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потока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>как</w:t>
      </w:r>
      <w:r w:rsidR="001950AE" w:rsidRPr="00195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«материальные и информационные потоки») можно проследить до Метода визуального картирования, используемого Toyota Motor Corporation для понимания материальных и информационных потоков внутри организации.</w:t>
      </w:r>
    </w:p>
    <w:p w14:paraId="06EBBD6E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Термин «поток создания ценности» был впервые введен Джеймсом Уомаком, Дэниелом Джонсом и Дэниелом Роосом в их книге «Машина,</w:t>
      </w:r>
      <w:r w:rsidRPr="001950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которая изменила мир в 1990 году». Он был дополнительно популяризирован в Lean Thinking Джеймсом Уомаком и Дэниелом Джонсом в 1996 году.</w:t>
      </w:r>
    </w:p>
    <w:p w14:paraId="1CCEE8C6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Согласно им,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поток создания ценности – это «набор конкретных действий, необходимых для реализации конкретного продукта через три критические задачи управления любым бизнесом: задачу решения проблем, задачу управления информацией, задачу физической информации».</w:t>
      </w:r>
    </w:p>
    <w:p w14:paraId="48C4B62B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 книге «Учимся видеть» (Learning to See, 1998) Майк Ротер и Джон Шейк подробно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описали применение этого метода в производстве. Затем, в 2004 году, Бо Кейт и Дрю Лохер обсуждали широкое применение картирования потока создания ценности в офисных и административных процессах.</w:t>
      </w:r>
    </w:p>
    <w:p w14:paraId="3D8D58FA" w14:textId="77777777" w:rsidR="008B0BEC" w:rsidRPr="001950AE" w:rsidRDefault="008B0BEC" w:rsidP="008B0BEC">
      <w:pPr>
        <w:spacing w:before="2" w:line="321" w:lineRule="exact"/>
        <w:ind w:left="284"/>
        <w:jc w:val="both"/>
        <w:rPr>
          <w:i/>
          <w:sz w:val="24"/>
          <w:szCs w:val="24"/>
        </w:rPr>
      </w:pPr>
      <w:r w:rsidRPr="001950AE">
        <w:rPr>
          <w:i/>
          <w:sz w:val="24"/>
          <w:szCs w:val="24"/>
        </w:rPr>
        <w:t>Что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такое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картирование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потока</w:t>
      </w:r>
      <w:r w:rsidRPr="001950AE">
        <w:rPr>
          <w:i/>
          <w:spacing w:val="-11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создания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pacing w:val="-2"/>
          <w:sz w:val="24"/>
          <w:szCs w:val="24"/>
        </w:rPr>
        <w:t>ценности?</w:t>
      </w:r>
    </w:p>
    <w:p w14:paraId="729B41FD" w14:textId="77777777" w:rsidR="008B0BEC" w:rsidRPr="00E0727F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Проще говоря, карта потока создания ценности – это способ визуализировать шаги, необходимые для преобразования запроса клиента в товар или услугу, или, другими словами, путь производства продукта от поставщика к клиенту.</w:t>
      </w:r>
    </w:p>
    <w:p w14:paraId="493F7893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Карту потока создания ценности, которая предлагает целостное представление о процессе или системе, можно нарисовать в любом масштабе;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lastRenderedPageBreak/>
        <w:t>чтобы отобразить простой административный процесс, а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также сложный процесс производства и продаж на глобальном уровне. Это помогает определить шаги, не добавляющие ценности, которые должны быть устранены, и области в процессе, которые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должны быть улучшены для достижения лучших и более быстрых результатов при меньших затратах в более безопасной</w:t>
      </w:r>
      <w:r w:rsidRPr="001950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рабочей среде.</w:t>
      </w:r>
    </w:p>
    <w:p w14:paraId="23018E60" w14:textId="77777777" w:rsidR="008B0BEC" w:rsidRPr="00E0727F" w:rsidRDefault="008B0BEC" w:rsidP="008B0BEC">
      <w:pPr>
        <w:widowControl w:val="0"/>
        <w:autoSpaceDE w:val="0"/>
        <w:autoSpaceDN w:val="0"/>
        <w:spacing w:after="0" w:line="321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Карту</w:t>
      </w:r>
      <w:r w:rsidRPr="00E0727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потока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создания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ценности</w:t>
      </w:r>
      <w:r w:rsidRPr="00E0727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можно</w:t>
      </w:r>
      <w:r w:rsidRPr="00E0727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разделить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на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E0727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сегмента,</w:t>
      </w:r>
    </w:p>
    <w:p w14:paraId="0DBFACBB" w14:textId="77777777" w:rsidR="008B0BEC" w:rsidRPr="00E0727F" w:rsidRDefault="008B0BEC" w:rsidP="008B0BEC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342" w:lineRule="exact"/>
        <w:ind w:left="1003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Производственный</w:t>
      </w:r>
      <w:r w:rsidRPr="00E0727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или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технологический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поток</w:t>
      </w:r>
    </w:p>
    <w:p w14:paraId="0D5229B9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 этом разделе</w:t>
      </w:r>
      <w:proofErr w:type="gramStart"/>
      <w:r w:rsidRPr="001950AE">
        <w:rPr>
          <w:rFonts w:ascii="Times New Roman" w:eastAsia="Times New Roman" w:hAnsi="Times New Roman" w:cs="Times New Roman"/>
          <w:sz w:val="24"/>
          <w:szCs w:val="24"/>
        </w:rPr>
        <w:t>, Как и</w:t>
      </w:r>
      <w:proofErr w:type="gram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в традиционной технологической схеме процесса, поток процесса рисуется слева направо. Если есть подзадачи или параллельные задачи, они также должны быть нарисованы слева направо под основным потоком. В нарисованном таким образом потоке, легче отличить основные задачи, которые возникают снова и снова на протяжении всего процесса, от второстепенных шагов.</w:t>
      </w:r>
    </w:p>
    <w:p w14:paraId="241762FE" w14:textId="77777777" w:rsidR="008B0BEC" w:rsidRPr="00E0727F" w:rsidRDefault="008B0BEC" w:rsidP="008B0BEC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342" w:lineRule="exact"/>
        <w:ind w:left="1003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Информационный</w:t>
      </w:r>
      <w:r w:rsidRPr="00E0727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или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коммуникационный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поток</w:t>
      </w:r>
    </w:p>
    <w:p w14:paraId="303D7A60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 этом разделе (в верхней части карты) показаны все коммуникации, как формальные, так и неформальные, которые происходят в потоке создания ценности. Нет никакого стандартизированного потока коммуникации, поскольку коммуникация может течь в любом направлении.</w:t>
      </w:r>
    </w:p>
    <w:p w14:paraId="418C6F05" w14:textId="77777777" w:rsidR="008B0BEC" w:rsidRPr="00E0727F" w:rsidRDefault="008B0BEC" w:rsidP="008B0BEC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240" w:lineRule="auto"/>
        <w:ind w:left="1003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Временные</w:t>
      </w:r>
      <w:r w:rsidRPr="00E0727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рамки</w:t>
      </w:r>
      <w:r w:rsidRPr="00E0727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0727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расстояния</w:t>
      </w:r>
    </w:p>
    <w:p w14:paraId="438BEADB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Временные линии отображаются в нижней части карты потока создания ценности. Этот набор строк передает связанные с временем данные, измеренные в процессе улучшения процесса. В то время как верхняя строка указывает время выполнения процесса, нижняя строка указывает общее время цикла (некоторые карты содержат содержание труда вместо времени цикла; в этом случае строка называется общим содержанием работы). Другая линия, расположенная в нижней части карты, показывает расстояние перемещения (продукта или работы или людей, перемещающихся) через процесс.</w:t>
      </w:r>
    </w:p>
    <w:p w14:paraId="69BDBDCE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Будучи эффективным инструментом оценки существующих бизнес или рабочих процессов, картирование потока создания ценности может быть полезным для компаний всех уровней:</w:t>
      </w:r>
    </w:p>
    <w:p w14:paraId="2F277768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Они дают представление о перспективах клиента;</w:t>
      </w:r>
    </w:p>
    <w:p w14:paraId="181C9605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Общий язык для наблюдения и изучения потока создания ценности;</w:t>
      </w:r>
    </w:p>
    <w:p w14:paraId="1BB3EB00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Обеспечьте целостное представление обо всем процессе необходимом для доставки продукта клиенту;</w:t>
      </w:r>
    </w:p>
    <w:p w14:paraId="604B26C8" w14:textId="77777777" w:rsidR="008B0BEC" w:rsidRPr="008B0BEC" w:rsidRDefault="008B0BEC" w:rsidP="008B0BEC"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Помогают с первого взгляда обнаружить неэффективность процесса;</w:t>
      </w:r>
    </w:p>
    <w:p w14:paraId="3E1BA0F2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Помогают сотрудникам глубже понять систему работы;</w:t>
      </w:r>
    </w:p>
    <w:p w14:paraId="44FA3908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Это мощный инструмент для улучшения производственных процессов производства.</w:t>
      </w:r>
    </w:p>
    <w:p w14:paraId="4E6ACEEF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Символы Отображения Потока Создания Ценности</w:t>
      </w:r>
    </w:p>
    <w:p w14:paraId="7291774B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 xml:space="preserve">Существуют стандартные символы, используемые при составлении карт потока создания ценности. Они обычно используются для отображения производственных процессов. Однако в VSM вы можете разработать свои собственные символы для представления различных компонентов в процессе для легкого понимания. До тех пор, пока команда, </w:t>
      </w:r>
      <w:r w:rsidRPr="001950AE">
        <w:rPr>
          <w:rFonts w:ascii="Times New Roman" w:hAnsi="Times New Roman" w:cs="Times New Roman"/>
          <w:sz w:val="24"/>
          <w:szCs w:val="24"/>
        </w:rPr>
        <w:lastRenderedPageBreak/>
        <w:t>участвующая в процессе сопоставления, знакома с используемыми символами, вы можете создавать свои собственные символы в соответствии с потребностями вашей собственной организации.</w:t>
      </w:r>
    </w:p>
    <w:p w14:paraId="519A7B98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В таблице 2 приведены наиболее часто используемые символы VSM</w:t>
      </w:r>
    </w:p>
    <w:p w14:paraId="2E846018" w14:textId="77777777" w:rsidR="008B0BEC" w:rsidRPr="008B0BEC" w:rsidRDefault="008B0BEC" w:rsidP="008B0BEC"/>
    <w:p w14:paraId="27674572" w14:textId="77777777" w:rsidR="008B0BEC" w:rsidRPr="008B0BEC" w:rsidRDefault="008B0BEC" w:rsidP="001950AE">
      <w:pPr>
        <w:widowControl w:val="0"/>
        <w:autoSpaceDE w:val="0"/>
        <w:autoSpaceDN w:val="0"/>
        <w:spacing w:before="72" w:after="0" w:line="322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>2</w:t>
      </w:r>
      <w:r w:rsidR="001950A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Символы</w:t>
      </w:r>
      <w:r w:rsidRPr="008B0B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8B0B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отображения</w:t>
      </w:r>
      <w:r w:rsidRPr="008B0BE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ценности</w:t>
      </w:r>
    </w:p>
    <w:p w14:paraId="3FE00041" w14:textId="77777777" w:rsidR="008B0BEC" w:rsidRPr="008B0BEC" w:rsidRDefault="008B0BEC" w:rsidP="008B0BEC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1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4277"/>
      </w:tblGrid>
      <w:tr w:rsidR="008B0BEC" w:rsidRPr="008B0BEC" w14:paraId="2D19ED2F" w14:textId="77777777" w:rsidTr="004E14BD">
        <w:trPr>
          <w:trHeight w:val="1379"/>
        </w:trPr>
        <w:tc>
          <w:tcPr>
            <w:tcW w:w="5578" w:type="dxa"/>
          </w:tcPr>
          <w:p w14:paraId="0F768F4A" w14:textId="77777777" w:rsidR="008B0BEC" w:rsidRPr="008B0BEC" w:rsidRDefault="008B0BEC" w:rsidP="008B0BEC">
            <w:pPr>
              <w:spacing w:before="3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  <w:p w14:paraId="5263BCE8" w14:textId="77777777" w:rsidR="008B0BEC" w:rsidRPr="008B0BEC" w:rsidRDefault="008B0BEC" w:rsidP="008B0BEC">
            <w:pPr>
              <w:ind w:left="2144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E8C1C2D" wp14:editId="7021B93F">
                  <wp:extent cx="816767" cy="708659"/>
                  <wp:effectExtent l="0" t="0" r="0" b="0"/>
                  <wp:docPr id="1" name="Image 31" descr="Значок поставщика или клиент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Значок поставщика или клиента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67" cy="70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575304DE" w14:textId="77777777" w:rsidR="008B0BEC" w:rsidRPr="008B0BEC" w:rsidRDefault="008B0BEC" w:rsidP="008B0BEC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Клиента/Поставщика</w:t>
            </w:r>
          </w:p>
          <w:p w14:paraId="26EEAAC4" w14:textId="77777777" w:rsidR="008B0BEC" w:rsidRPr="008B0BEC" w:rsidRDefault="008B0BEC" w:rsidP="008B0BEC">
            <w:pPr>
              <w:spacing w:line="270" w:lineRule="atLeas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размещении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верхнем</w:t>
            </w:r>
            <w:r w:rsidRPr="008B0BE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левом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 он представляет поставщика, а при размещении в верхнем правом углу он символизирует клиента.</w:t>
            </w:r>
          </w:p>
        </w:tc>
      </w:tr>
      <w:tr w:rsidR="008B0BEC" w:rsidRPr="008B0BEC" w14:paraId="4D59187F" w14:textId="77777777" w:rsidTr="004E14BD">
        <w:trPr>
          <w:trHeight w:val="1950"/>
        </w:trPr>
        <w:tc>
          <w:tcPr>
            <w:tcW w:w="5578" w:type="dxa"/>
          </w:tcPr>
          <w:p w14:paraId="56ACDE98" w14:textId="77777777" w:rsidR="008B0BEC" w:rsidRPr="008B0BEC" w:rsidRDefault="008B0BEC" w:rsidP="008B0BEC">
            <w:pPr>
              <w:spacing w:before="2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  <w:p w14:paraId="40E441BD" w14:textId="77777777" w:rsidR="008B0BEC" w:rsidRPr="008B0BEC" w:rsidRDefault="008B0BEC" w:rsidP="008B0BEC">
            <w:pPr>
              <w:ind w:left="184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8CC89FD" wp14:editId="39D6A286">
                  <wp:extent cx="1207907" cy="1017460"/>
                  <wp:effectExtent l="0" t="0" r="0" b="0"/>
                  <wp:docPr id="2" name="Image 32" descr="выделенный технологический пото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выделенный технологический поток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07" cy="101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0FBAC54E" w14:textId="77777777" w:rsidR="008B0BEC" w:rsidRPr="008B0BEC" w:rsidRDefault="008B0BEC" w:rsidP="008B0BEC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Выделенный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технологического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потока</w:t>
            </w:r>
          </w:p>
          <w:p w14:paraId="0B300C6B" w14:textId="77777777" w:rsidR="008B0BEC" w:rsidRPr="008B0BEC" w:rsidRDefault="008B0BEC" w:rsidP="008B0BEC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непрерывный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поток материала через отдел, процесс, операцию или машину.</w:t>
            </w:r>
          </w:p>
        </w:tc>
      </w:tr>
      <w:tr w:rsidR="008B0BEC" w:rsidRPr="008B0BEC" w14:paraId="3BC18CF8" w14:textId="77777777" w:rsidTr="004E14BD">
        <w:trPr>
          <w:trHeight w:val="1932"/>
        </w:trPr>
        <w:tc>
          <w:tcPr>
            <w:tcW w:w="5578" w:type="dxa"/>
          </w:tcPr>
          <w:p w14:paraId="6E0D9FBE" w14:textId="77777777" w:rsidR="008B0BEC" w:rsidRPr="008B0BEC" w:rsidRDefault="008B0BEC" w:rsidP="008B0BEC">
            <w:pPr>
              <w:spacing w:before="3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  <w:p w14:paraId="1BB63389" w14:textId="77777777" w:rsidR="008B0BEC" w:rsidRPr="008B0BEC" w:rsidRDefault="008B0BEC" w:rsidP="008B0BEC">
            <w:pPr>
              <w:ind w:left="1842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A25D2EE" wp14:editId="1819F604">
                  <wp:extent cx="1238191" cy="1009650"/>
                  <wp:effectExtent l="0" t="0" r="0" b="0"/>
                  <wp:docPr id="3" name="Image 33" descr="Значок общего процесс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Значок общего процесса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191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37E3DDD2" w14:textId="77777777" w:rsidR="008B0BEC" w:rsidRPr="008B0BEC" w:rsidRDefault="008B0BEC" w:rsidP="008B0BEC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Значок общего </w:t>
            </w:r>
            <w:proofErr w:type="gramStart"/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 Представляет</w:t>
            </w:r>
            <w:proofErr w:type="gramEnd"/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собой процесс, операцию,</w:t>
            </w:r>
            <w:r w:rsidRPr="008B0BE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</w:t>
            </w:r>
            <w:r w:rsidRPr="008B0BE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</w:t>
            </w:r>
            <w:r w:rsidRPr="008B0BE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8B0BE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отдел, совместно используемый другими семействами потоков создания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ценности.</w:t>
            </w:r>
          </w:p>
        </w:tc>
      </w:tr>
      <w:tr w:rsidR="008B0BEC" w:rsidRPr="008B0BEC" w14:paraId="3B73693D" w14:textId="77777777" w:rsidTr="004E14BD">
        <w:trPr>
          <w:trHeight w:val="2159"/>
        </w:trPr>
        <w:tc>
          <w:tcPr>
            <w:tcW w:w="5578" w:type="dxa"/>
          </w:tcPr>
          <w:p w14:paraId="0B49CB1B" w14:textId="77777777" w:rsidR="008B0BEC" w:rsidRPr="008B0BEC" w:rsidRDefault="008B0BEC" w:rsidP="008B0BEC">
            <w:pPr>
              <w:spacing w:before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9018973" w14:textId="77777777" w:rsidR="008B0BEC" w:rsidRPr="008B0BEC" w:rsidRDefault="008B0BEC" w:rsidP="008B0BEC">
            <w:pPr>
              <w:ind w:left="179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6FFAD2D" wp14:editId="09A37A42">
                  <wp:extent cx="1257453" cy="971550"/>
                  <wp:effectExtent l="0" t="0" r="0" b="0"/>
                  <wp:docPr id="4" name="Image 34" descr="Значок окна данных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Значок окна данных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53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3B02D4EC" w14:textId="77777777" w:rsidR="008B0BEC" w:rsidRPr="008B0BEC" w:rsidRDefault="008B0BEC" w:rsidP="008B0BEC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окна</w:t>
            </w:r>
            <w:r w:rsidRPr="008B0BE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данных</w:t>
            </w:r>
          </w:p>
          <w:p w14:paraId="76AF3AE5" w14:textId="77777777" w:rsidR="008B0BEC" w:rsidRPr="008B0BEC" w:rsidRDefault="008B0BEC" w:rsidP="008B0BEC">
            <w:pPr>
              <w:ind w:left="106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Размещенные</w:t>
            </w:r>
            <w:r w:rsidRPr="008B0BE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8B0BE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значками,</w:t>
            </w:r>
            <w:r w:rsidRPr="008B0BE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несущими значимые данные (например, количество произведенных в день отходов, время цикла и т. д.), необходимые для анализа и наблюдения за системой.</w:t>
            </w:r>
          </w:p>
        </w:tc>
      </w:tr>
      <w:tr w:rsidR="008B0BEC" w:rsidRPr="008B0BEC" w14:paraId="6D9F3F73" w14:textId="77777777" w:rsidTr="004E14BD">
        <w:trPr>
          <w:trHeight w:val="1773"/>
        </w:trPr>
        <w:tc>
          <w:tcPr>
            <w:tcW w:w="5578" w:type="dxa"/>
          </w:tcPr>
          <w:p w14:paraId="5599215A" w14:textId="77777777" w:rsidR="008B0BEC" w:rsidRPr="008B0BEC" w:rsidRDefault="008B0BEC" w:rsidP="008B0BE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6EA14B84" w14:textId="77777777" w:rsidR="008B0BEC" w:rsidRPr="008B0BEC" w:rsidRDefault="008B0BEC" w:rsidP="008B0BEC">
            <w:pPr>
              <w:ind w:left="185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F95E076" wp14:editId="13D0E856">
                  <wp:extent cx="1171004" cy="895350"/>
                  <wp:effectExtent l="0" t="0" r="0" b="0"/>
                  <wp:docPr id="5" name="Image 35" descr="Значок Workc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Значок Workcel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004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3CDAEE48" w14:textId="77777777" w:rsidR="008B0BEC" w:rsidRPr="008B0BEC" w:rsidRDefault="008B0BEC" w:rsidP="008B0BEC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</w:rPr>
              <w:t>Workcell</w:t>
            </w:r>
          </w:p>
          <w:p w14:paraId="35F40637" w14:textId="77777777" w:rsidR="008B0BEC" w:rsidRPr="008B0BEC" w:rsidRDefault="008B0BEC" w:rsidP="008B0BEC">
            <w:pPr>
              <w:ind w:left="106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Используется для обозначения нескольких процессов, интегрированных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производственную рабочую ячейку.</w:t>
            </w:r>
          </w:p>
        </w:tc>
      </w:tr>
    </w:tbl>
    <w:p w14:paraId="115205F5" w14:textId="77777777" w:rsidR="008B0BEC" w:rsidRPr="008B0BEC" w:rsidRDefault="008B0BEC" w:rsidP="008B0BEC">
      <w:pPr>
        <w:widowControl w:val="0"/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BB4021" w14:textId="77777777" w:rsidR="008B0BEC" w:rsidRPr="008B0BEC" w:rsidRDefault="008B0BEC" w:rsidP="008B0BEC">
      <w:pPr>
        <w:rPr>
          <w:rFonts w:ascii="Times New Roman" w:eastAsia="Times New Roman" w:hAnsi="Times New Roman" w:cs="Times New Roman"/>
          <w:spacing w:val="-2"/>
        </w:rPr>
      </w:pPr>
      <w:r w:rsidRPr="008B0BEC">
        <w:rPr>
          <w:rFonts w:ascii="Times New Roman" w:eastAsia="Times New Roman" w:hAnsi="Times New Roman" w:cs="Times New Roman"/>
        </w:rPr>
        <w:t>В</w:t>
      </w:r>
      <w:r w:rsidRPr="008B0BEC">
        <w:rPr>
          <w:rFonts w:ascii="Times New Roman" w:eastAsia="Times New Roman" w:hAnsi="Times New Roman" w:cs="Times New Roman"/>
          <w:spacing w:val="-12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таблице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3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приведены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материальные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</w:rPr>
        <w:t>символы.</w:t>
      </w:r>
    </w:p>
    <w:p w14:paraId="3497E757" w14:textId="77777777" w:rsidR="008B0BEC" w:rsidRDefault="008B0BEC" w:rsidP="008B0BEC">
      <w:pPr>
        <w:rPr>
          <w:rFonts w:ascii="Times New Roman" w:eastAsia="Times New Roman" w:hAnsi="Times New Roman" w:cs="Times New Roman"/>
          <w:spacing w:val="-2"/>
        </w:rPr>
      </w:pPr>
    </w:p>
    <w:p w14:paraId="4292B4AB" w14:textId="77777777" w:rsidR="001950AE" w:rsidRDefault="001950AE" w:rsidP="008B0BEC">
      <w:pPr>
        <w:rPr>
          <w:rFonts w:ascii="Times New Roman" w:eastAsia="Times New Roman" w:hAnsi="Times New Roman" w:cs="Times New Roman"/>
          <w:spacing w:val="-2"/>
        </w:rPr>
      </w:pPr>
    </w:p>
    <w:p w14:paraId="1129E994" w14:textId="77777777" w:rsidR="001950AE" w:rsidRDefault="001950AE" w:rsidP="008B0BEC">
      <w:pPr>
        <w:rPr>
          <w:rFonts w:ascii="Times New Roman" w:eastAsia="Times New Roman" w:hAnsi="Times New Roman" w:cs="Times New Roman"/>
          <w:spacing w:val="-2"/>
        </w:rPr>
      </w:pPr>
    </w:p>
    <w:p w14:paraId="0FF283FF" w14:textId="77777777" w:rsidR="001950AE" w:rsidRPr="008B0BEC" w:rsidRDefault="001950AE" w:rsidP="008B0BEC">
      <w:pPr>
        <w:rPr>
          <w:rFonts w:ascii="Times New Roman" w:eastAsia="Times New Roman" w:hAnsi="Times New Roman" w:cs="Times New Roman"/>
          <w:spacing w:val="-2"/>
        </w:rPr>
      </w:pPr>
    </w:p>
    <w:p w14:paraId="65BE8E13" w14:textId="77777777" w:rsidR="008B0BEC" w:rsidRPr="008B0BEC" w:rsidRDefault="008B0BEC" w:rsidP="008B0BEC">
      <w:pPr>
        <w:rPr>
          <w:rFonts w:ascii="Times New Roman" w:eastAsia="Times New Roman" w:hAnsi="Times New Roman" w:cs="Times New Roman"/>
          <w:spacing w:val="-2"/>
        </w:rPr>
      </w:pPr>
    </w:p>
    <w:p w14:paraId="5A5D50D5" w14:textId="77777777" w:rsidR="008B0BEC" w:rsidRPr="008B0BEC" w:rsidRDefault="008B0BEC" w:rsidP="001950AE">
      <w:pPr>
        <w:widowControl w:val="0"/>
        <w:autoSpaceDE w:val="0"/>
        <w:autoSpaceDN w:val="0"/>
        <w:spacing w:before="72" w:after="0" w:line="240" w:lineRule="auto"/>
        <w:ind w:left="1102" w:hanging="1102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3 Отображение Потока Создания Ценности Материальные Символы</w:t>
      </w:r>
    </w:p>
    <w:p w14:paraId="48F2E4BA" w14:textId="77777777" w:rsidR="008B0BEC" w:rsidRPr="008B0BEC" w:rsidRDefault="008B0BEC" w:rsidP="008B0BEC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5646"/>
      </w:tblGrid>
      <w:tr w:rsidR="008B0BEC" w:rsidRPr="008B0BEC" w14:paraId="015BFFAC" w14:textId="77777777" w:rsidTr="004E14BD">
        <w:trPr>
          <w:trHeight w:val="555"/>
        </w:trPr>
        <w:tc>
          <w:tcPr>
            <w:tcW w:w="4232" w:type="dxa"/>
          </w:tcPr>
          <w:p w14:paraId="293D9C3F" w14:textId="77777777" w:rsidR="008B0BEC" w:rsidRPr="008B0BEC" w:rsidRDefault="008B0BEC" w:rsidP="008B0BEC">
            <w:pPr>
              <w:spacing w:before="117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</w:t>
            </w:r>
          </w:p>
        </w:tc>
        <w:tc>
          <w:tcPr>
            <w:tcW w:w="5646" w:type="dxa"/>
          </w:tcPr>
          <w:p w14:paraId="3B9FED36" w14:textId="77777777" w:rsidR="008B0BEC" w:rsidRPr="008B0BEC" w:rsidRDefault="008B0BEC" w:rsidP="008B0BEC">
            <w:pPr>
              <w:spacing w:before="117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8B0BEC">
              <w:rPr>
                <w:rFonts w:ascii="Times New Roman" w:eastAsia="Times New Roman" w:hAnsi="Times New Roman" w:cs="Times New Roman"/>
              </w:rPr>
              <w:t>Значение</w:t>
            </w:r>
            <w:r w:rsidRPr="008B0BE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символа</w:t>
            </w:r>
          </w:p>
        </w:tc>
      </w:tr>
      <w:tr w:rsidR="008B0BEC" w:rsidRPr="008B0BEC" w14:paraId="36553611" w14:textId="77777777" w:rsidTr="004E14BD">
        <w:trPr>
          <w:trHeight w:val="1452"/>
        </w:trPr>
        <w:tc>
          <w:tcPr>
            <w:tcW w:w="4232" w:type="dxa"/>
          </w:tcPr>
          <w:p w14:paraId="416C0ECD" w14:textId="77777777" w:rsidR="008B0BEC" w:rsidRPr="008B0BEC" w:rsidRDefault="008B0BEC" w:rsidP="008B0BEC">
            <w:pPr>
              <w:spacing w:before="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980937B" w14:textId="77777777" w:rsidR="008B0BEC" w:rsidRPr="008B0BEC" w:rsidRDefault="008B0BEC" w:rsidP="008B0BEC">
            <w:pPr>
              <w:ind w:left="116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06DDA12" wp14:editId="2153D289">
                  <wp:extent cx="1233711" cy="647128"/>
                  <wp:effectExtent l="0" t="0" r="0" b="0"/>
                  <wp:docPr id="6" name="Image 36" descr="Значки инвентар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Значки инвентаря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711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04A6C628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Значки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инвентаря</w:t>
            </w:r>
          </w:p>
          <w:p w14:paraId="0D0C924C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собой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инвентаризацию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двумя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процессами.</w:t>
            </w:r>
          </w:p>
        </w:tc>
      </w:tr>
      <w:tr w:rsidR="008B0BEC" w:rsidRPr="008B0BEC" w14:paraId="5F8B5610" w14:textId="77777777" w:rsidTr="004E14BD">
        <w:trPr>
          <w:trHeight w:val="1600"/>
        </w:trPr>
        <w:tc>
          <w:tcPr>
            <w:tcW w:w="4232" w:type="dxa"/>
          </w:tcPr>
          <w:p w14:paraId="7E07F673" w14:textId="77777777" w:rsidR="008B0BEC" w:rsidRPr="008B0BEC" w:rsidRDefault="008B0BEC" w:rsidP="008B0BEC">
            <w:pPr>
              <w:spacing w:before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2869689" w14:textId="77777777" w:rsidR="008B0BEC" w:rsidRPr="008B0BEC" w:rsidRDefault="008B0BEC" w:rsidP="008B0BEC">
            <w:pPr>
              <w:ind w:left="1442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7C09E20" wp14:editId="237EE8A0">
                  <wp:extent cx="855899" cy="791337"/>
                  <wp:effectExtent l="0" t="0" r="0" b="0"/>
                  <wp:docPr id="7" name="Image 37" descr="значки отгруз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значки отгрузки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899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5049C9E1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отгрузки</w:t>
            </w:r>
          </w:p>
          <w:p w14:paraId="39D29AD9" w14:textId="77777777" w:rsidR="008B0BEC" w:rsidRPr="008B0BEC" w:rsidRDefault="008B0BEC" w:rsidP="008B0BEC">
            <w:pPr>
              <w:ind w:left="120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Символизирует движение сырья от поставщика к фабрике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готовой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продукции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фабрики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покупателю.</w:t>
            </w:r>
          </w:p>
        </w:tc>
      </w:tr>
      <w:tr w:rsidR="008B0BEC" w:rsidRPr="008B0BEC" w14:paraId="6C852F64" w14:textId="77777777" w:rsidTr="004E14BD">
        <w:trPr>
          <w:trHeight w:val="1452"/>
        </w:trPr>
        <w:tc>
          <w:tcPr>
            <w:tcW w:w="4232" w:type="dxa"/>
          </w:tcPr>
          <w:p w14:paraId="7F719ED7" w14:textId="77777777" w:rsidR="008B0BEC" w:rsidRPr="008B0BEC" w:rsidRDefault="008B0BEC" w:rsidP="008B0BEC">
            <w:pPr>
              <w:spacing w:before="17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E7A80C" w14:textId="77777777" w:rsidR="008B0BEC" w:rsidRPr="008B0BEC" w:rsidRDefault="008B0BEC" w:rsidP="008B0BEC">
            <w:pPr>
              <w:ind w:left="1341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6AF020A" wp14:editId="12EE1127">
                  <wp:extent cx="993148" cy="408813"/>
                  <wp:effectExtent l="0" t="0" r="0" b="0"/>
                  <wp:docPr id="8" name="Image 38" descr="Значок нажимной стрел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Значок нажимной стрелки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8" cy="40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0626BDA3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нажимной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стрелки</w:t>
            </w:r>
          </w:p>
          <w:p w14:paraId="1745D190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Может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использоваться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обозначения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выталкивания’ материала из одного процесса в другой.</w:t>
            </w:r>
          </w:p>
        </w:tc>
      </w:tr>
      <w:tr w:rsidR="008B0BEC" w:rsidRPr="008B0BEC" w14:paraId="7C93FB27" w14:textId="77777777" w:rsidTr="004E14BD">
        <w:trPr>
          <w:trHeight w:val="1589"/>
        </w:trPr>
        <w:tc>
          <w:tcPr>
            <w:tcW w:w="4232" w:type="dxa"/>
          </w:tcPr>
          <w:p w14:paraId="4C78045E" w14:textId="77777777" w:rsidR="008B0BEC" w:rsidRPr="008B0BEC" w:rsidRDefault="008B0BEC" w:rsidP="008B0BEC">
            <w:pPr>
              <w:spacing w:before="51" w:after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34C5980" w14:textId="77777777" w:rsidR="008B0BEC" w:rsidRPr="008B0BEC" w:rsidRDefault="008B0BEC" w:rsidP="008B0BEC">
            <w:pPr>
              <w:ind w:left="1795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214BEA3" wp14:editId="00E25945">
                  <wp:extent cx="426887" cy="625411"/>
                  <wp:effectExtent l="0" t="0" r="0" b="0"/>
                  <wp:docPr id="9" name="Image 39" descr="Значок супермаркет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Значок супермаркета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87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131244B1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супермаркета</w:t>
            </w:r>
          </w:p>
          <w:p w14:paraId="3EE1EED3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Также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известный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канбан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стокпоинт,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является символом супермаркета.</w:t>
            </w:r>
          </w:p>
        </w:tc>
      </w:tr>
      <w:tr w:rsidR="008B0BEC" w:rsidRPr="008B0BEC" w14:paraId="3BE6C31F" w14:textId="77777777" w:rsidTr="004E14BD">
        <w:trPr>
          <w:trHeight w:val="1559"/>
        </w:trPr>
        <w:tc>
          <w:tcPr>
            <w:tcW w:w="4232" w:type="dxa"/>
          </w:tcPr>
          <w:p w14:paraId="5416F397" w14:textId="77777777" w:rsidR="008B0BEC" w:rsidRPr="008B0BEC" w:rsidRDefault="008B0BEC" w:rsidP="008B0BEC">
            <w:pPr>
              <w:spacing w:before="7"/>
              <w:rPr>
                <w:rFonts w:ascii="Times New Roman" w:eastAsia="Times New Roman" w:hAnsi="Times New Roman" w:cs="Times New Roman"/>
                <w:sz w:val="13"/>
                <w:lang w:val="ru-RU"/>
              </w:rPr>
            </w:pPr>
          </w:p>
          <w:p w14:paraId="0F8BBB67" w14:textId="77777777" w:rsidR="008B0BEC" w:rsidRPr="008B0BEC" w:rsidRDefault="008B0BEC" w:rsidP="008B0BEC">
            <w:pPr>
              <w:ind w:left="151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6876EAE" wp14:editId="14ADCF0C">
                  <wp:extent cx="735852" cy="763809"/>
                  <wp:effectExtent l="0" t="0" r="0" b="0"/>
                  <wp:docPr id="10" name="Image 40" descr="Значок вытягивания материал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 descr="Значок вытягивания материала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852" cy="76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7EA12632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вытягивания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материала</w:t>
            </w:r>
          </w:p>
          <w:p w14:paraId="07434CD2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Этот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используется,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когда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супермаркеты подключаются к нижестоящим процессам.</w:t>
            </w:r>
          </w:p>
        </w:tc>
      </w:tr>
      <w:tr w:rsidR="008B0BEC" w:rsidRPr="008B0BEC" w14:paraId="4F2AA142" w14:textId="77777777" w:rsidTr="004E14BD">
        <w:trPr>
          <w:trHeight w:val="1758"/>
        </w:trPr>
        <w:tc>
          <w:tcPr>
            <w:tcW w:w="4232" w:type="dxa"/>
          </w:tcPr>
          <w:p w14:paraId="1ED843E5" w14:textId="77777777" w:rsidR="008B0BEC" w:rsidRPr="008B0BEC" w:rsidRDefault="008B0BEC" w:rsidP="008B0BEC">
            <w:pPr>
              <w:spacing w:before="5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9B1748B" w14:textId="77777777" w:rsidR="008B0BEC" w:rsidRPr="008B0BEC" w:rsidRDefault="008B0BEC" w:rsidP="008B0BEC">
            <w:pPr>
              <w:ind w:left="153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AECC96B" wp14:editId="18F80870">
                  <wp:extent cx="754577" cy="446341"/>
                  <wp:effectExtent l="0" t="0" r="0" b="0"/>
                  <wp:docPr id="11" name="Image 41" descr="Значок FIFO La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Значок FIFO Lane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77" cy="4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57D0D5DB" w14:textId="77777777" w:rsidR="008B0BEC" w:rsidRPr="008B0BEC" w:rsidRDefault="008B0BEC" w:rsidP="008B0BEC">
            <w:pPr>
              <w:spacing w:before="118"/>
              <w:ind w:left="1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</w:rPr>
              <w:t>FIFO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4"/>
              </w:rPr>
              <w:t>lane</w:t>
            </w:r>
          </w:p>
          <w:p w14:paraId="01A918D7" w14:textId="77777777" w:rsidR="008B0BEC" w:rsidRPr="008B0BEC" w:rsidRDefault="008B0BEC" w:rsidP="008B0BEC">
            <w:pPr>
              <w:ind w:left="120" w:right="10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 собой систему инвентаризации "первый вход-первый выход", которая ограничивает входные данные.</w:t>
            </w:r>
            <w:r w:rsidRPr="008B0BE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"Макс" указывает максимальное количество предметов, которым может быть разрешено пройти</w:t>
            </w:r>
            <w:r w:rsidRPr="008B0BEC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через полосу </w:t>
            </w:r>
            <w:r w:rsidRPr="008B0BEC">
              <w:rPr>
                <w:rFonts w:ascii="Times New Roman" w:eastAsia="Times New Roman" w:hAnsi="Times New Roman" w:cs="Times New Roman"/>
              </w:rPr>
              <w:t>FIFO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8B0BEC" w:rsidRPr="008B0BEC" w14:paraId="3076A6DF" w14:textId="77777777" w:rsidTr="004E14BD">
        <w:trPr>
          <w:trHeight w:val="1559"/>
        </w:trPr>
        <w:tc>
          <w:tcPr>
            <w:tcW w:w="4232" w:type="dxa"/>
          </w:tcPr>
          <w:p w14:paraId="317940D0" w14:textId="77777777" w:rsidR="008B0BEC" w:rsidRPr="008B0BEC" w:rsidRDefault="008B0BEC" w:rsidP="008B0BEC">
            <w:pPr>
              <w:spacing w:before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B836B8" w14:textId="77777777" w:rsidR="008B0BEC" w:rsidRPr="008B0BEC" w:rsidRDefault="008B0BEC" w:rsidP="008B0BEC">
            <w:pPr>
              <w:ind w:left="1850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E687265" wp14:editId="07F9985D">
                  <wp:extent cx="320208" cy="629793"/>
                  <wp:effectExtent l="0" t="0" r="0" b="0"/>
                  <wp:docPr id="12" name="Image 42" descr="Иконка &quot;запас прочности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Иконка &quot;запас прочности&quot;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08" cy="62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1D17EB71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Иконка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"запас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прочности"</w:t>
            </w:r>
          </w:p>
          <w:p w14:paraId="39B0032D" w14:textId="77777777" w:rsidR="008B0BEC" w:rsidRPr="008B0BEC" w:rsidRDefault="008B0BEC" w:rsidP="008B0BEC">
            <w:pPr>
              <w:ind w:left="120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 собой запас прочности, который может быть использован для защиты системы при возникновении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сбоев,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таких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простои,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сбои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 т. д.</w:t>
            </w:r>
          </w:p>
        </w:tc>
      </w:tr>
      <w:tr w:rsidR="008B0BEC" w:rsidRPr="008B0BEC" w14:paraId="422C61D4" w14:textId="77777777" w:rsidTr="004E14BD">
        <w:trPr>
          <w:trHeight w:val="1386"/>
        </w:trPr>
        <w:tc>
          <w:tcPr>
            <w:tcW w:w="4232" w:type="dxa"/>
          </w:tcPr>
          <w:p w14:paraId="52EC8477" w14:textId="77777777" w:rsidR="008B0BEC" w:rsidRPr="008B0BEC" w:rsidRDefault="008B0BEC" w:rsidP="008B0BEC">
            <w:pPr>
              <w:spacing w:before="86" w:after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6A29FB2" w14:textId="77777777" w:rsidR="008B0BEC" w:rsidRPr="008B0BEC" w:rsidRDefault="008B0BEC" w:rsidP="008B0BEC">
            <w:pPr>
              <w:ind w:left="144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D56CB14" wp14:editId="55B986F2">
                  <wp:extent cx="852820" cy="491394"/>
                  <wp:effectExtent l="0" t="0" r="0" b="0"/>
                  <wp:docPr id="13" name="Image 43" descr="Значок внешней отгруз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Значок внешней отгрузки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20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37D56108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внешней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отгрузки</w:t>
            </w:r>
          </w:p>
          <w:p w14:paraId="0FF842EE" w14:textId="77777777" w:rsidR="008B0BEC" w:rsidRPr="008B0BEC" w:rsidRDefault="008B0BEC" w:rsidP="008B0BEC">
            <w:pPr>
              <w:ind w:left="120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отгрузку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сырья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поставщику/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 поставщика или готовой продукции заказчику.</w:t>
            </w:r>
          </w:p>
        </w:tc>
      </w:tr>
    </w:tbl>
    <w:p w14:paraId="3BB1D2CA" w14:textId="77777777" w:rsidR="008B0BEC" w:rsidRPr="008B0BEC" w:rsidRDefault="008B0BEC" w:rsidP="008B0BEC"/>
    <w:p w14:paraId="2FF061E1" w14:textId="77777777" w:rsidR="008B0BEC" w:rsidRPr="008B0BEC" w:rsidRDefault="008B0BEC" w:rsidP="008B0BEC">
      <w:pPr>
        <w:widowControl w:val="0"/>
        <w:autoSpaceDE w:val="0"/>
        <w:autoSpaceDN w:val="0"/>
        <w:spacing w:before="72" w:after="0" w:line="322" w:lineRule="exact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B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символы</w:t>
      </w:r>
    </w:p>
    <w:p w14:paraId="33E7CE0E" w14:textId="77777777" w:rsidR="008B0BEC" w:rsidRPr="008B0BEC" w:rsidRDefault="008B0BEC" w:rsidP="001950A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>4</w:t>
      </w:r>
      <w:r w:rsidR="001950A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8B0B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символы</w:t>
      </w:r>
      <w:r w:rsidRPr="008B0B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отображения</w:t>
      </w:r>
      <w:r w:rsidRPr="008B0B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Ценности</w:t>
      </w:r>
    </w:p>
    <w:p w14:paraId="5ED8B657" w14:textId="77777777" w:rsidR="008B0BEC" w:rsidRPr="008B0BEC" w:rsidRDefault="008B0BEC" w:rsidP="008B0BEC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9322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096"/>
      </w:tblGrid>
      <w:tr w:rsidR="008B0BEC" w:rsidRPr="008B0BEC" w14:paraId="12CB9DF2" w14:textId="77777777" w:rsidTr="004E14BD">
        <w:trPr>
          <w:trHeight w:val="252"/>
        </w:trPr>
        <w:tc>
          <w:tcPr>
            <w:tcW w:w="3226" w:type="dxa"/>
          </w:tcPr>
          <w:p w14:paraId="3AD81DD8" w14:textId="77777777" w:rsidR="008B0BEC" w:rsidRPr="008B0BEC" w:rsidRDefault="008B0BEC" w:rsidP="008B0BEC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</w:t>
            </w:r>
          </w:p>
        </w:tc>
        <w:tc>
          <w:tcPr>
            <w:tcW w:w="6096" w:type="dxa"/>
          </w:tcPr>
          <w:p w14:paraId="0FFDB313" w14:textId="77777777" w:rsidR="008B0BEC" w:rsidRPr="008B0BEC" w:rsidRDefault="008B0BEC" w:rsidP="008B0BEC">
            <w:pPr>
              <w:spacing w:line="233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B0BEC">
              <w:rPr>
                <w:rFonts w:ascii="Times New Roman" w:eastAsia="Times New Roman" w:hAnsi="Times New Roman" w:cs="Times New Roman"/>
              </w:rPr>
              <w:t>Значение</w:t>
            </w:r>
            <w:r w:rsidRPr="008B0BEC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символа</w:t>
            </w:r>
          </w:p>
        </w:tc>
      </w:tr>
      <w:tr w:rsidR="008B0BEC" w:rsidRPr="008B0BEC" w14:paraId="71525B7B" w14:textId="77777777" w:rsidTr="004E14BD">
        <w:trPr>
          <w:trHeight w:val="973"/>
        </w:trPr>
        <w:tc>
          <w:tcPr>
            <w:tcW w:w="3226" w:type="dxa"/>
          </w:tcPr>
          <w:p w14:paraId="28770FAD" w14:textId="77777777" w:rsidR="008B0BEC" w:rsidRPr="008B0BEC" w:rsidRDefault="008B0BEC" w:rsidP="008B0BEC">
            <w:pPr>
              <w:spacing w:before="9"/>
              <w:rPr>
                <w:rFonts w:ascii="Times New Roman" w:eastAsia="Times New Roman" w:hAnsi="Times New Roman" w:cs="Times New Roman"/>
                <w:sz w:val="4"/>
              </w:rPr>
            </w:pPr>
          </w:p>
          <w:p w14:paraId="7AA1339D" w14:textId="77777777" w:rsidR="008B0BEC" w:rsidRPr="008B0BEC" w:rsidRDefault="008B0BEC" w:rsidP="008B0BEC">
            <w:pPr>
              <w:ind w:left="110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97AD319" wp14:editId="0801301D">
                  <wp:extent cx="653528" cy="534543"/>
                  <wp:effectExtent l="0" t="0" r="0" b="0"/>
                  <wp:docPr id="31" name="Image 44" descr="Производственный контроль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 descr="Производственный контроль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528" cy="53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15461116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производственного</w:t>
            </w:r>
            <w:r w:rsidRPr="008B0BEC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контроля</w:t>
            </w:r>
          </w:p>
          <w:p w14:paraId="3C0A46FE" w14:textId="77777777" w:rsidR="008B0BEC" w:rsidRPr="008B0BEC" w:rsidRDefault="008B0BEC" w:rsidP="008B0BEC">
            <w:pPr>
              <w:ind w:left="107" w:right="163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Центральный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отдел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планирования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производства или контроля.</w:t>
            </w:r>
          </w:p>
        </w:tc>
      </w:tr>
      <w:tr w:rsidR="008B0BEC" w:rsidRPr="008B0BEC" w14:paraId="2B8F50E3" w14:textId="77777777" w:rsidTr="004E14BD">
        <w:trPr>
          <w:trHeight w:val="758"/>
        </w:trPr>
        <w:tc>
          <w:tcPr>
            <w:tcW w:w="3226" w:type="dxa"/>
          </w:tcPr>
          <w:p w14:paraId="7F8C7C62" w14:textId="77777777" w:rsidR="008B0BEC" w:rsidRPr="008B0BEC" w:rsidRDefault="008B0BEC" w:rsidP="008B0BEC">
            <w:pPr>
              <w:spacing w:before="2" w:after="1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  <w:p w14:paraId="4B8CC1CC" w14:textId="77777777" w:rsidR="008B0BEC" w:rsidRPr="008B0BEC" w:rsidRDefault="008B0BEC" w:rsidP="008B0BEC">
            <w:pPr>
              <w:ind w:left="121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09F8DB2" wp14:editId="740BB23D">
                  <wp:extent cx="465770" cy="278606"/>
                  <wp:effectExtent l="0" t="0" r="0" b="0"/>
                  <wp:docPr id="32" name="Image 45" descr="Значок ручн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 descr="Значок ручной информации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70" cy="278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71F3953C" w14:textId="77777777" w:rsidR="008B0BEC" w:rsidRPr="008B0BEC" w:rsidRDefault="008B0BEC" w:rsidP="008B0BEC">
            <w:pPr>
              <w:spacing w:line="25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ручной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  <w:p w14:paraId="28B10EBE" w14:textId="77777777" w:rsidR="008B0BEC" w:rsidRPr="008B0BEC" w:rsidRDefault="008B0BEC" w:rsidP="008B0BEC">
            <w:pPr>
              <w:spacing w:line="250" w:lineRule="atLeas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собой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общий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информационный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поток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записок, отчетов и т. д.</w:t>
            </w:r>
          </w:p>
        </w:tc>
      </w:tr>
      <w:tr w:rsidR="008B0BEC" w:rsidRPr="008B0BEC" w14:paraId="6584B38A" w14:textId="77777777" w:rsidTr="004E14BD">
        <w:trPr>
          <w:trHeight w:val="759"/>
        </w:trPr>
        <w:tc>
          <w:tcPr>
            <w:tcW w:w="3226" w:type="dxa"/>
          </w:tcPr>
          <w:p w14:paraId="341EE158" w14:textId="77777777" w:rsidR="008B0BEC" w:rsidRPr="008B0BEC" w:rsidRDefault="008B0BEC" w:rsidP="008B0BEC">
            <w:pPr>
              <w:spacing w:before="2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  <w:p w14:paraId="1FB7AE62" w14:textId="77777777" w:rsidR="008B0BEC" w:rsidRPr="008B0BEC" w:rsidRDefault="008B0BEC" w:rsidP="008B0BEC">
            <w:pPr>
              <w:ind w:left="1005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FC1C06C" wp14:editId="46FFEF96">
                  <wp:extent cx="753186" cy="192024"/>
                  <wp:effectExtent l="0" t="0" r="0" b="0"/>
                  <wp:docPr id="33" name="Image 46" descr="Значок электронн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 descr="Значок электронной информации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86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64A9AF08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электронной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  <w:p w14:paraId="5CACA00B" w14:textId="77777777" w:rsidR="008B0BEC" w:rsidRPr="008B0BEC" w:rsidRDefault="008B0BEC" w:rsidP="008B0BEC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Отображает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поток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электронной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информации,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такой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интернет, </w:t>
            </w:r>
            <w:r w:rsidRPr="008B0BEC">
              <w:rPr>
                <w:rFonts w:ascii="Times New Roman" w:eastAsia="Times New Roman" w:hAnsi="Times New Roman" w:cs="Times New Roman"/>
              </w:rPr>
              <w:t>LANs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B0BEC">
              <w:rPr>
                <w:rFonts w:ascii="Times New Roman" w:eastAsia="Times New Roman" w:hAnsi="Times New Roman" w:cs="Times New Roman"/>
              </w:rPr>
              <w:t>WANs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 и т. д.</w:t>
            </w:r>
          </w:p>
        </w:tc>
      </w:tr>
      <w:tr w:rsidR="008B0BEC" w:rsidRPr="008B0BEC" w14:paraId="1907D285" w14:textId="77777777" w:rsidTr="004E14BD">
        <w:trPr>
          <w:trHeight w:val="1059"/>
        </w:trPr>
        <w:tc>
          <w:tcPr>
            <w:tcW w:w="3226" w:type="dxa"/>
          </w:tcPr>
          <w:p w14:paraId="2EE8A467" w14:textId="77777777" w:rsidR="008B0BEC" w:rsidRPr="008B0BEC" w:rsidRDefault="008B0BEC" w:rsidP="008B0BEC">
            <w:pPr>
              <w:spacing w:before="3" w:after="1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  <w:p w14:paraId="2DF7D325" w14:textId="77777777" w:rsidR="008B0BEC" w:rsidRPr="008B0BEC" w:rsidRDefault="008B0BEC" w:rsidP="008B0BEC">
            <w:pPr>
              <w:ind w:left="1261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3972D2C" wp14:editId="39ACEF77">
                  <wp:extent cx="436738" cy="282606"/>
                  <wp:effectExtent l="0" t="0" r="0" b="0"/>
                  <wp:docPr id="34" name="Image 47" descr="Производство канба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 descr="Производство канбан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38" cy="28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176BF01C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производственного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Канбана</w:t>
            </w:r>
          </w:p>
          <w:p w14:paraId="22E72875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Используется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указания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количества,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которое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должно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быть произведено в соответствии с требованиями заказчика.</w:t>
            </w:r>
          </w:p>
        </w:tc>
      </w:tr>
      <w:tr w:rsidR="008B0BEC" w:rsidRPr="008B0BEC" w14:paraId="3A488134" w14:textId="77777777" w:rsidTr="004E14BD">
        <w:trPr>
          <w:trHeight w:val="1059"/>
        </w:trPr>
        <w:tc>
          <w:tcPr>
            <w:tcW w:w="3226" w:type="dxa"/>
          </w:tcPr>
          <w:p w14:paraId="5C23ECC4" w14:textId="77777777" w:rsidR="008B0BEC" w:rsidRPr="008B0BEC" w:rsidRDefault="008B0BEC" w:rsidP="008B0BEC">
            <w:pPr>
              <w:ind w:left="1113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A6B7316" wp14:editId="472AD813">
                  <wp:extent cx="583235" cy="390048"/>
                  <wp:effectExtent l="0" t="0" r="0" b="0"/>
                  <wp:docPr id="35" name="Image 48" descr="вывод средств канба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 descr="вывод средств канбан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235" cy="390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693EFABC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вывода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Канбана</w:t>
            </w:r>
          </w:p>
          <w:p w14:paraId="3025EED7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инструкции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передаче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деталей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из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супермаркета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 приемный процесс.</w:t>
            </w:r>
          </w:p>
        </w:tc>
      </w:tr>
      <w:tr w:rsidR="008B0BEC" w:rsidRPr="008B0BEC" w14:paraId="36F1F20F" w14:textId="77777777" w:rsidTr="004E14BD">
        <w:trPr>
          <w:trHeight w:val="1311"/>
        </w:trPr>
        <w:tc>
          <w:tcPr>
            <w:tcW w:w="3226" w:type="dxa"/>
          </w:tcPr>
          <w:p w14:paraId="0A916C3B" w14:textId="77777777" w:rsidR="008B0BEC" w:rsidRPr="008B0BEC" w:rsidRDefault="008B0BEC" w:rsidP="008B0BEC">
            <w:pPr>
              <w:ind w:left="117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1B03CE0" wp14:editId="711C2D65">
                  <wp:extent cx="533777" cy="457200"/>
                  <wp:effectExtent l="0" t="0" r="0" b="0"/>
                  <wp:docPr id="36" name="Image 49" descr="сигнальный канба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 descr="сигнальный канбан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77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07F1B9BA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сигнального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3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Канбана</w:t>
            </w:r>
          </w:p>
          <w:p w14:paraId="5F6EC113" w14:textId="77777777" w:rsidR="008B0BEC" w:rsidRPr="008B0BEC" w:rsidRDefault="008B0BEC" w:rsidP="008B0BEC">
            <w:pPr>
              <w:ind w:left="107" w:right="163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Используется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указания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количества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товаров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партии,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 xml:space="preserve">которые необходимо произвести, чтобы пополнить их запасы в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2"/>
                <w:lang w:val="ru-RU"/>
              </w:rPr>
              <w:t>супермаркете.</w:t>
            </w:r>
          </w:p>
        </w:tc>
      </w:tr>
      <w:tr w:rsidR="008B0BEC" w:rsidRPr="008B0BEC" w14:paraId="3629CCD1" w14:textId="77777777" w:rsidTr="004E14BD">
        <w:trPr>
          <w:trHeight w:val="1059"/>
        </w:trPr>
        <w:tc>
          <w:tcPr>
            <w:tcW w:w="3226" w:type="dxa"/>
          </w:tcPr>
          <w:p w14:paraId="7AE00276" w14:textId="77777777" w:rsidR="008B0BEC" w:rsidRPr="008B0BEC" w:rsidRDefault="008B0BEC" w:rsidP="008B0BEC">
            <w:pPr>
              <w:spacing w:before="9" w:after="1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  <w:p w14:paraId="7ECB60F9" w14:textId="77777777" w:rsidR="008B0BEC" w:rsidRPr="008B0BEC" w:rsidRDefault="008B0BEC" w:rsidP="008B0BEC">
            <w:pPr>
              <w:ind w:left="132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1067B98" wp14:editId="50C05274">
                  <wp:extent cx="373940" cy="434054"/>
                  <wp:effectExtent l="0" t="0" r="0" b="0"/>
                  <wp:docPr id="37" name="Image 50" descr="канабская почта икон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 descr="канабская почта иконка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940" cy="43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5B543740" w14:textId="77777777" w:rsidR="008B0BEC" w:rsidRPr="008B0BEC" w:rsidRDefault="008B0BEC" w:rsidP="008B0BEC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3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сообщения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</w:t>
            </w:r>
          </w:p>
          <w:p w14:paraId="48D889C3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расположение,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котором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находятся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сигналы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Канбана для раскладки.</w:t>
            </w:r>
          </w:p>
        </w:tc>
      </w:tr>
      <w:tr w:rsidR="008B0BEC" w:rsidRPr="008B0BEC" w14:paraId="00D483A9" w14:textId="77777777" w:rsidTr="004E14BD">
        <w:trPr>
          <w:trHeight w:val="1312"/>
        </w:trPr>
        <w:tc>
          <w:tcPr>
            <w:tcW w:w="3226" w:type="dxa"/>
          </w:tcPr>
          <w:p w14:paraId="7CA332A2" w14:textId="77777777" w:rsidR="008B0BEC" w:rsidRPr="008B0BEC" w:rsidRDefault="008B0BEC" w:rsidP="008B0BEC">
            <w:pPr>
              <w:spacing w:before="2"/>
              <w:rPr>
                <w:rFonts w:ascii="Times New Roman" w:eastAsia="Times New Roman" w:hAnsi="Times New Roman" w:cs="Times New Roman"/>
                <w:sz w:val="6"/>
                <w:lang w:val="ru-RU"/>
              </w:rPr>
            </w:pPr>
          </w:p>
          <w:p w14:paraId="1BDA6059" w14:textId="77777777" w:rsidR="008B0BEC" w:rsidRPr="008B0BEC" w:rsidRDefault="008B0BEC" w:rsidP="008B0BEC">
            <w:pPr>
              <w:ind w:left="1315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D281CFB" wp14:editId="06ECB828">
                  <wp:extent cx="413408" cy="417195"/>
                  <wp:effectExtent l="0" t="0" r="0" b="0"/>
                  <wp:docPr id="38" name="Image 51" descr="Значок последовательного вытягивани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Значок последовательного вытягивания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08" cy="41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23AEF499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последовательного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вытягивания</w:t>
            </w:r>
          </w:p>
          <w:p w14:paraId="09EA6940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Представляет собой вытягивающую систему, которая предлагает инструкции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процессам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подсборки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производства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продукта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без использования супермаркета.</w:t>
            </w:r>
          </w:p>
        </w:tc>
      </w:tr>
      <w:tr w:rsidR="008B0BEC" w:rsidRPr="008B0BEC" w14:paraId="4D639E5E" w14:textId="77777777" w:rsidTr="004E14BD">
        <w:trPr>
          <w:trHeight w:val="1270"/>
        </w:trPr>
        <w:tc>
          <w:tcPr>
            <w:tcW w:w="3226" w:type="dxa"/>
          </w:tcPr>
          <w:p w14:paraId="73CBA1D7" w14:textId="77777777" w:rsidR="008B0BEC" w:rsidRPr="008B0BEC" w:rsidRDefault="008B0BEC" w:rsidP="008B0BEC">
            <w:pPr>
              <w:spacing w:before="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660C9ED4" w14:textId="77777777" w:rsidR="008B0BEC" w:rsidRPr="008B0BEC" w:rsidRDefault="008B0BEC" w:rsidP="008B0BEC">
            <w:pPr>
              <w:spacing w:line="234" w:lineRule="exact"/>
              <w:ind w:left="1165"/>
              <w:rPr>
                <w:rFonts w:ascii="Times New Roman" w:eastAsia="Times New Roman" w:hAnsi="Times New Roman" w:cs="Times New Roman"/>
                <w:position w:val="-4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42618A75" wp14:editId="33097FA0">
                  <wp:extent cx="541295" cy="148971"/>
                  <wp:effectExtent l="0" t="0" r="0" b="0"/>
                  <wp:docPr id="39" name="Image 52" descr="Значок выравнивания нагруз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 descr="Значок выравнивания нагрузки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95" cy="14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0D361BC9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выравнивания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3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нагрузки</w:t>
            </w:r>
          </w:p>
          <w:p w14:paraId="6FD4AFA7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Инструмент,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который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можно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использовать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пакетной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обработки Канбанов для выравнивания объема производства.</w:t>
            </w:r>
          </w:p>
        </w:tc>
      </w:tr>
      <w:tr w:rsidR="008B0BEC" w:rsidRPr="008B0BEC" w14:paraId="5E2E2A81" w14:textId="77777777" w:rsidTr="004E14BD">
        <w:trPr>
          <w:trHeight w:val="1059"/>
        </w:trPr>
        <w:tc>
          <w:tcPr>
            <w:tcW w:w="3226" w:type="dxa"/>
          </w:tcPr>
          <w:p w14:paraId="01BF4A01" w14:textId="77777777" w:rsidR="008B0BEC" w:rsidRPr="008B0BEC" w:rsidRDefault="008B0BEC" w:rsidP="008B0BEC">
            <w:pPr>
              <w:spacing w:before="8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  <w:p w14:paraId="2286B147" w14:textId="77777777" w:rsidR="008B0BEC" w:rsidRPr="008B0BEC" w:rsidRDefault="008B0BEC" w:rsidP="008B0BEC">
            <w:pPr>
              <w:ind w:left="132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E71DDCB" wp14:editId="41565EDB">
                  <wp:extent cx="363223" cy="354711"/>
                  <wp:effectExtent l="0" t="0" r="0" b="0"/>
                  <wp:docPr id="40" name="Image 53" descr="MRP-ERP икон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MRP-ERP иконка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3" cy="35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244BAB04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</w:rPr>
              <w:t>MRP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/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5"/>
              </w:rPr>
              <w:t>ERP</w:t>
            </w:r>
          </w:p>
          <w:p w14:paraId="05EC881B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Указывает планирование с использованием планирования материальных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ресурсов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корпоративного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планирования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ресурсов</w:t>
            </w:r>
          </w:p>
        </w:tc>
      </w:tr>
      <w:tr w:rsidR="008B0BEC" w:rsidRPr="008B0BEC" w14:paraId="58BB2C90" w14:textId="77777777" w:rsidTr="004E14BD">
        <w:trPr>
          <w:trHeight w:val="1059"/>
        </w:trPr>
        <w:tc>
          <w:tcPr>
            <w:tcW w:w="3226" w:type="dxa"/>
          </w:tcPr>
          <w:p w14:paraId="2C2187A2" w14:textId="77777777" w:rsidR="008B0BEC" w:rsidRPr="008B0BEC" w:rsidRDefault="008B0BEC" w:rsidP="008B0BEC">
            <w:pPr>
              <w:spacing w:before="7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  <w:p w14:paraId="1D5D137E" w14:textId="77777777" w:rsidR="008B0BEC" w:rsidRPr="008B0BEC" w:rsidRDefault="008B0BEC" w:rsidP="008B0BEC">
            <w:pPr>
              <w:ind w:left="1234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981D48C" wp14:editId="74C3C24B">
                  <wp:extent cx="466053" cy="280035"/>
                  <wp:effectExtent l="0" t="0" r="0" b="0"/>
                  <wp:docPr id="41" name="Image 54" descr="Перейти посмотреть значо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 descr="Перейти посмотреть значок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53" cy="28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16C180BF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Перейти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2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посмотреть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значок</w:t>
            </w:r>
          </w:p>
          <w:p w14:paraId="1874ED2A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Относится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использованию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визуальных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средств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 xml:space="preserve">сбора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2"/>
                <w:lang w:val="ru-RU"/>
              </w:rPr>
              <w:t>информации</w:t>
            </w:r>
          </w:p>
        </w:tc>
      </w:tr>
      <w:tr w:rsidR="008B0BEC" w:rsidRPr="008B0BEC" w14:paraId="7FC933C2" w14:textId="77777777" w:rsidTr="004E14BD">
        <w:trPr>
          <w:trHeight w:val="806"/>
        </w:trPr>
        <w:tc>
          <w:tcPr>
            <w:tcW w:w="3226" w:type="dxa"/>
          </w:tcPr>
          <w:p w14:paraId="1FA97505" w14:textId="77777777" w:rsidR="008B0BEC" w:rsidRPr="008B0BEC" w:rsidRDefault="008B0BEC" w:rsidP="008B0BEC">
            <w:pPr>
              <w:ind w:left="142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501A35F" wp14:editId="7AE52B2E">
                  <wp:extent cx="304714" cy="493775"/>
                  <wp:effectExtent l="0" t="0" r="0" b="0"/>
                  <wp:docPr id="42" name="Image 55" descr="значок вербальн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значок вербальной информации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14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42FAF916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2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вербальной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2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информации</w:t>
            </w:r>
          </w:p>
          <w:p w14:paraId="3132AAA4" w14:textId="77777777" w:rsidR="008B0BEC" w:rsidRPr="008B0BEC" w:rsidRDefault="008B0BEC" w:rsidP="008B0BEC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Указывает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на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поток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вербальной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личной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2"/>
                <w:lang w:val="ru-RU"/>
              </w:rPr>
              <w:t>информации.</w:t>
            </w:r>
          </w:p>
        </w:tc>
      </w:tr>
    </w:tbl>
    <w:p w14:paraId="64D3A60A" w14:textId="77777777" w:rsidR="008B0BEC" w:rsidRPr="008B0BEC" w:rsidRDefault="008B0BEC" w:rsidP="008B0BEC">
      <w:pPr>
        <w:widowControl w:val="0"/>
        <w:autoSpaceDE w:val="0"/>
        <w:autoSpaceDN w:val="0"/>
        <w:spacing w:before="72"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B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8B0B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B0B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8B0B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8B0B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символы.</w:t>
      </w:r>
    </w:p>
    <w:p w14:paraId="2695C48C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A1EC73" w14:textId="77777777" w:rsidR="008B0BEC" w:rsidRPr="001950AE" w:rsidRDefault="001950AE" w:rsidP="001950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Отображение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8B0BEC" w:rsidRPr="008B0B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Символы</w:t>
      </w:r>
    </w:p>
    <w:p w14:paraId="10F8DD75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ind w:left="33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2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5932"/>
      </w:tblGrid>
      <w:tr w:rsidR="008B0BEC" w:rsidRPr="008B0BEC" w14:paraId="452043B9" w14:textId="77777777" w:rsidTr="004E14BD">
        <w:trPr>
          <w:trHeight w:val="492"/>
        </w:trPr>
        <w:tc>
          <w:tcPr>
            <w:tcW w:w="3947" w:type="dxa"/>
          </w:tcPr>
          <w:p w14:paraId="365497A3" w14:textId="77777777" w:rsidR="008B0BEC" w:rsidRPr="008B0BEC" w:rsidRDefault="008B0BEC" w:rsidP="008B0BEC">
            <w:pPr>
              <w:spacing w:before="118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</w:t>
            </w:r>
          </w:p>
        </w:tc>
        <w:tc>
          <w:tcPr>
            <w:tcW w:w="5932" w:type="dxa"/>
          </w:tcPr>
          <w:p w14:paraId="664A22A7" w14:textId="77777777" w:rsidR="008B0BEC" w:rsidRPr="008B0BEC" w:rsidRDefault="008B0BEC" w:rsidP="008B0BEC">
            <w:pPr>
              <w:spacing w:before="118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8B0BEC">
              <w:rPr>
                <w:rFonts w:ascii="Times New Roman" w:eastAsia="Times New Roman" w:hAnsi="Times New Roman" w:cs="Times New Roman"/>
              </w:rPr>
              <w:t>Значение</w:t>
            </w:r>
            <w:r w:rsidRPr="008B0BE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символа</w:t>
            </w:r>
          </w:p>
        </w:tc>
      </w:tr>
      <w:tr w:rsidR="008B0BEC" w:rsidRPr="008B0BEC" w14:paraId="1A1A3526" w14:textId="77777777" w:rsidTr="004E14BD">
        <w:trPr>
          <w:trHeight w:val="1380"/>
        </w:trPr>
        <w:tc>
          <w:tcPr>
            <w:tcW w:w="3947" w:type="dxa"/>
          </w:tcPr>
          <w:p w14:paraId="01D2EEFF" w14:textId="77777777" w:rsidR="008B0BEC" w:rsidRPr="008B0BEC" w:rsidRDefault="008B0BEC" w:rsidP="008B0BEC">
            <w:pPr>
              <w:spacing w:before="6"/>
              <w:rPr>
                <w:rFonts w:ascii="Times New Roman" w:eastAsia="Times New Roman" w:hAnsi="Times New Roman" w:cs="Times New Roman"/>
                <w:sz w:val="10"/>
              </w:rPr>
            </w:pPr>
          </w:p>
          <w:p w14:paraId="14275780" w14:textId="77777777" w:rsidR="008B0BEC" w:rsidRPr="008B0BEC" w:rsidRDefault="008B0BEC" w:rsidP="008B0BEC">
            <w:pPr>
              <w:ind w:left="127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4B68257" wp14:editId="28B31C8C">
                  <wp:extent cx="897837" cy="696658"/>
                  <wp:effectExtent l="0" t="0" r="0" b="0"/>
                  <wp:docPr id="43" name="Image 56" descr="значок взрыва кайдзе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значок взрыва кайдзен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37" cy="69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</w:tcPr>
          <w:p w14:paraId="44547915" w14:textId="77777777" w:rsidR="008B0BEC" w:rsidRPr="008B0BEC" w:rsidRDefault="008B0BEC" w:rsidP="008B0BEC">
            <w:pPr>
              <w:spacing w:before="118"/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взрыва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кайдзен</w:t>
            </w:r>
          </w:p>
          <w:p w14:paraId="77B5F238" w14:textId="77777777" w:rsidR="008B0BEC" w:rsidRPr="008B0BEC" w:rsidRDefault="008B0BEC" w:rsidP="008B0BEC">
            <w:pPr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Используется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выделения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улучшений,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должны быть сделаны в конкретных процессах для достижения будущей карты состояния.</w:t>
            </w:r>
          </w:p>
        </w:tc>
      </w:tr>
      <w:tr w:rsidR="008B0BEC" w:rsidRPr="008B0BEC" w14:paraId="45AFB71D" w14:textId="77777777" w:rsidTr="004E14BD">
        <w:trPr>
          <w:trHeight w:val="1319"/>
        </w:trPr>
        <w:tc>
          <w:tcPr>
            <w:tcW w:w="3947" w:type="dxa"/>
          </w:tcPr>
          <w:p w14:paraId="7A75AE5F" w14:textId="77777777" w:rsidR="008B0BEC" w:rsidRPr="008B0BEC" w:rsidRDefault="008B0BEC" w:rsidP="008B0BEC">
            <w:pPr>
              <w:spacing w:before="6" w:after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FAF5BDD" w14:textId="77777777" w:rsidR="008B0BEC" w:rsidRPr="008B0BEC" w:rsidRDefault="008B0BEC" w:rsidP="008B0BEC">
            <w:pPr>
              <w:ind w:left="152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A5AF1A2" wp14:editId="0DF4DEB2">
                  <wp:extent cx="598075" cy="505491"/>
                  <wp:effectExtent l="0" t="0" r="0" b="0"/>
                  <wp:docPr id="44" name="Image 57" descr="Значок оператор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Значок оператора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75" cy="50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</w:tcPr>
          <w:p w14:paraId="5563EFBF" w14:textId="77777777" w:rsidR="008B0BEC" w:rsidRPr="008B0BEC" w:rsidRDefault="008B0BEC" w:rsidP="008B0BEC">
            <w:pPr>
              <w:spacing w:before="117"/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оператора</w:t>
            </w:r>
          </w:p>
          <w:p w14:paraId="75F150A5" w14:textId="77777777" w:rsidR="008B0BEC" w:rsidRPr="008B0BEC" w:rsidRDefault="008B0BEC" w:rsidP="008B0BEC">
            <w:pPr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собой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требование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присутствия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оператора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 определенном месте.</w:t>
            </w:r>
          </w:p>
        </w:tc>
      </w:tr>
      <w:tr w:rsidR="008B0BEC" w:rsidRPr="008B0BEC" w14:paraId="769B4658" w14:textId="77777777" w:rsidTr="004E14BD">
        <w:trPr>
          <w:trHeight w:val="1334"/>
        </w:trPr>
        <w:tc>
          <w:tcPr>
            <w:tcW w:w="3947" w:type="dxa"/>
          </w:tcPr>
          <w:p w14:paraId="0110A00B" w14:textId="77777777" w:rsidR="008B0BEC" w:rsidRPr="008B0BEC" w:rsidRDefault="008B0BEC" w:rsidP="008B0BEC">
            <w:pPr>
              <w:spacing w:before="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5D86490" w14:textId="77777777" w:rsidR="008B0BEC" w:rsidRPr="008B0BEC" w:rsidRDefault="008B0BEC" w:rsidP="008B0BEC">
            <w:pPr>
              <w:ind w:left="135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6101C79" wp14:editId="3320FE36">
                  <wp:extent cx="760151" cy="442340"/>
                  <wp:effectExtent l="0" t="0" r="0" b="0"/>
                  <wp:docPr id="45" name="Image 58" descr="значок друг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значок другой информации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51" cy="44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</w:tcPr>
          <w:p w14:paraId="0996ECB7" w14:textId="77777777" w:rsidR="008B0BEC" w:rsidRPr="008B0BEC" w:rsidRDefault="008B0BEC" w:rsidP="008B0BEC">
            <w:pPr>
              <w:spacing w:before="117"/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другой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  <w:p w14:paraId="7E03E5FE" w14:textId="77777777" w:rsidR="008B0BEC" w:rsidRPr="008B0BEC" w:rsidRDefault="008B0BEC" w:rsidP="008B0BEC">
            <w:pPr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обозначения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другой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полезной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потенциально полезной информации</w:t>
            </w:r>
          </w:p>
        </w:tc>
      </w:tr>
    </w:tbl>
    <w:p w14:paraId="3DE68E96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F8EAA1" w14:textId="77777777" w:rsidR="008B0BEC" w:rsidRPr="008B0BEC" w:rsidRDefault="008B0BEC" w:rsidP="008B0BEC">
      <w:pPr>
        <w:widowControl w:val="0"/>
        <w:autoSpaceDE w:val="0"/>
        <w:autoSpaceDN w:val="0"/>
        <w:spacing w:after="0" w:line="321" w:lineRule="exact"/>
        <w:ind w:left="284"/>
        <w:jc w:val="both"/>
        <w:rPr>
          <w:rFonts w:ascii="Times New Roman" w:eastAsia="Times New Roman" w:hAnsi="Times New Roman" w:cs="Times New Roman"/>
          <w:i/>
          <w:sz w:val="28"/>
        </w:rPr>
      </w:pPr>
      <w:r w:rsidRPr="008B0BEC">
        <w:rPr>
          <w:rFonts w:ascii="Times New Roman" w:eastAsia="Times New Roman" w:hAnsi="Times New Roman" w:cs="Times New Roman"/>
          <w:i/>
          <w:sz w:val="28"/>
        </w:rPr>
        <w:t>Анализ</w:t>
      </w:r>
      <w:r w:rsidRPr="008B0BEC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карты</w:t>
      </w:r>
      <w:r w:rsidRPr="008B0BEC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потока</w:t>
      </w:r>
      <w:r w:rsidRPr="008B0BE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создания</w:t>
      </w:r>
      <w:r w:rsidRPr="008B0BEC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ценности</w:t>
      </w:r>
      <w:r w:rsidRPr="008B0BE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и</w:t>
      </w:r>
      <w:r w:rsidRPr="008B0BE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лучшие</w:t>
      </w:r>
      <w:r w:rsidRPr="008B0BEC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pacing w:val="-2"/>
          <w:sz w:val="28"/>
        </w:rPr>
        <w:t>практики</w:t>
      </w:r>
    </w:p>
    <w:p w14:paraId="784E1008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Карта потока создания ценности описывает последовательность от ввода сырья до поставки готовой продукции или услуг клиенту. Этот процесс отображения можно разделить на 4 этапа, которые подробно описаны ниже.</w:t>
      </w:r>
    </w:p>
    <w:p w14:paraId="65C9F22C" w14:textId="77777777" w:rsidR="008B0BEC" w:rsidRPr="00E0727F" w:rsidRDefault="008B0BEC" w:rsidP="008B0BEC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322" w:lineRule="exact"/>
        <w:ind w:left="1003" w:hanging="5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14:paraId="0F5C7826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Подготовительный этап имеет решающее значение для успешной реализации идеальной государственной карты. Этот шаг включает в себя сбор компетентной команды для проведения процесса картирования. Хотя команда должна включать в себя кросс-функциональных участников, наличие менеджера потока создания ценности, который будет руководить командой и устанавливать руководящие принципы, облегчит задачу.</w:t>
      </w:r>
    </w:p>
    <w:p w14:paraId="697A0E70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5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В течение подготовительного периода команда и менеджер должны оценить масштаб картографического мероприятия, решить бизнес-задачи и подготовить планы на случай трудностей, с которыми может столкнуться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команда.</w:t>
      </w:r>
    </w:p>
    <w:p w14:paraId="0A88C737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5" w:right="42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Не менее важно определить семейство продуктов, которые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будут нанесены на карту. Семейство продуктов включает в себя группу продуктов или услуг, которые разделяют одни и те же этапы процесса. Рисование всех ваших продуктовых потоков на одной карте усложнило бы ситуацию; поэтому всегда описывайте одно семейство продуктов на одной карте.</w:t>
      </w:r>
    </w:p>
    <w:p w14:paraId="3C4F4B5E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5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Совет: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используйте матрицу продуктов или услуг для определения семейств продуктов или услуг</w:t>
      </w:r>
    </w:p>
    <w:p w14:paraId="490B2C71" w14:textId="77777777" w:rsidR="008B0BEC" w:rsidRPr="00E0727F" w:rsidRDefault="008B0BEC" w:rsidP="008B0BEC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322" w:lineRule="exact"/>
        <w:ind w:left="1003" w:hanging="6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</w:t>
      </w:r>
      <w:r w:rsidRPr="00E0727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Текущего</w:t>
      </w:r>
      <w:r w:rsidRPr="00E0727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Состояния</w:t>
      </w:r>
    </w:p>
    <w:p w14:paraId="4CB4B5FB" w14:textId="77777777" w:rsidR="008B0BEC" w:rsidRPr="001950AE" w:rsidRDefault="008B0BEC" w:rsidP="008B0BEC">
      <w:pPr>
        <w:widowControl w:val="0"/>
        <w:autoSpaceDE w:val="0"/>
        <w:autoSpaceDN w:val="0"/>
        <w:spacing w:before="72" w:after="0" w:line="240" w:lineRule="auto"/>
        <w:ind w:left="283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lastRenderedPageBreak/>
        <w:t>Карта текущего состояния служит отправной точкой для совершенствования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визуализирует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  в</w:t>
      </w:r>
      <w:proofErr w:type="gram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его существующем состоянии. Это помогает выявить неэффективные и расточительные практики в существующей системе и найти пути их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устранения. Рисование карты текущего состояния требует сбора информации о производственном пути продукта. Для этого вам нужно пройти вниз по пути, который проходит продукт, когда он проходит через производственную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фабрику.</w:t>
      </w:r>
    </w:p>
    <w:p w14:paraId="4BB62A3C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Во-первых, нарисуйте грубый набросок всего потока создания ценности (информации и материального потока), чтобы помочь всем участникам понять скелет карты.</w:t>
      </w:r>
    </w:p>
    <w:p w14:paraId="267F27A6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Начните с самых нижестоящих процессов (с клиентского конца) и двигайтесь вверх по течению, когда вы рисуете текущую карту состояния. Соберите следующие данные, куда двигаться дальше:</w:t>
      </w:r>
    </w:p>
    <w:p w14:paraId="7720DBB3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2"/>
        </w:tabs>
        <w:autoSpaceDE w:val="0"/>
        <w:autoSpaceDN w:val="0"/>
        <w:spacing w:after="0" w:line="322" w:lineRule="exact"/>
        <w:ind w:left="1002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>день</w:t>
      </w:r>
    </w:p>
    <w:p w14:paraId="42995E69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1"/>
          <w:tab w:val="left" w:pos="1003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простои,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обеденные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перерывы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950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встречи</w:t>
      </w:r>
    </w:p>
    <w:p w14:paraId="10C7A9B4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1"/>
        </w:tabs>
        <w:autoSpaceDE w:val="0"/>
        <w:autoSpaceDN w:val="0"/>
        <w:spacing w:before="1" w:after="0" w:line="322" w:lineRule="exact"/>
        <w:ind w:left="1001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процессе</w:t>
      </w:r>
    </w:p>
    <w:p w14:paraId="56C623C6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1"/>
        </w:tabs>
        <w:autoSpaceDE w:val="0"/>
        <w:autoSpaceDN w:val="0"/>
        <w:spacing w:after="0" w:line="322" w:lineRule="exact"/>
        <w:ind w:left="1001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выполняемых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человеком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суток</w:t>
      </w:r>
    </w:p>
    <w:p w14:paraId="0A57446A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</w:tabs>
        <w:autoSpaceDE w:val="0"/>
        <w:autoSpaceDN w:val="0"/>
        <w:spacing w:after="0" w:line="322" w:lineRule="exact"/>
        <w:ind w:left="100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950A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вариаций</w:t>
      </w:r>
      <w:r w:rsidRPr="001950A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продукта</w:t>
      </w:r>
    </w:p>
    <w:p w14:paraId="50E8560C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</w:tabs>
        <w:autoSpaceDE w:val="0"/>
        <w:autoSpaceDN w:val="0"/>
        <w:spacing w:before="1" w:after="0" w:line="322" w:lineRule="exact"/>
        <w:ind w:left="100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Размер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упаковки</w:t>
      </w:r>
    </w:p>
    <w:p w14:paraId="7C39E565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</w:tabs>
        <w:autoSpaceDE w:val="0"/>
        <w:autoSpaceDN w:val="0"/>
        <w:spacing w:after="0" w:line="322" w:lineRule="exact"/>
        <w:ind w:left="100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завершения)</w:t>
      </w:r>
    </w:p>
    <w:p w14:paraId="54224821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  <w:tab w:val="left" w:pos="1002"/>
        </w:tabs>
        <w:autoSpaceDE w:val="0"/>
        <w:autoSpaceDN w:val="0"/>
        <w:spacing w:after="0" w:line="240" w:lineRule="auto"/>
        <w:ind w:left="1002" w:right="426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ожидания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очереди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(как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долго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единица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ожидает,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пока нисходящий процесс не будет готов к работе с ней)</w:t>
      </w:r>
    </w:p>
    <w:p w14:paraId="4235FE51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2" w:right="4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Как только данные процесса будут собраны, можно приступить к рисованию карты текущего состояния</w:t>
      </w:r>
    </w:p>
    <w:p w14:paraId="2C6A4B95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14:paraId="04E26B06" w14:textId="77777777" w:rsidR="008B0BEC" w:rsidRPr="001950AE" w:rsidRDefault="008B0BEC" w:rsidP="008B0BEC">
      <w:pPr>
        <w:widowControl w:val="0"/>
        <w:autoSpaceDE w:val="0"/>
        <w:autoSpaceDN w:val="0"/>
        <w:spacing w:before="1" w:after="0" w:line="240" w:lineRule="auto"/>
        <w:ind w:left="282" w:righ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Начните с отображения внешнего (или внутреннего) клиента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 поставщика в верхней части страницы. Если клиент и поставщик разделены, нарисуйте значок поставщика в верхнем левом углу, а клиент-в верхнем правом углу. Затем перечислите их требования.</w:t>
      </w:r>
    </w:p>
    <w:p w14:paraId="7D307B20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2</w:t>
      </w:r>
    </w:p>
    <w:p w14:paraId="47F0726F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2" w:righ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Нарисуйте процессы входа и выхода в поток создания ценности (крайняя правая и крайняя левая части страницы).</w:t>
      </w:r>
    </w:p>
    <w:p w14:paraId="6E62F73F" w14:textId="77777777" w:rsidR="008B0BEC" w:rsidRPr="001950AE" w:rsidRDefault="008B0BEC" w:rsidP="008B0BEC">
      <w:pPr>
        <w:widowControl w:val="0"/>
        <w:autoSpaceDE w:val="0"/>
        <w:autoSpaceDN w:val="0"/>
        <w:spacing w:after="0" w:line="322" w:lineRule="exact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14:paraId="65B40D71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2" w:right="42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Создайте оболочку карты, начертив процессы (начиная с самой дальней нисходящей точки) между процессами входа и выхода.</w:t>
      </w:r>
    </w:p>
    <w:p w14:paraId="47749512" w14:textId="77777777" w:rsidR="008B0BEC" w:rsidRPr="001950AE" w:rsidRDefault="008B0BEC" w:rsidP="008B0BEC">
      <w:pPr>
        <w:widowControl w:val="0"/>
        <w:autoSpaceDE w:val="0"/>
        <w:autoSpaceDN w:val="0"/>
        <w:spacing w:after="0" w:line="322" w:lineRule="exact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</w:p>
    <w:p w14:paraId="5E87B864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850" w:right="49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Перечислите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атрибуты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процессов. Шаг 5</w:t>
      </w:r>
    </w:p>
    <w:p w14:paraId="17B9C0E7" w14:textId="77777777" w:rsidR="008B0BEC" w:rsidRPr="001950AE" w:rsidRDefault="008B0BEC" w:rsidP="008B0BEC">
      <w:pPr>
        <w:widowControl w:val="0"/>
        <w:autoSpaceDE w:val="0"/>
        <w:autoSpaceDN w:val="0"/>
        <w:spacing w:before="1" w:after="0" w:line="240" w:lineRule="auto"/>
        <w:ind w:left="282" w:right="42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Добавьте время очереди между каждым процессом.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Используйте одну и ту же единицу измерения для всех времен очереди (часов или дней).</w:t>
      </w:r>
    </w:p>
    <w:p w14:paraId="4C2A18F6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14:paraId="060C744E" w14:textId="77777777" w:rsidR="008B0BEC" w:rsidRPr="001950AE" w:rsidRDefault="008B0BEC" w:rsidP="008B0BEC">
      <w:pPr>
        <w:widowControl w:val="0"/>
        <w:tabs>
          <w:tab w:val="left" w:pos="2371"/>
          <w:tab w:val="left" w:pos="2750"/>
          <w:tab w:val="left" w:pos="4533"/>
          <w:tab w:val="left" w:pos="5487"/>
          <w:tab w:val="left" w:pos="6249"/>
          <w:tab w:val="left" w:pos="8893"/>
        </w:tabs>
        <w:autoSpaceDE w:val="0"/>
        <w:autoSpaceDN w:val="0"/>
        <w:spacing w:before="1" w:after="0" w:line="240" w:lineRule="auto"/>
        <w:ind w:left="282" w:right="42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Перейдите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составлению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карты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>всех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коммуникационных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потоков,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возникающих в потоке создания ценности.</w:t>
      </w:r>
    </w:p>
    <w:p w14:paraId="26D68D22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7</w:t>
      </w:r>
    </w:p>
    <w:p w14:paraId="0FF11F0E" w14:textId="77777777" w:rsidR="008B0BEC" w:rsidRPr="001950AE" w:rsidRDefault="008B0BEC" w:rsidP="008B0BEC">
      <w:pPr>
        <w:rPr>
          <w:spacing w:val="-2"/>
          <w:sz w:val="24"/>
          <w:szCs w:val="24"/>
        </w:rPr>
      </w:pPr>
      <w:r w:rsidRPr="001950AE">
        <w:rPr>
          <w:sz w:val="24"/>
          <w:szCs w:val="24"/>
        </w:rPr>
        <w:t>Чтобы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определить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тип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рабочего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процесса,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добавьте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значки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push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или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pacing w:val="-2"/>
          <w:sz w:val="24"/>
          <w:szCs w:val="24"/>
        </w:rPr>
        <w:t>pull.</w:t>
      </w:r>
    </w:p>
    <w:p w14:paraId="30411D6D" w14:textId="77777777" w:rsidR="008B0BEC" w:rsidRPr="001950AE" w:rsidRDefault="008B0BEC" w:rsidP="008B0BEC">
      <w:pPr>
        <w:widowControl w:val="0"/>
        <w:autoSpaceDE w:val="0"/>
        <w:autoSpaceDN w:val="0"/>
        <w:spacing w:before="72" w:after="0" w:line="322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8</w:t>
      </w:r>
    </w:p>
    <w:p w14:paraId="4D12A10F" w14:textId="77777777" w:rsidR="008B0BEC" w:rsidRPr="001950AE" w:rsidRDefault="008B0BEC" w:rsidP="008B0BEC">
      <w:pPr>
        <w:widowControl w:val="0"/>
        <w:autoSpaceDE w:val="0"/>
        <w:autoSpaceDN w:val="0"/>
        <w:spacing w:after="0" w:line="322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Добавьте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любые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данные,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завершения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карты</w:t>
      </w:r>
    </w:p>
    <w:p w14:paraId="3E6DDD3B" w14:textId="77777777" w:rsidR="00E0727F" w:rsidRDefault="008B0BEC" w:rsidP="008B0BEC">
      <w:pPr>
        <w:widowControl w:val="0"/>
        <w:autoSpaceDE w:val="0"/>
        <w:autoSpaceDN w:val="0"/>
        <w:spacing w:before="1"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Хотя эта последовательность действий является общей, всегда можно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изменить ее в соответствии с потребностями потока создания ценности вашей собственной организации. </w:t>
      </w:r>
    </w:p>
    <w:p w14:paraId="5EB99AB5" w14:textId="7516BED3" w:rsidR="008B0BEC" w:rsidRPr="00E0727F" w:rsidRDefault="00264957" w:rsidP="008B0BEC">
      <w:pPr>
        <w:widowControl w:val="0"/>
        <w:autoSpaceDE w:val="0"/>
        <w:autoSpaceDN w:val="0"/>
        <w:spacing w:before="1"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605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Будущего Состояния</w:t>
      </w:r>
    </w:p>
    <w:p w14:paraId="1170FEED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После того как текущая карта состояний задокументирована и определены показатели бережливого производства (которые необходимы для достижения поставленных целей бережливого производства), следующим шагом является построение будущей карты состояний. При составлении карты текущего состояния вы сможете определить области перепроизводства и отходов в текущей производственной системе. Эта информация, которую вы собираете, становится основой вашей будущей карты состояния.</w:t>
      </w:r>
    </w:p>
    <w:p w14:paraId="36F09687" w14:textId="2B210961" w:rsidR="008B0BEC" w:rsidRPr="00E0727F" w:rsidRDefault="00264957" w:rsidP="008B0BEC">
      <w:pPr>
        <w:widowControl w:val="0"/>
        <w:autoSpaceDE w:val="0"/>
        <w:autoSpaceDN w:val="0"/>
        <w:spacing w:before="2" w:after="0" w:line="321" w:lineRule="exact"/>
        <w:ind w:left="283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IV</w:t>
      </w:r>
      <w:r w:rsidRPr="00605B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Планирование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pacing w:val="-12"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  <w:t>реализация</w:t>
      </w:r>
    </w:p>
    <w:p w14:paraId="46CB7702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Последний шаг – это создание плана действий для реализации идеального производственного пути, который вы разработали с помощью карты будущего состояния. Лучший способ сделать это – разбить карту будущего состояния на более мелкие сегменты и приступить к реализации изменений в пределах одного сегмента за один раз.</w:t>
      </w:r>
    </w:p>
    <w:p w14:paraId="06A169E3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План работы должен содержать измеримые цели, а также контрольные точки. Когда будущая карта состояний будет реализована, вы сможете создать новую и улучшенную карту текущего состояния, и чтобы продолжать генерировать лучшие результаты, цикл должен продолжаться.</w:t>
      </w:r>
    </w:p>
    <w:p w14:paraId="7967DAFD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Совет: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проводите ежегодный обзор потока создания ценности для отслеживания улучшений</w:t>
      </w:r>
    </w:p>
    <w:p w14:paraId="20491E96" w14:textId="77777777" w:rsidR="008B0BEC" w:rsidRPr="001950AE" w:rsidRDefault="008B0BEC" w:rsidP="008B0BEC">
      <w:pPr>
        <w:widowControl w:val="0"/>
        <w:numPr>
          <w:ilvl w:val="0"/>
          <w:numId w:val="4"/>
        </w:numPr>
        <w:tabs>
          <w:tab w:val="left" w:pos="602"/>
        </w:tabs>
        <w:autoSpaceDE w:val="0"/>
        <w:autoSpaceDN w:val="0"/>
        <w:spacing w:after="0" w:line="321" w:lineRule="exact"/>
        <w:ind w:left="602" w:hanging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1950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сопоставления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потока</w:t>
      </w:r>
      <w:r w:rsidRPr="001950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избегать:</w:t>
      </w:r>
    </w:p>
    <w:p w14:paraId="302731F1" w14:textId="77777777" w:rsidR="008B0BEC" w:rsidRPr="001950AE" w:rsidRDefault="008B0BEC" w:rsidP="008B0BEC">
      <w:pPr>
        <w:widowControl w:val="0"/>
        <w:numPr>
          <w:ilvl w:val="1"/>
          <w:numId w:val="4"/>
        </w:numPr>
        <w:tabs>
          <w:tab w:val="left" w:pos="1003"/>
        </w:tabs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Разделение задачи сопоставления между различными отделами в надежде сшить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сегменты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позже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конце.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усложняет.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анализа потока создания ценности очень важно иметь межфункциональную команду, которая работает вместе во время картографического мероприятия. Убедитесь, что все участники картографического мероприятия имеют хорошее образование в области VSM. И должен быть руководитель (менеджер карт потока создания ценности), который может руководить командой на протяжении всего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процесса.</w:t>
      </w:r>
    </w:p>
    <w:p w14:paraId="6AB3AF08" w14:textId="77777777" w:rsidR="008B0BEC" w:rsidRPr="001950AE" w:rsidRDefault="008B0BEC" w:rsidP="008B0BEC">
      <w:pPr>
        <w:widowControl w:val="0"/>
        <w:numPr>
          <w:ilvl w:val="1"/>
          <w:numId w:val="4"/>
        </w:numPr>
        <w:tabs>
          <w:tab w:val="left" w:pos="1003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Пропуская текущий шаг отображения состояния. Если команда не потратит достаточно времени на сбор точных данных о текущем состоянии и их тщательный анализ в течение этого периода, то реализация будущей карты состояния не будет успешной.</w:t>
      </w:r>
    </w:p>
    <w:p w14:paraId="0A4EC6DD" w14:textId="77777777" w:rsidR="009F3858" w:rsidRPr="001950AE" w:rsidRDefault="008B0BEC" w:rsidP="008B0BEC">
      <w:pPr>
        <w:rPr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Рисование карт потока создания ценности без метрик. Как упоминалось ранее, VSM состоит из трех частей: рабочий процесс, информационный поток и временная шкала. Без временной шкалы невозможно измерить время, которое требуется людям в процессе выполнения задач или получить представление об ошибках, которые могут привести к организационному хаосу. Без метрик также трудно измерить, насколько вы продвинулись</w:t>
      </w:r>
    </w:p>
    <w:sectPr w:rsidR="009F3858" w:rsidRPr="0019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5591"/>
    <w:multiLevelType w:val="hybridMultilevel"/>
    <w:tmpl w:val="AB58FCDC"/>
    <w:lvl w:ilvl="0" w:tplc="337A444A">
      <w:numFmt w:val="bullet"/>
      <w:lvlText w:val=""/>
      <w:lvlJc w:val="left"/>
      <w:pPr>
        <w:ind w:left="9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FC9F40">
      <w:numFmt w:val="bullet"/>
      <w:lvlText w:val="•"/>
      <w:lvlJc w:val="left"/>
      <w:pPr>
        <w:ind w:left="1859" w:hanging="361"/>
      </w:pPr>
      <w:rPr>
        <w:rFonts w:hint="default"/>
        <w:lang w:val="ru-RU" w:eastAsia="en-US" w:bidi="ar-SA"/>
      </w:rPr>
    </w:lvl>
    <w:lvl w:ilvl="2" w:tplc="CB2CEBE2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C68ECC64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4" w:tplc="A810DBA4">
      <w:numFmt w:val="bullet"/>
      <w:lvlText w:val="•"/>
      <w:lvlJc w:val="left"/>
      <w:pPr>
        <w:ind w:left="4664" w:hanging="361"/>
      </w:pPr>
      <w:rPr>
        <w:rFonts w:hint="default"/>
        <w:lang w:val="ru-RU" w:eastAsia="en-US" w:bidi="ar-SA"/>
      </w:rPr>
    </w:lvl>
    <w:lvl w:ilvl="5" w:tplc="B0205AE8">
      <w:numFmt w:val="bullet"/>
      <w:lvlText w:val="•"/>
      <w:lvlJc w:val="left"/>
      <w:pPr>
        <w:ind w:left="5599" w:hanging="361"/>
      </w:pPr>
      <w:rPr>
        <w:rFonts w:hint="default"/>
        <w:lang w:val="ru-RU" w:eastAsia="en-US" w:bidi="ar-SA"/>
      </w:rPr>
    </w:lvl>
    <w:lvl w:ilvl="6" w:tplc="FD66EBBE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7" w:tplc="9104EE0E">
      <w:numFmt w:val="bullet"/>
      <w:lvlText w:val="•"/>
      <w:lvlJc w:val="left"/>
      <w:pPr>
        <w:ind w:left="7468" w:hanging="361"/>
      </w:pPr>
      <w:rPr>
        <w:rFonts w:hint="default"/>
        <w:lang w:val="ru-RU" w:eastAsia="en-US" w:bidi="ar-SA"/>
      </w:rPr>
    </w:lvl>
    <w:lvl w:ilvl="8" w:tplc="10B41E7E">
      <w:numFmt w:val="bullet"/>
      <w:lvlText w:val="•"/>
      <w:lvlJc w:val="left"/>
      <w:pPr>
        <w:ind w:left="840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E612EAF"/>
    <w:multiLevelType w:val="multilevel"/>
    <w:tmpl w:val="F282FFE4"/>
    <w:lvl w:ilvl="0">
      <w:start w:val="2"/>
      <w:numFmt w:val="decimal"/>
      <w:lvlText w:val="%1"/>
      <w:lvlJc w:val="left"/>
      <w:pPr>
        <w:ind w:left="1323" w:hanging="7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3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3" w:hanging="7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7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35C467F5"/>
    <w:multiLevelType w:val="hybridMultilevel"/>
    <w:tmpl w:val="DCA07AAE"/>
    <w:lvl w:ilvl="0" w:tplc="E332A50A">
      <w:start w:val="1"/>
      <w:numFmt w:val="decimal"/>
      <w:lvlText w:val="%1."/>
      <w:lvlJc w:val="left"/>
      <w:pPr>
        <w:ind w:left="7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B8216C">
      <w:start w:val="1"/>
      <w:numFmt w:val="upperRoman"/>
      <w:lvlText w:val="%2."/>
      <w:lvlJc w:val="left"/>
      <w:pPr>
        <w:ind w:left="1004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0245736">
      <w:start w:val="1"/>
      <w:numFmt w:val="decimal"/>
      <w:lvlText w:val="%3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1C462D6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79A66136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B4C0BAD0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3D72C62E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7A0A49D6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1B889256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9EF7011"/>
    <w:multiLevelType w:val="hybridMultilevel"/>
    <w:tmpl w:val="32B2342A"/>
    <w:lvl w:ilvl="0" w:tplc="8FDEA462">
      <w:numFmt w:val="bullet"/>
      <w:lvlText w:val=""/>
      <w:lvlJc w:val="left"/>
      <w:pPr>
        <w:ind w:left="603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7C8812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6D8AFA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BBECFCDE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9DD0D76C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DC121EEE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0DEC9AF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3496A5D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5EFC617A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</w:abstractNum>
  <w:num w:numId="1" w16cid:durableId="47264054">
    <w:abstractNumId w:val="1"/>
  </w:num>
  <w:num w:numId="2" w16cid:durableId="1401170648">
    <w:abstractNumId w:val="2"/>
  </w:num>
  <w:num w:numId="3" w16cid:durableId="1823958188">
    <w:abstractNumId w:val="0"/>
  </w:num>
  <w:num w:numId="4" w16cid:durableId="929973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E2E"/>
    <w:rsid w:val="001950AE"/>
    <w:rsid w:val="00264957"/>
    <w:rsid w:val="00372327"/>
    <w:rsid w:val="00414960"/>
    <w:rsid w:val="004714D5"/>
    <w:rsid w:val="00605B8A"/>
    <w:rsid w:val="008B0BEC"/>
    <w:rsid w:val="008B3442"/>
    <w:rsid w:val="009F3858"/>
    <w:rsid w:val="00CD4064"/>
    <w:rsid w:val="00E0727F"/>
    <w:rsid w:val="00E3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CF52"/>
  <w15:docId w15:val="{E176095A-0F5B-4A09-A9A5-4A4ECEEB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B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B0B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B0B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C4E5-B17F-440E-95CD-AB78FB1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10</cp:revision>
  <cp:lastPrinted>2025-09-07T11:44:00Z</cp:lastPrinted>
  <dcterms:created xsi:type="dcterms:W3CDTF">2025-08-26T05:24:00Z</dcterms:created>
  <dcterms:modified xsi:type="dcterms:W3CDTF">2026-02-12T10:50:00Z</dcterms:modified>
</cp:coreProperties>
</file>