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CC23A" w14:textId="17C92859" w:rsidR="00602895" w:rsidRDefault="00B3704E">
      <w:pPr>
        <w:rPr>
          <w:rFonts w:ascii="Times New Roman" w:hAnsi="Times New Roman" w:cs="Times New Roman"/>
          <w:sz w:val="28"/>
          <w:szCs w:val="28"/>
        </w:rPr>
      </w:pPr>
      <w:r w:rsidRPr="00B3704E">
        <w:rPr>
          <w:rFonts w:ascii="Times New Roman" w:hAnsi="Times New Roman" w:cs="Times New Roman"/>
          <w:sz w:val="28"/>
          <w:szCs w:val="28"/>
        </w:rPr>
        <w:t>14.02.2026</w:t>
      </w:r>
    </w:p>
    <w:p w14:paraId="1B1D982E" w14:textId="3185FE02" w:rsidR="00982AD9" w:rsidRPr="00B3704E" w:rsidRDefault="0098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</w:t>
      </w:r>
    </w:p>
    <w:p w14:paraId="3ECA4635" w14:textId="77777777" w:rsidR="00B3704E" w:rsidRDefault="00B3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</w:p>
    <w:p w14:paraId="1232F75B" w14:textId="469E37AA" w:rsidR="00B3704E" w:rsidRPr="00B3704E" w:rsidRDefault="00B370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704E">
        <w:rPr>
          <w:rFonts w:ascii="Times New Roman" w:hAnsi="Times New Roman" w:cs="Times New Roman"/>
          <w:sz w:val="28"/>
          <w:szCs w:val="28"/>
          <w:u w:val="single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3081EFA6" w14:textId="601079F2" w:rsidR="00B3704E" w:rsidRPr="00B3704E" w:rsidRDefault="00B3704E">
      <w:pPr>
        <w:rPr>
          <w:rFonts w:ascii="Times New Roman" w:hAnsi="Times New Roman" w:cs="Times New Roman"/>
          <w:sz w:val="28"/>
          <w:szCs w:val="28"/>
        </w:rPr>
      </w:pPr>
      <w:r w:rsidRPr="00B3704E">
        <w:rPr>
          <w:rFonts w:ascii="Times New Roman" w:hAnsi="Times New Roman" w:cs="Times New Roman"/>
          <w:sz w:val="28"/>
          <w:szCs w:val="28"/>
        </w:rPr>
        <w:t>Д/З:</w:t>
      </w:r>
    </w:p>
    <w:p w14:paraId="73232F99" w14:textId="35CBF0B5" w:rsidR="00B3704E" w:rsidRPr="000A3C34" w:rsidRDefault="00B3704E" w:rsidP="00B370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B3704E">
        <w:rPr>
          <w:rFonts w:ascii="Times New Roman" w:hAnsi="Times New Roman" w:cs="Times New Roman"/>
          <w:sz w:val="28"/>
          <w:szCs w:val="28"/>
        </w:rPr>
        <w:t>П. А. Баранов. ОБЩЕСТВОЗНАНИЕ КРАТКИЙ СПРАВОЧНИК В ТАБЛИЦАХ И СХЕМАХ ДЛЯ ПОДГОТОВКИ К ЕГЭ (с.69 - 70)</w:t>
      </w:r>
      <w:r w:rsidR="000A3C34">
        <w:rPr>
          <w:rFonts w:ascii="Times New Roman" w:hAnsi="Times New Roman" w:cs="Times New Roman"/>
          <w:sz w:val="28"/>
          <w:szCs w:val="28"/>
        </w:rPr>
        <w:t xml:space="preserve"> + </w:t>
      </w:r>
      <w:r w:rsidR="000A3C34" w:rsidRPr="000A3C3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файл</w:t>
      </w:r>
    </w:p>
    <w:p w14:paraId="282C1DDD" w14:textId="70F423BC" w:rsidR="00B3704E" w:rsidRDefault="00B3704E" w:rsidP="00B37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04E">
        <w:rPr>
          <w:rFonts w:ascii="Times New Roman" w:hAnsi="Times New Roman" w:cs="Times New Roman"/>
          <w:sz w:val="28"/>
          <w:szCs w:val="28"/>
        </w:rPr>
        <w:t>Составить конспект</w:t>
      </w:r>
      <w:bookmarkStart w:id="0" w:name="_GoBack"/>
      <w:bookmarkEnd w:id="0"/>
    </w:p>
    <w:p w14:paraId="610BE43F" w14:textId="0D8F08CD" w:rsidR="00B3704E" w:rsidRDefault="00B3704E" w:rsidP="00B37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о п/р № 3 «Культура России»</w:t>
      </w:r>
    </w:p>
    <w:p w14:paraId="435163C2" w14:textId="094D903F" w:rsidR="00982AD9" w:rsidRPr="00982AD9" w:rsidRDefault="00982AD9" w:rsidP="00982AD9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82AD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УСПЕХА!</w:t>
      </w:r>
    </w:p>
    <w:sectPr w:rsidR="00982AD9" w:rsidRPr="00982AD9" w:rsidSect="00B3704E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35318"/>
    <w:multiLevelType w:val="hybridMultilevel"/>
    <w:tmpl w:val="27BC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4A"/>
    <w:rsid w:val="000A3C34"/>
    <w:rsid w:val="00602895"/>
    <w:rsid w:val="00632B4A"/>
    <w:rsid w:val="00982AD9"/>
    <w:rsid w:val="00A97D02"/>
    <w:rsid w:val="00B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ECFB"/>
  <w15:chartTrackingRefBased/>
  <w15:docId w15:val="{F8910418-DA38-46C9-BEEB-CE392AA0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2026-02-14T02:10:00Z</dcterms:created>
  <dcterms:modified xsi:type="dcterms:W3CDTF">2026-02-14T02:18:00Z</dcterms:modified>
</cp:coreProperties>
</file>