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C177C" w14:textId="6386441F" w:rsidR="002D0D07" w:rsidRDefault="002D0D07" w:rsidP="002D0D07">
      <w:pPr>
        <w:spacing w:after="0" w:line="240" w:lineRule="auto"/>
        <w:rPr>
          <w:rFonts w:eastAsia="Times New Roman" w:cs="Times New Roman"/>
          <w:color w:val="1D1369"/>
          <w:sz w:val="39"/>
          <w:szCs w:val="39"/>
          <w:lang w:eastAsia="ru-RU"/>
        </w:rPr>
      </w:pPr>
      <w:r>
        <w:rPr>
          <w:rFonts w:eastAsia="Times New Roman" w:cs="Times New Roman"/>
          <w:color w:val="1D1369"/>
          <w:sz w:val="39"/>
          <w:szCs w:val="39"/>
          <w:lang w:eastAsia="ru-RU"/>
        </w:rPr>
        <w:t>13.02.2026</w:t>
      </w:r>
    </w:p>
    <w:p w14:paraId="30F05040" w14:textId="638D54AD" w:rsidR="002D0D07" w:rsidRDefault="002D0D07" w:rsidP="002D0D07">
      <w:pPr>
        <w:spacing w:after="0" w:line="240" w:lineRule="auto"/>
        <w:rPr>
          <w:rFonts w:eastAsia="Times New Roman" w:cs="Times New Roman"/>
          <w:color w:val="1D1369"/>
          <w:sz w:val="39"/>
          <w:szCs w:val="39"/>
          <w:lang w:eastAsia="ru-RU"/>
        </w:rPr>
      </w:pPr>
      <w:r>
        <w:rPr>
          <w:rFonts w:eastAsia="Times New Roman" w:cs="Times New Roman"/>
          <w:color w:val="1D1369"/>
          <w:sz w:val="39"/>
          <w:szCs w:val="39"/>
          <w:lang w:eastAsia="ru-RU"/>
        </w:rPr>
        <w:t>Тема урока:</w:t>
      </w:r>
    </w:p>
    <w:p w14:paraId="1C104A31" w14:textId="28AC52D1" w:rsidR="002D0D07" w:rsidRDefault="002D0D07" w:rsidP="002D0D07">
      <w:pPr>
        <w:spacing w:after="0" w:line="240" w:lineRule="auto"/>
        <w:rPr>
          <w:rFonts w:eastAsia="Times New Roman" w:cs="Times New Roman"/>
          <w:b/>
          <w:bCs/>
          <w:color w:val="1D1369"/>
          <w:sz w:val="40"/>
          <w:szCs w:val="40"/>
          <w:lang w:eastAsia="ru-RU"/>
        </w:rPr>
      </w:pPr>
      <w:r w:rsidRPr="002D0D07">
        <w:rPr>
          <w:rFonts w:ascii="Cocomat" w:eastAsia="Times New Roman" w:hAnsi="Cocomat" w:cs="Times New Roman"/>
          <w:b/>
          <w:bCs/>
          <w:color w:val="1D1369"/>
          <w:sz w:val="40"/>
          <w:szCs w:val="40"/>
          <w:lang w:eastAsia="ru-RU"/>
        </w:rPr>
        <w:t>Экономический рост и пути его достижения.</w:t>
      </w:r>
    </w:p>
    <w:p w14:paraId="320A40EC" w14:textId="77777777" w:rsidR="002D0D07" w:rsidRDefault="002D0D07" w:rsidP="002D0D07">
      <w:pPr>
        <w:spacing w:after="0" w:line="240" w:lineRule="auto"/>
        <w:rPr>
          <w:rFonts w:eastAsia="Times New Roman" w:cs="Times New Roman"/>
          <w:b/>
          <w:bCs/>
          <w:color w:val="1D1369"/>
          <w:sz w:val="40"/>
          <w:szCs w:val="40"/>
          <w:lang w:eastAsia="ru-RU"/>
        </w:rPr>
      </w:pPr>
      <w:r>
        <w:rPr>
          <w:rFonts w:eastAsia="Times New Roman" w:cs="Times New Roman"/>
          <w:b/>
          <w:bCs/>
          <w:color w:val="1D1369"/>
          <w:sz w:val="40"/>
          <w:szCs w:val="40"/>
          <w:lang w:eastAsia="ru-RU"/>
        </w:rPr>
        <w:t xml:space="preserve">Д/З: </w:t>
      </w:r>
    </w:p>
    <w:p w14:paraId="75F1EA26" w14:textId="5259BD5B" w:rsidR="002D0D07" w:rsidRDefault="002D0D07" w:rsidP="002D0D07">
      <w:pPr>
        <w:spacing w:after="0" w:line="240" w:lineRule="auto"/>
        <w:rPr>
          <w:rFonts w:eastAsia="Times New Roman" w:cs="Times New Roman"/>
          <w:b/>
          <w:bCs/>
          <w:color w:val="1D1369"/>
          <w:sz w:val="40"/>
          <w:szCs w:val="40"/>
          <w:lang w:eastAsia="ru-RU"/>
        </w:rPr>
      </w:pPr>
      <w:r>
        <w:rPr>
          <w:rFonts w:eastAsia="Times New Roman" w:cs="Times New Roman"/>
          <w:b/>
          <w:bCs/>
          <w:color w:val="1D1369"/>
          <w:sz w:val="40"/>
          <w:szCs w:val="40"/>
          <w:lang w:eastAsia="ru-RU"/>
        </w:rPr>
        <w:t>1.Составить конспект</w:t>
      </w:r>
    </w:p>
    <w:p w14:paraId="57C234BB" w14:textId="055471B4" w:rsidR="002D0D07" w:rsidRPr="002D0D07" w:rsidRDefault="002D0D07" w:rsidP="002D0D07">
      <w:pPr>
        <w:spacing w:after="0" w:line="240" w:lineRule="auto"/>
        <w:rPr>
          <w:rFonts w:eastAsia="Times New Roman" w:cs="Times New Roman"/>
          <w:b/>
          <w:bCs/>
          <w:color w:val="1D1369"/>
          <w:sz w:val="40"/>
          <w:szCs w:val="40"/>
          <w:lang w:eastAsia="ru-RU"/>
        </w:rPr>
      </w:pPr>
      <w:r>
        <w:rPr>
          <w:rFonts w:eastAsia="Times New Roman" w:cs="Times New Roman"/>
          <w:b/>
          <w:bCs/>
          <w:color w:val="1D1369"/>
          <w:sz w:val="40"/>
          <w:szCs w:val="40"/>
          <w:lang w:eastAsia="ru-RU"/>
        </w:rPr>
        <w:t>2.Знать определения, выделенные красным цветом</w:t>
      </w:r>
    </w:p>
    <w:p w14:paraId="2C092F56" w14:textId="77777777" w:rsidR="002D0D07" w:rsidRPr="002D0D07" w:rsidRDefault="002D0D07" w:rsidP="002D0D07">
      <w:pPr>
        <w:spacing w:after="0" w:line="240" w:lineRule="auto"/>
        <w:rPr>
          <w:rFonts w:eastAsia="Times New Roman" w:cs="Times New Roman"/>
          <w:b/>
          <w:bCs/>
          <w:color w:val="1D1369"/>
          <w:sz w:val="40"/>
          <w:szCs w:val="40"/>
          <w:lang w:eastAsia="ru-RU"/>
        </w:rPr>
      </w:pPr>
    </w:p>
    <w:p w14:paraId="37FAE93B" w14:textId="77777777" w:rsidR="002D0D07" w:rsidRPr="002D0D07" w:rsidRDefault="002D0D07" w:rsidP="002D0D07">
      <w:pPr>
        <w:spacing w:after="0" w:line="240" w:lineRule="auto"/>
        <w:rPr>
          <w:rFonts w:ascii="TildaSans" w:eastAsia="Times New Roman" w:hAnsi="TildaSans" w:cs="Times New Roman"/>
          <w:color w:val="FF0000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b/>
          <w:bCs/>
          <w:i/>
          <w:iCs/>
          <w:color w:val="FF0000"/>
          <w:sz w:val="33"/>
          <w:szCs w:val="33"/>
          <w:u w:val="single"/>
          <w:lang w:eastAsia="ru-RU"/>
        </w:rPr>
        <w:t>Экономический рост</w:t>
      </w:r>
      <w:r w:rsidRPr="002D0D07">
        <w:rPr>
          <w:rFonts w:ascii="TildaSans" w:eastAsia="Times New Roman" w:hAnsi="TildaSans" w:cs="Times New Roman"/>
          <w:color w:val="FF0000"/>
          <w:sz w:val="33"/>
          <w:szCs w:val="33"/>
          <w:lang w:eastAsia="ru-RU"/>
        </w:rPr>
        <w:t> 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- увеличение год от года производственных возможностей страны, позволяющее производить год от года больше различных товаров и услуг.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</w:r>
      <w:r w:rsidRPr="002D0D07">
        <w:rPr>
          <w:rFonts w:ascii="TildaSans" w:eastAsia="Times New Roman" w:hAnsi="TildaSans" w:cs="Times New Roman"/>
          <w:b/>
          <w:bCs/>
          <w:color w:val="FF0000"/>
          <w:sz w:val="33"/>
          <w:szCs w:val="33"/>
          <w:u w:val="single"/>
          <w:lang w:eastAsia="ru-RU"/>
        </w:rPr>
        <w:t>Факторы экономического роста</w:t>
      </w:r>
      <w:r w:rsidRPr="002D0D07">
        <w:rPr>
          <w:rFonts w:ascii="TildaSans" w:eastAsia="Times New Roman" w:hAnsi="TildaSans" w:cs="Times New Roman"/>
          <w:color w:val="FF0000"/>
          <w:sz w:val="33"/>
          <w:szCs w:val="33"/>
          <w:lang w:eastAsia="ru-RU"/>
        </w:rPr>
        <w:br/>
      </w:r>
    </w:p>
    <w:p w14:paraId="2FD25573" w14:textId="77777777" w:rsidR="002D0D07" w:rsidRPr="002D0D07" w:rsidRDefault="002D0D07" w:rsidP="002D0D0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увеличение численности занятого населения и повышение качества трудовых ресурсов (образование, профессиональная подготовка);</w:t>
      </w:r>
    </w:p>
    <w:p w14:paraId="3324EE86" w14:textId="77777777" w:rsidR="002D0D07" w:rsidRPr="002D0D07" w:rsidRDefault="002D0D07" w:rsidP="002D0D0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увеличение физического объема и качества капитала;</w:t>
      </w:r>
    </w:p>
    <w:p w14:paraId="2ADF6B0A" w14:textId="77777777" w:rsidR="002D0D07" w:rsidRPr="002D0D07" w:rsidRDefault="002D0D07" w:rsidP="002D0D0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технологический процесс (совершенствование технологий);</w:t>
      </w:r>
    </w:p>
    <w:p w14:paraId="581A28BC" w14:textId="77777777" w:rsidR="002D0D07" w:rsidRPr="002D0D07" w:rsidRDefault="002D0D07" w:rsidP="002D0D0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законодательно-институциональные факторы;</w:t>
      </w:r>
    </w:p>
    <w:p w14:paraId="7E99A6C9" w14:textId="77777777" w:rsidR="002D0D07" w:rsidRPr="002D0D07" w:rsidRDefault="002D0D07" w:rsidP="002D0D0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улучшение распределения ресурсов;</w:t>
      </w:r>
    </w:p>
    <w:p w14:paraId="67A05BD6" w14:textId="77777777" w:rsidR="002D0D07" w:rsidRPr="002D0D07" w:rsidRDefault="002D0D07" w:rsidP="002D0D0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капиталоемкость (рост инвестиций по отношению к объему производства);</w:t>
      </w:r>
    </w:p>
    <w:p w14:paraId="0DF01376" w14:textId="77777777" w:rsidR="002D0D07" w:rsidRPr="002D0D07" w:rsidRDefault="002D0D07" w:rsidP="002D0D0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ресурсоемкость (объем и качество используемых ресурсов в производстве);</w:t>
      </w:r>
    </w:p>
    <w:p w14:paraId="4E274CDD" w14:textId="77777777" w:rsidR="002D0D07" w:rsidRPr="002D0D07" w:rsidRDefault="002D0D07" w:rsidP="002D0D0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эффективное использование ресурсов;</w:t>
      </w:r>
    </w:p>
    <w:p w14:paraId="54BCA090" w14:textId="77777777" w:rsidR="002D0D07" w:rsidRPr="002D0D07" w:rsidRDefault="002D0D07" w:rsidP="002D0D0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увеличение совокупного спроса;</w:t>
      </w:r>
    </w:p>
    <w:p w14:paraId="63688BD4" w14:textId="77777777" w:rsidR="002D0D07" w:rsidRPr="002D0D07" w:rsidRDefault="002D0D07" w:rsidP="002D0D0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инновации и наукоёмкость (отношение объёма производства к затратам на НТП);</w:t>
      </w:r>
    </w:p>
    <w:p w14:paraId="3CC923D9" w14:textId="77777777" w:rsidR="002D0D07" w:rsidRPr="002D0D07" w:rsidRDefault="002D0D07" w:rsidP="002D0D0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рост предпринимательских способностей;</w:t>
      </w:r>
    </w:p>
    <w:p w14:paraId="0B7121E3" w14:textId="77777777" w:rsidR="002D0D07" w:rsidRPr="002D0D07" w:rsidRDefault="002D0D07" w:rsidP="002D0D07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производительность труда (отношение объёма производства к количеству занятых в производстве);</w:t>
      </w:r>
    </w:p>
    <w:p w14:paraId="0E2DC414" w14:textId="139AB18D" w:rsidR="002D0D07" w:rsidRDefault="002D0D07" w:rsidP="00EF0AA5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географические и климатические условия и другие.</w:t>
      </w:r>
    </w:p>
    <w:p w14:paraId="309A39AD" w14:textId="77777777" w:rsidR="00EF0AA5" w:rsidRPr="002D0D07" w:rsidRDefault="00EF0AA5" w:rsidP="00EF0AA5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</w:p>
    <w:p w14:paraId="0CC7F91A" w14:textId="27A37851" w:rsidR="002D0D07" w:rsidRDefault="002D0D07" w:rsidP="002D0D07">
      <w:pPr>
        <w:spacing w:after="0" w:line="240" w:lineRule="auto"/>
        <w:rPr>
          <w:rFonts w:ascii="Cocomat" w:eastAsia="Times New Roman" w:hAnsi="Cocomat" w:cs="Times New Roman"/>
          <w:b/>
          <w:bCs/>
          <w:color w:val="FF0000"/>
          <w:sz w:val="39"/>
          <w:szCs w:val="39"/>
          <w:u w:val="single"/>
          <w:lang w:eastAsia="ru-RU"/>
        </w:rPr>
      </w:pPr>
      <w:bookmarkStart w:id="0" w:name="1"/>
      <w:bookmarkEnd w:id="0"/>
      <w:r w:rsidRPr="002D0D07">
        <w:rPr>
          <w:rFonts w:ascii="Cocomat" w:eastAsia="Times New Roman" w:hAnsi="Cocomat" w:cs="Times New Roman"/>
          <w:b/>
          <w:bCs/>
          <w:color w:val="FF0000"/>
          <w:sz w:val="39"/>
          <w:szCs w:val="39"/>
          <w:u w:val="single"/>
          <w:lang w:eastAsia="ru-RU"/>
        </w:rPr>
        <w:lastRenderedPageBreak/>
        <w:t>Типы (пути) экономического роста</w:t>
      </w:r>
    </w:p>
    <w:p w14:paraId="454B866E" w14:textId="77777777" w:rsidR="00EF0AA5" w:rsidRPr="002D0D07" w:rsidRDefault="00EF0AA5" w:rsidP="002D0D07">
      <w:pPr>
        <w:spacing w:after="0" w:line="240" w:lineRule="auto"/>
        <w:rPr>
          <w:rFonts w:ascii="Cocomat" w:eastAsia="Times New Roman" w:hAnsi="Cocomat" w:cs="Times New Roman"/>
          <w:b/>
          <w:bCs/>
          <w:color w:val="FF0000"/>
          <w:sz w:val="39"/>
          <w:szCs w:val="39"/>
          <w:u w:val="single"/>
          <w:lang w:eastAsia="ru-RU"/>
        </w:rPr>
      </w:pPr>
    </w:p>
    <w:p w14:paraId="6EAC1902" w14:textId="77777777" w:rsidR="002D0D07" w:rsidRPr="002D0D07" w:rsidRDefault="002D0D07" w:rsidP="002D0D07">
      <w:pPr>
        <w:spacing w:after="0" w:line="240" w:lineRule="auto"/>
        <w:jc w:val="center"/>
        <w:rPr>
          <w:rFonts w:ascii="TildaSans" w:eastAsia="Times New Roman" w:hAnsi="TildaSans" w:cs="Times New Roman"/>
          <w:color w:val="FF0000"/>
          <w:sz w:val="30"/>
          <w:szCs w:val="30"/>
          <w:lang w:eastAsia="ru-RU"/>
        </w:rPr>
      </w:pPr>
      <w:r w:rsidRPr="002D0D07">
        <w:rPr>
          <w:rFonts w:ascii="TildaSans" w:eastAsia="Times New Roman" w:hAnsi="TildaSans" w:cs="Times New Roman"/>
          <w:b/>
          <w:bCs/>
          <w:color w:val="FF0000"/>
          <w:sz w:val="30"/>
          <w:szCs w:val="30"/>
          <w:lang w:eastAsia="ru-RU"/>
        </w:rPr>
        <w:t>Экстенсивный экономический рост</w:t>
      </w:r>
    </w:p>
    <w:p w14:paraId="5B485544" w14:textId="77777777" w:rsidR="002D0D07" w:rsidRPr="002D0D07" w:rsidRDefault="002D0D07" w:rsidP="002D0D07">
      <w:pPr>
        <w:spacing w:after="0" w:line="240" w:lineRule="auto"/>
        <w:rPr>
          <w:rFonts w:ascii="TildaSans" w:eastAsia="Times New Roman" w:hAnsi="TildaSans" w:cs="Times New Roman"/>
          <w:color w:val="FF0000"/>
          <w:sz w:val="30"/>
          <w:szCs w:val="30"/>
          <w:lang w:eastAsia="ru-RU"/>
        </w:rPr>
      </w:pPr>
      <w:r w:rsidRPr="002D0D07">
        <w:rPr>
          <w:rFonts w:ascii="TildaSans" w:eastAsia="Times New Roman" w:hAnsi="TildaSans" w:cs="Times New Roman"/>
          <w:color w:val="FF0000"/>
          <w:sz w:val="30"/>
          <w:szCs w:val="30"/>
          <w:lang w:eastAsia="ru-RU"/>
        </w:rPr>
        <w:t>— увеличение объемов производства, достигаемое за счет увеличения количества используемых ресурсов (факторов производства).</w:t>
      </w:r>
    </w:p>
    <w:p w14:paraId="00FBEF25" w14:textId="77777777" w:rsidR="002D0D07" w:rsidRPr="002D0D07" w:rsidRDefault="002D0D07" w:rsidP="002D0D07">
      <w:pPr>
        <w:spacing w:after="0" w:line="240" w:lineRule="auto"/>
        <w:jc w:val="center"/>
        <w:rPr>
          <w:rFonts w:ascii="TildaSans" w:eastAsia="Times New Roman" w:hAnsi="TildaSans" w:cs="Times New Roman"/>
          <w:color w:val="FF0000"/>
          <w:sz w:val="30"/>
          <w:szCs w:val="30"/>
          <w:lang w:eastAsia="ru-RU"/>
        </w:rPr>
      </w:pPr>
      <w:r w:rsidRPr="002D0D07">
        <w:rPr>
          <w:rFonts w:ascii="TildaSans" w:eastAsia="Times New Roman" w:hAnsi="TildaSans" w:cs="Times New Roman"/>
          <w:b/>
          <w:bCs/>
          <w:color w:val="FF0000"/>
          <w:sz w:val="30"/>
          <w:szCs w:val="30"/>
          <w:lang w:eastAsia="ru-RU"/>
        </w:rPr>
        <w:t>Интенсивный экономический рост</w:t>
      </w:r>
    </w:p>
    <w:p w14:paraId="5C11FEF5" w14:textId="7769BDA5" w:rsidR="002D0D07" w:rsidRPr="00EF0AA5" w:rsidRDefault="002D0D07" w:rsidP="002D0D07">
      <w:pPr>
        <w:spacing w:after="0" w:line="240" w:lineRule="auto"/>
        <w:rPr>
          <w:rFonts w:eastAsia="Times New Roman" w:cs="Times New Roman"/>
          <w:color w:val="FF0000"/>
          <w:sz w:val="30"/>
          <w:szCs w:val="30"/>
          <w:lang w:eastAsia="ru-RU"/>
        </w:rPr>
      </w:pPr>
      <w:r w:rsidRPr="002D0D07">
        <w:rPr>
          <w:rFonts w:ascii="TildaSans" w:eastAsia="Times New Roman" w:hAnsi="TildaSans" w:cs="Times New Roman"/>
          <w:color w:val="FF0000"/>
          <w:sz w:val="30"/>
          <w:szCs w:val="30"/>
          <w:lang w:eastAsia="ru-RU"/>
        </w:rPr>
        <w:t>— увеличение объемов производства, достигаемое за счет улучшения качества используемых ресурсов (факторов производства).</w:t>
      </w:r>
    </w:p>
    <w:p w14:paraId="2E9D671E" w14:textId="77777777" w:rsidR="002D0D07" w:rsidRPr="002D0D07" w:rsidRDefault="002D0D07" w:rsidP="002D0D07">
      <w:pPr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14:paraId="396EF6C4" w14:textId="77777777" w:rsidR="002D0D07" w:rsidRPr="002D0D07" w:rsidRDefault="002D0D07" w:rsidP="002D0D07">
      <w:pPr>
        <w:spacing w:after="0" w:line="240" w:lineRule="auto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b/>
          <w:bCs/>
          <w:color w:val="1D1369"/>
          <w:sz w:val="33"/>
          <w:szCs w:val="33"/>
          <w:u w:val="single"/>
          <w:lang w:eastAsia="ru-RU"/>
        </w:rPr>
        <w:t>Факторы экстенсивного экономического роста: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</w:r>
    </w:p>
    <w:p w14:paraId="70FD8282" w14:textId="77777777" w:rsidR="002D0D07" w:rsidRPr="002D0D07" w:rsidRDefault="002D0D07" w:rsidP="002D0D07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увеличение численности занятых (рабочей силы);</w:t>
      </w:r>
    </w:p>
    <w:p w14:paraId="4884B61A" w14:textId="77777777" w:rsidR="002D0D07" w:rsidRPr="002D0D07" w:rsidRDefault="002D0D07" w:rsidP="002D0D07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увеличение рабочего дня или рабочей недели;</w:t>
      </w:r>
    </w:p>
    <w:p w14:paraId="264AED79" w14:textId="77777777" w:rsidR="002D0D07" w:rsidRPr="002D0D07" w:rsidRDefault="002D0D07" w:rsidP="002D0D07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увеличение физического объема капитала;</w:t>
      </w:r>
    </w:p>
    <w:p w14:paraId="2384EF42" w14:textId="77777777" w:rsidR="002D0D07" w:rsidRPr="002D0D07" w:rsidRDefault="002D0D07" w:rsidP="002D0D07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увеличение количества используемых природных ресурсов;</w:t>
      </w:r>
    </w:p>
    <w:p w14:paraId="3DDB8893" w14:textId="77777777" w:rsidR="002D0D07" w:rsidRPr="002D0D07" w:rsidRDefault="002D0D07" w:rsidP="002D0D07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увеличение количества сырья, материалов, энергоносителей;</w:t>
      </w:r>
    </w:p>
    <w:p w14:paraId="2A1341D3" w14:textId="77777777" w:rsidR="002D0D07" w:rsidRPr="002D0D07" w:rsidRDefault="002D0D07" w:rsidP="002D0D07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освоение новых месторождений полезных ископаемых;</w:t>
      </w:r>
    </w:p>
    <w:p w14:paraId="3FD10E00" w14:textId="77777777" w:rsidR="002D0D07" w:rsidRPr="002D0D07" w:rsidRDefault="002D0D07" w:rsidP="002D0D07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увеличение площади обрабатываемой земли;</w:t>
      </w:r>
    </w:p>
    <w:p w14:paraId="5212E161" w14:textId="77777777" w:rsidR="002D0D07" w:rsidRPr="002D0D07" w:rsidRDefault="002D0D07" w:rsidP="002D0D07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увеличение объема инвестиций;</w:t>
      </w:r>
    </w:p>
    <w:p w14:paraId="395D15BD" w14:textId="77777777" w:rsidR="002D0D07" w:rsidRPr="002D0D07" w:rsidRDefault="002D0D07" w:rsidP="002D0D07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установление дополнительного оборудования;</w:t>
      </w:r>
    </w:p>
    <w:p w14:paraId="4317C2C9" w14:textId="77777777" w:rsidR="002D0D07" w:rsidRPr="002D0D07" w:rsidRDefault="002D0D07" w:rsidP="002D0D07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увеличение до определённого предела масштабов производства и др.</w:t>
      </w:r>
    </w:p>
    <w:p w14:paraId="27C8A222" w14:textId="77777777" w:rsidR="002D0D07" w:rsidRDefault="002D0D07" w:rsidP="002D0D07">
      <w:pPr>
        <w:spacing w:after="0" w:line="240" w:lineRule="auto"/>
        <w:rPr>
          <w:rFonts w:eastAsia="Times New Roman" w:cs="Times New Roman"/>
          <w:color w:val="1D1369"/>
          <w:sz w:val="33"/>
          <w:szCs w:val="33"/>
          <w:lang w:eastAsia="ru-RU"/>
        </w:rPr>
      </w:pPr>
    </w:p>
    <w:p w14:paraId="01986BAB" w14:textId="6789AD42" w:rsidR="002D0D07" w:rsidRPr="002D0D07" w:rsidRDefault="002D0D07" w:rsidP="002D0D07">
      <w:pPr>
        <w:spacing w:after="0" w:line="240" w:lineRule="auto"/>
        <w:rPr>
          <w:rFonts w:ascii="TildaSans" w:eastAsia="Times New Roman" w:hAnsi="TildaSans" w:cs="Times New Roman"/>
          <w:color w:val="1D1369"/>
          <w:sz w:val="33"/>
          <w:szCs w:val="33"/>
          <w:u w:val="single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</w:r>
      <w:r w:rsidRPr="002D0D07">
        <w:rPr>
          <w:rFonts w:ascii="TildaSans" w:eastAsia="Times New Roman" w:hAnsi="TildaSans" w:cs="Times New Roman"/>
          <w:b/>
          <w:bCs/>
          <w:color w:val="1D1369"/>
          <w:sz w:val="33"/>
          <w:szCs w:val="33"/>
          <w:u w:val="single"/>
          <w:lang w:eastAsia="ru-RU"/>
        </w:rPr>
        <w:t>Факторы интенсивного экономического роста: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u w:val="single"/>
          <w:lang w:eastAsia="ru-RU"/>
        </w:rPr>
        <w:br/>
      </w:r>
    </w:p>
    <w:p w14:paraId="4F674002" w14:textId="77777777" w:rsidR="002D0D07" w:rsidRPr="002D0D07" w:rsidRDefault="002D0D07" w:rsidP="002D0D07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научно-технический прогресс, совершенствование техники и технологий (позволяет преодолеть дефицит некоторых ресурсов, повысить производительность);</w:t>
      </w:r>
    </w:p>
    <w:p w14:paraId="470F721B" w14:textId="77777777" w:rsidR="002D0D07" w:rsidRPr="002D0D07" w:rsidRDefault="002D0D07" w:rsidP="002D0D07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совершенствование системы управления производством;</w:t>
      </w:r>
    </w:p>
    <w:p w14:paraId="369951E5" w14:textId="77777777" w:rsidR="002D0D07" w:rsidRPr="002D0D07" w:rsidRDefault="002D0D07" w:rsidP="002D0D07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lastRenderedPageBreak/>
        <w:t>внедрение инноваций;</w:t>
      </w:r>
    </w:p>
    <w:p w14:paraId="32E7A119" w14:textId="77777777" w:rsidR="002D0D07" w:rsidRPr="002D0D07" w:rsidRDefault="002D0D07" w:rsidP="002D0D07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научная организация и совершенствование труда;</w:t>
      </w:r>
    </w:p>
    <w:p w14:paraId="7B1C0CED" w14:textId="77777777" w:rsidR="002D0D07" w:rsidRPr="002D0D07" w:rsidRDefault="002D0D07" w:rsidP="002D0D07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повышение квалификации работников;</w:t>
      </w:r>
    </w:p>
    <w:p w14:paraId="7E28DFEC" w14:textId="77777777" w:rsidR="002D0D07" w:rsidRPr="002D0D07" w:rsidRDefault="002D0D07" w:rsidP="002D0D07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рост производительности труда;</w:t>
      </w:r>
    </w:p>
    <w:p w14:paraId="01235C72" w14:textId="77777777" w:rsidR="002D0D07" w:rsidRPr="002D0D07" w:rsidRDefault="002D0D07" w:rsidP="002D0D07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рациональное использование и распределение прежнего объема ресурсов;</w:t>
      </w:r>
    </w:p>
    <w:p w14:paraId="449E30B2" w14:textId="77777777" w:rsidR="002D0D07" w:rsidRPr="002D0D07" w:rsidRDefault="002D0D07" w:rsidP="002D0D07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использование режима экономии, то есть экономия на масштабе, суть которой в том, что крупное предприятие работает более эффективно, чем несколько мелких;</w:t>
      </w:r>
    </w:p>
    <w:p w14:paraId="03BEE7BF" w14:textId="77777777" w:rsidR="002D0D07" w:rsidRPr="002D0D07" w:rsidRDefault="002D0D07" w:rsidP="002D0D07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улучшение организации производства;</w:t>
      </w:r>
    </w:p>
    <w:p w14:paraId="4DCD497A" w14:textId="77777777" w:rsidR="002D0D07" w:rsidRPr="002D0D07" w:rsidRDefault="002D0D07" w:rsidP="002D0D07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улучшение качества продукции.</w:t>
      </w:r>
    </w:p>
    <w:p w14:paraId="5788A4E9" w14:textId="5700AE11" w:rsidR="002D0D07" w:rsidRDefault="002D0D07" w:rsidP="002D0D07">
      <w:pPr>
        <w:spacing w:after="0" w:line="240" w:lineRule="auto"/>
        <w:rPr>
          <w:rFonts w:eastAsia="Times New Roman" w:cs="Times New Roman"/>
          <w:b/>
          <w:bCs/>
          <w:color w:val="1D1369"/>
          <w:sz w:val="39"/>
          <w:szCs w:val="39"/>
          <w:u w:val="single"/>
          <w:lang w:eastAsia="ru-RU"/>
        </w:rPr>
      </w:pPr>
      <w:bookmarkStart w:id="1" w:name="2"/>
      <w:bookmarkEnd w:id="1"/>
      <w:r w:rsidRPr="002D0D07">
        <w:rPr>
          <w:rFonts w:ascii="Cocomat" w:eastAsia="Times New Roman" w:hAnsi="Cocomat" w:cs="Times New Roman"/>
          <w:b/>
          <w:bCs/>
          <w:color w:val="1D1369"/>
          <w:sz w:val="39"/>
          <w:szCs w:val="39"/>
          <w:u w:val="single"/>
          <w:lang w:eastAsia="ru-RU"/>
        </w:rPr>
        <w:t>Измерение экономического роста</w:t>
      </w:r>
    </w:p>
    <w:p w14:paraId="302B6573" w14:textId="425F4DAB" w:rsidR="002D0D07" w:rsidRPr="002D0D07" w:rsidRDefault="002D0D07" w:rsidP="002D0D07">
      <w:pPr>
        <w:spacing w:after="0" w:line="240" w:lineRule="auto"/>
        <w:jc w:val="center"/>
        <w:rPr>
          <w:rFonts w:ascii="TildaSans" w:eastAsia="Times New Roman" w:hAnsi="TildaSans" w:cs="Times New Roman"/>
          <w:color w:val="FF0000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FF0000"/>
          <w:sz w:val="30"/>
          <w:szCs w:val="30"/>
          <w:lang w:eastAsia="ru-RU"/>
        </w:rPr>
        <w:t>1.</w:t>
      </w:r>
      <w:r w:rsidRPr="002D0D07">
        <w:rPr>
          <w:rFonts w:ascii="TildaSans" w:eastAsia="Times New Roman" w:hAnsi="TildaSans" w:cs="Times New Roman"/>
          <w:b/>
          <w:bCs/>
          <w:color w:val="FF0000"/>
          <w:sz w:val="30"/>
          <w:szCs w:val="30"/>
          <w:lang w:eastAsia="ru-RU"/>
        </w:rPr>
        <w:t>Валовой внутренний продукт</w:t>
      </w:r>
    </w:p>
    <w:p w14:paraId="0BDFA859" w14:textId="77777777" w:rsidR="002D0D07" w:rsidRPr="002D0D07" w:rsidRDefault="002D0D07" w:rsidP="002D0D07">
      <w:pPr>
        <w:spacing w:after="0" w:line="240" w:lineRule="auto"/>
        <w:jc w:val="center"/>
        <w:rPr>
          <w:rFonts w:ascii="TildaSans" w:eastAsia="Times New Roman" w:hAnsi="TildaSans" w:cs="Times New Roman"/>
          <w:color w:val="FF0000"/>
          <w:sz w:val="30"/>
          <w:szCs w:val="30"/>
          <w:lang w:eastAsia="ru-RU"/>
        </w:rPr>
      </w:pPr>
      <w:r w:rsidRPr="002D0D07">
        <w:rPr>
          <w:rFonts w:ascii="TildaSans" w:eastAsia="Times New Roman" w:hAnsi="TildaSans" w:cs="Times New Roman"/>
          <w:b/>
          <w:bCs/>
          <w:color w:val="FF0000"/>
          <w:sz w:val="30"/>
          <w:szCs w:val="30"/>
          <w:lang w:eastAsia="ru-RU"/>
        </w:rPr>
        <w:t>(ВВП)</w:t>
      </w:r>
    </w:p>
    <w:p w14:paraId="1E4A2152" w14:textId="1A3FA3F9" w:rsidR="002D0D07" w:rsidRPr="002D0D07" w:rsidRDefault="002D0D07" w:rsidP="002D0D07">
      <w:pPr>
        <w:spacing w:after="0" w:line="240" w:lineRule="auto"/>
        <w:jc w:val="center"/>
        <w:rPr>
          <w:rFonts w:ascii="TildaSans" w:eastAsia="Times New Roman" w:hAnsi="TildaSans" w:cs="Times New Roman"/>
          <w:color w:val="FF0000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FF0000"/>
          <w:sz w:val="30"/>
          <w:szCs w:val="30"/>
          <w:lang w:eastAsia="ru-RU"/>
        </w:rPr>
        <w:t>2.</w:t>
      </w:r>
      <w:r w:rsidRPr="002D0D07">
        <w:rPr>
          <w:rFonts w:ascii="TildaSans" w:eastAsia="Times New Roman" w:hAnsi="TildaSans" w:cs="Times New Roman"/>
          <w:b/>
          <w:bCs/>
          <w:color w:val="FF0000"/>
          <w:sz w:val="30"/>
          <w:szCs w:val="30"/>
          <w:lang w:eastAsia="ru-RU"/>
        </w:rPr>
        <w:t>Валовой внутренний продукт</w:t>
      </w:r>
    </w:p>
    <w:p w14:paraId="1CED091A" w14:textId="77777777" w:rsidR="002D0D07" w:rsidRPr="002D0D07" w:rsidRDefault="002D0D07" w:rsidP="002D0D07">
      <w:pPr>
        <w:spacing w:after="0" w:line="240" w:lineRule="auto"/>
        <w:jc w:val="center"/>
        <w:rPr>
          <w:rFonts w:ascii="TildaSans" w:eastAsia="Times New Roman" w:hAnsi="TildaSans" w:cs="Times New Roman"/>
          <w:color w:val="FF0000"/>
          <w:sz w:val="30"/>
          <w:szCs w:val="30"/>
          <w:lang w:eastAsia="ru-RU"/>
        </w:rPr>
      </w:pPr>
      <w:r w:rsidRPr="002D0D07">
        <w:rPr>
          <w:rFonts w:ascii="TildaSans" w:eastAsia="Times New Roman" w:hAnsi="TildaSans" w:cs="Times New Roman"/>
          <w:b/>
          <w:bCs/>
          <w:color w:val="FF0000"/>
          <w:sz w:val="30"/>
          <w:szCs w:val="30"/>
          <w:lang w:eastAsia="ru-RU"/>
        </w:rPr>
        <w:t>(ВВП) на душу населения</w:t>
      </w:r>
    </w:p>
    <w:p w14:paraId="4C82FAC5" w14:textId="5DC8ECC2" w:rsidR="002D0D07" w:rsidRPr="002D0D07" w:rsidRDefault="002D0D07" w:rsidP="002D0D07">
      <w:pPr>
        <w:spacing w:after="0" w:line="240" w:lineRule="auto"/>
        <w:jc w:val="center"/>
        <w:rPr>
          <w:rFonts w:ascii="TildaSans" w:eastAsia="Times New Roman" w:hAnsi="TildaSans" w:cs="Times New Roman"/>
          <w:color w:val="FF0000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FF0000"/>
          <w:sz w:val="30"/>
          <w:szCs w:val="30"/>
          <w:lang w:eastAsia="ru-RU"/>
        </w:rPr>
        <w:t xml:space="preserve">    3. </w:t>
      </w:r>
      <w:r w:rsidRPr="002D0D07">
        <w:rPr>
          <w:rFonts w:ascii="TildaSans" w:eastAsia="Times New Roman" w:hAnsi="TildaSans" w:cs="Times New Roman"/>
          <w:b/>
          <w:bCs/>
          <w:color w:val="FF0000"/>
          <w:sz w:val="30"/>
          <w:szCs w:val="30"/>
          <w:lang w:eastAsia="ru-RU"/>
        </w:rPr>
        <w:t>Валовой национальный продукт</w:t>
      </w:r>
    </w:p>
    <w:p w14:paraId="57DB269D" w14:textId="77777777" w:rsidR="002D0D07" w:rsidRPr="002D0D07" w:rsidRDefault="002D0D07" w:rsidP="002D0D07">
      <w:pPr>
        <w:spacing w:after="0" w:line="240" w:lineRule="auto"/>
        <w:jc w:val="center"/>
        <w:rPr>
          <w:rFonts w:ascii="TildaSans" w:eastAsia="Times New Roman" w:hAnsi="TildaSans" w:cs="Times New Roman"/>
          <w:color w:val="FF0000"/>
          <w:sz w:val="30"/>
          <w:szCs w:val="30"/>
          <w:lang w:eastAsia="ru-RU"/>
        </w:rPr>
      </w:pPr>
      <w:r w:rsidRPr="002D0D07">
        <w:rPr>
          <w:rFonts w:ascii="TildaSans" w:eastAsia="Times New Roman" w:hAnsi="TildaSans" w:cs="Times New Roman"/>
          <w:b/>
          <w:bCs/>
          <w:color w:val="FF0000"/>
          <w:sz w:val="30"/>
          <w:szCs w:val="30"/>
          <w:lang w:eastAsia="ru-RU"/>
        </w:rPr>
        <w:t>(ВНП)</w:t>
      </w:r>
    </w:p>
    <w:p w14:paraId="0D654714" w14:textId="77777777" w:rsidR="002D0D07" w:rsidRPr="002D0D07" w:rsidRDefault="002D0D07" w:rsidP="002D0D07">
      <w:pPr>
        <w:spacing w:after="0" w:line="240" w:lineRule="auto"/>
        <w:rPr>
          <w:rFonts w:ascii="Cocomat" w:eastAsia="Times New Roman" w:hAnsi="Cocomat" w:cs="Times New Roman"/>
          <w:color w:val="1D1369"/>
          <w:sz w:val="39"/>
          <w:szCs w:val="39"/>
          <w:lang w:eastAsia="ru-RU"/>
        </w:rPr>
      </w:pPr>
      <w:r w:rsidRPr="002D0D07">
        <w:rPr>
          <w:rFonts w:ascii="Cocomat" w:eastAsia="Times New Roman" w:hAnsi="Cocomat" w:cs="Times New Roman"/>
          <w:color w:val="1D1369"/>
          <w:sz w:val="39"/>
          <w:szCs w:val="39"/>
          <w:lang w:eastAsia="ru-RU"/>
        </w:rPr>
        <w:t>Основные макроэкономические показатели</w:t>
      </w:r>
    </w:p>
    <w:p w14:paraId="2773097D" w14:textId="08535A7A" w:rsidR="002D0D07" w:rsidRPr="002D0D07" w:rsidRDefault="002D0D07" w:rsidP="002D0D07">
      <w:pPr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D0D07">
        <w:rPr>
          <w:rFonts w:ascii="TildaSans" w:eastAsia="Times New Roman" w:hAnsi="TildaSans" w:cs="Times New Roman"/>
          <w:b/>
          <w:bCs/>
          <w:color w:val="FF0000"/>
          <w:sz w:val="33"/>
          <w:szCs w:val="33"/>
          <w:u w:val="single"/>
          <w:lang w:eastAsia="ru-RU"/>
        </w:rPr>
        <w:t>Валовой внутренний продукт (ВВП)</w:t>
      </w:r>
      <w:r w:rsidRPr="002D0D07">
        <w:rPr>
          <w:rFonts w:ascii="TildaSans" w:eastAsia="Times New Roman" w:hAnsi="TildaSans" w:cs="Times New Roman"/>
          <w:color w:val="FF0000"/>
          <w:sz w:val="33"/>
          <w:szCs w:val="33"/>
          <w:u w:val="single"/>
          <w:lang w:eastAsia="ru-RU"/>
        </w:rPr>
        <w:br/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ВВП — это совокупная рыночная стоимость всех конечных товаров и услуг, произведенных на территории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  <w:t>государства в течение года во всех отраслях экономики, вне зависимости от национальной принадлежности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  <w:t>факторов производства и предприятий, которые произвели товары или услуги.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</w:r>
      <w:bookmarkStart w:id="2" w:name="3"/>
      <w:bookmarkEnd w:id="2"/>
    </w:p>
    <w:p w14:paraId="49DC3F1E" w14:textId="77777777" w:rsidR="002D0D07" w:rsidRDefault="002D0D07" w:rsidP="002D0D07">
      <w:pPr>
        <w:spacing w:after="0" w:line="240" w:lineRule="auto"/>
        <w:rPr>
          <w:rFonts w:eastAsia="Times New Roman" w:cs="Times New Roman"/>
          <w:b/>
          <w:bCs/>
          <w:color w:val="1D1369"/>
          <w:sz w:val="33"/>
          <w:szCs w:val="33"/>
          <w:u w:val="single"/>
          <w:lang w:eastAsia="ru-RU"/>
        </w:rPr>
      </w:pPr>
      <w:r w:rsidRPr="002D0D07">
        <w:rPr>
          <w:rFonts w:ascii="TildaSans" w:eastAsia="Times New Roman" w:hAnsi="TildaSans" w:cs="Times New Roman"/>
          <w:b/>
          <w:bCs/>
          <w:color w:val="1D1369"/>
          <w:sz w:val="33"/>
          <w:szCs w:val="33"/>
          <w:u w:val="single"/>
          <w:lang w:eastAsia="ru-RU"/>
        </w:rPr>
        <w:t>Валовой внутренний продукт (ВВП) на душу населения</w:t>
      </w:r>
      <w:r>
        <w:rPr>
          <w:rFonts w:eastAsia="Times New Roman" w:cs="Times New Roman"/>
          <w:b/>
          <w:bCs/>
          <w:color w:val="1D1369"/>
          <w:sz w:val="33"/>
          <w:szCs w:val="33"/>
          <w:u w:val="single"/>
          <w:lang w:eastAsia="ru-RU"/>
        </w:rPr>
        <w:t xml:space="preserve"> (ОТСТАЕМ)</w:t>
      </w:r>
    </w:p>
    <w:p w14:paraId="7CC30D20" w14:textId="5AE2CCEB" w:rsidR="002D0D07" w:rsidRPr="002D0D07" w:rsidRDefault="002D0D07" w:rsidP="002D0D07">
      <w:pPr>
        <w:spacing w:after="0" w:line="240" w:lineRule="auto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b/>
          <w:bCs/>
          <w:color w:val="1D1369"/>
          <w:sz w:val="33"/>
          <w:szCs w:val="33"/>
          <w:lang w:eastAsia="ru-RU"/>
        </w:rPr>
        <w:br/>
      </w:r>
      <w:r w:rsidRPr="002D0D07">
        <w:rPr>
          <w:rFonts w:ascii="TildaSans" w:eastAsia="Times New Roman" w:hAnsi="TildaSans" w:cs="Times New Roman"/>
          <w:b/>
          <w:bCs/>
          <w:color w:val="FF0000"/>
          <w:sz w:val="33"/>
          <w:szCs w:val="33"/>
          <w:u w:val="single"/>
          <w:lang w:eastAsia="ru-RU"/>
        </w:rPr>
        <w:t>ВВП на душу населения</w:t>
      </w:r>
      <w:r w:rsidRPr="002D0D07">
        <w:rPr>
          <w:rFonts w:ascii="TildaSans" w:eastAsia="Times New Roman" w:hAnsi="TildaSans" w:cs="Times New Roman"/>
          <w:color w:val="FF0000"/>
          <w:sz w:val="33"/>
          <w:szCs w:val="33"/>
          <w:lang w:eastAsia="ru-RU"/>
        </w:rPr>
        <w:t> 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 xml:space="preserve">— это абсолютное значение ВВП, деленное на численность населения страны. По этому показателю можно сравнивать степень экономического развития и уровень жизни разных стран. Именно ВВП на душу населения является одним из основных показателей 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lastRenderedPageBreak/>
        <w:t>среднего уровня жизни нации. Когда производство растет быстрее, тогда на одного жителя страны приходится все больше товаров и услуг, и уровень жизни и благосостояние населения повышается. Если численность населения растет быстрее, чем производство, средний уровень жизни снижается.</w:t>
      </w:r>
    </w:p>
    <w:p w14:paraId="61DB8ECB" w14:textId="77777777" w:rsidR="002D0D07" w:rsidRPr="002D0D07" w:rsidRDefault="002D0D07" w:rsidP="002D0D07">
      <w:pPr>
        <w:spacing w:after="0" w:line="240" w:lineRule="auto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b/>
          <w:bCs/>
          <w:color w:val="FF0000"/>
          <w:sz w:val="33"/>
          <w:szCs w:val="33"/>
          <w:u w:val="single"/>
          <w:lang w:eastAsia="ru-RU"/>
        </w:rPr>
        <w:t>Валовой национальный продукт (ВНП)</w:t>
      </w:r>
      <w:r w:rsidRPr="002D0D07">
        <w:rPr>
          <w:rFonts w:ascii="TildaSans" w:eastAsia="Times New Roman" w:hAnsi="TildaSans" w:cs="Times New Roman"/>
          <w:b/>
          <w:bCs/>
          <w:color w:val="FF0000"/>
          <w:sz w:val="33"/>
          <w:szCs w:val="33"/>
          <w:lang w:eastAsia="ru-RU"/>
        </w:rPr>
        <w:br/>
      </w:r>
      <w:r w:rsidRPr="002D0D07">
        <w:rPr>
          <w:rFonts w:ascii="TildaSans" w:eastAsia="Times New Roman" w:hAnsi="TildaSans" w:cs="Times New Roman"/>
          <w:b/>
          <w:bCs/>
          <w:color w:val="1D1369"/>
          <w:sz w:val="33"/>
          <w:szCs w:val="33"/>
          <w:lang w:eastAsia="ru-RU"/>
        </w:rPr>
        <w:t>ВНП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 — это совокупная рыночная стоимость всех конечных товаров и услуг, произведенных в стране и за рубежом в течение года предприятиями, находящимися в собственности граждан данного государства - резидентов.</w:t>
      </w:r>
    </w:p>
    <w:p w14:paraId="3F01D97D" w14:textId="77777777" w:rsidR="002D0D07" w:rsidRPr="002D0D07" w:rsidRDefault="002D0D07" w:rsidP="002D0D07">
      <w:pPr>
        <w:spacing w:after="0" w:line="240" w:lineRule="auto"/>
        <w:rPr>
          <w:rFonts w:ascii="Cocomat" w:eastAsia="Times New Roman" w:hAnsi="Cocomat" w:cs="Times New Roman"/>
          <w:b/>
          <w:bCs/>
          <w:i/>
          <w:iCs/>
          <w:color w:val="1D1369"/>
          <w:sz w:val="39"/>
          <w:szCs w:val="39"/>
          <w:u w:val="single"/>
          <w:lang w:eastAsia="ru-RU"/>
        </w:rPr>
      </w:pPr>
      <w:bookmarkStart w:id="3" w:name="4"/>
      <w:bookmarkEnd w:id="3"/>
      <w:r w:rsidRPr="002D0D07">
        <w:rPr>
          <w:rFonts w:ascii="Cocomat" w:eastAsia="Times New Roman" w:hAnsi="Cocomat" w:cs="Times New Roman"/>
          <w:b/>
          <w:bCs/>
          <w:i/>
          <w:iCs/>
          <w:color w:val="1D1369"/>
          <w:sz w:val="39"/>
          <w:szCs w:val="39"/>
          <w:u w:val="single"/>
          <w:lang w:eastAsia="ru-RU"/>
        </w:rPr>
        <w:t>Связь между показателями ВВП и ВНП.</w:t>
      </w:r>
    </w:p>
    <w:p w14:paraId="45015EC9" w14:textId="77777777" w:rsidR="002D0D07" w:rsidRPr="002D0D07" w:rsidRDefault="002D0D07" w:rsidP="002D0D07">
      <w:pPr>
        <w:spacing w:after="0" w:line="240" w:lineRule="auto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b/>
          <w:bCs/>
          <w:color w:val="1D1369"/>
          <w:sz w:val="33"/>
          <w:szCs w:val="33"/>
          <w:lang w:eastAsia="ru-RU"/>
        </w:rPr>
        <w:t>ВВП и ВНП являются связанными понятиями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, как правило, меняются в одном направлении: увеличение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  <w:t>одного показателя сопровождается увеличением другого и наоборот.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</w:r>
      <w:r w:rsidRPr="002D0D07">
        <w:rPr>
          <w:rFonts w:ascii="TildaSans" w:eastAsia="Times New Roman" w:hAnsi="TildaSans" w:cs="Times New Roman"/>
          <w:b/>
          <w:bCs/>
          <w:color w:val="1D1369"/>
          <w:sz w:val="33"/>
          <w:szCs w:val="33"/>
          <w:lang w:eastAsia="ru-RU"/>
        </w:rPr>
        <w:t>Рост данных показателей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 указывает на то, что экономика расширяется, производится больше товаров и услуг,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  <w:t>увеличиваются доходы производителей, улучшается качество жизни населения.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</w:r>
      <w:r w:rsidRPr="002D0D07">
        <w:rPr>
          <w:rFonts w:ascii="TildaSans" w:eastAsia="Times New Roman" w:hAnsi="TildaSans" w:cs="Times New Roman"/>
          <w:b/>
          <w:bCs/>
          <w:color w:val="1D1369"/>
          <w:sz w:val="33"/>
          <w:szCs w:val="33"/>
          <w:lang w:eastAsia="ru-RU"/>
        </w:rPr>
        <w:t>Снижение показателей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 указывает на экономический спад, снижение производства, падение доходов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  <w:t>производителей и уровня жизни населения.</w:t>
      </w:r>
    </w:p>
    <w:p w14:paraId="609E1EB5" w14:textId="5F31C44C" w:rsidR="002D0D07" w:rsidRDefault="002D0D07" w:rsidP="002D0D07">
      <w:pPr>
        <w:spacing w:after="0" w:line="240" w:lineRule="auto"/>
        <w:rPr>
          <w:rFonts w:eastAsia="Times New Roman" w:cs="Times New Roman"/>
          <w:color w:val="1D1369"/>
          <w:sz w:val="39"/>
          <w:szCs w:val="39"/>
          <w:lang w:eastAsia="ru-RU"/>
        </w:rPr>
      </w:pPr>
      <w:bookmarkStart w:id="4" w:name="5"/>
      <w:bookmarkEnd w:id="4"/>
      <w:r w:rsidRPr="002D0D07">
        <w:rPr>
          <w:rFonts w:ascii="Cocomat" w:eastAsia="Times New Roman" w:hAnsi="Cocomat" w:cs="Times New Roman"/>
          <w:color w:val="1D1369"/>
          <w:sz w:val="39"/>
          <w:szCs w:val="39"/>
          <w:lang w:eastAsia="ru-RU"/>
        </w:rPr>
        <w:t>Макроэкономические показатели качества и уровня жизни людей.</w:t>
      </w:r>
    </w:p>
    <w:p w14:paraId="13448F0C" w14:textId="4830875E" w:rsidR="002D0D07" w:rsidRDefault="002D0D07" w:rsidP="002D0D07">
      <w:pPr>
        <w:spacing w:after="0" w:line="240" w:lineRule="auto"/>
        <w:rPr>
          <w:rFonts w:eastAsia="Times New Roman" w:cs="Times New Roman"/>
          <w:color w:val="1D1369"/>
          <w:sz w:val="39"/>
          <w:szCs w:val="39"/>
          <w:lang w:eastAsia="ru-RU"/>
        </w:rPr>
      </w:pPr>
    </w:p>
    <w:p w14:paraId="08C5E9FC" w14:textId="2BAE0AF1" w:rsidR="002D0D07" w:rsidRDefault="002D0D07" w:rsidP="002D0D07">
      <w:pPr>
        <w:spacing w:after="0" w:line="240" w:lineRule="auto"/>
        <w:rPr>
          <w:rFonts w:eastAsia="Times New Roman" w:cs="Times New Roman"/>
          <w:color w:val="1D1369"/>
          <w:sz w:val="39"/>
          <w:szCs w:val="39"/>
          <w:lang w:eastAsia="ru-RU"/>
        </w:rPr>
      </w:pPr>
    </w:p>
    <w:p w14:paraId="2D0CEFDB" w14:textId="77777777" w:rsidR="002D0D07" w:rsidRPr="002D0D07" w:rsidRDefault="002D0D07" w:rsidP="002D0D07">
      <w:pPr>
        <w:spacing w:after="0" w:line="240" w:lineRule="auto"/>
        <w:rPr>
          <w:rFonts w:ascii="TildaSans" w:eastAsia="Times New Roman" w:hAnsi="TildaSans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</w:pPr>
      <w:r w:rsidRPr="002D0D07">
        <w:rPr>
          <w:rFonts w:ascii="TildaSans" w:eastAsia="Times New Roman" w:hAnsi="TildaSans" w:cs="Times New Roman"/>
          <w:b/>
          <w:bCs/>
          <w:color w:val="FF0000"/>
          <w:sz w:val="33"/>
          <w:szCs w:val="33"/>
          <w:u w:val="single"/>
          <w:lang w:eastAsia="ru-RU"/>
        </w:rPr>
        <w:t>Качество жизни</w:t>
      </w:r>
      <w:r w:rsidRPr="002D0D07">
        <w:rPr>
          <w:rFonts w:ascii="TildaSans" w:eastAsia="Times New Roman" w:hAnsi="TildaSans" w:cs="Times New Roman"/>
          <w:color w:val="FF0000"/>
          <w:sz w:val="33"/>
          <w:szCs w:val="33"/>
          <w:lang w:eastAsia="ru-RU"/>
        </w:rPr>
        <w:t> 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— это совокупность социальных, экономических и правовых факторов, определяющих удовлетворённость и комфорт человека в данном обществе.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</w:r>
      <w:r w:rsidRPr="002D0D07">
        <w:rPr>
          <w:rFonts w:ascii="TildaSans" w:eastAsia="Times New Roman" w:hAnsi="TildaSans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  <w:t>При определении качества жизни используются такие количественные показатели, как:</w:t>
      </w:r>
      <w:r w:rsidRPr="002D0D07">
        <w:rPr>
          <w:rFonts w:ascii="TildaSans" w:eastAsia="Times New Roman" w:hAnsi="TildaSans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  <w:br/>
      </w:r>
    </w:p>
    <w:p w14:paraId="645A5FD3" w14:textId="77777777" w:rsidR="002D0D07" w:rsidRPr="002D0D07" w:rsidRDefault="002D0D07" w:rsidP="002D0D07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lastRenderedPageBreak/>
        <w:t>средний доход на душу населения (усреднённый показатель дохода одного гражданина за календарный год);</w:t>
      </w:r>
    </w:p>
    <w:p w14:paraId="7A1B157D" w14:textId="77777777" w:rsidR="002D0D07" w:rsidRPr="002D0D07" w:rsidRDefault="002D0D07" w:rsidP="002D0D07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прожиточный минимум (минимальный уровень дохода, необходимый для обеспечения человека основными благами);</w:t>
      </w:r>
    </w:p>
    <w:p w14:paraId="7C145591" w14:textId="638597E1" w:rsidR="002D0D07" w:rsidRPr="002D0D07" w:rsidRDefault="002D0D07" w:rsidP="000C3820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b/>
          <w:bCs/>
          <w:i/>
          <w:iCs/>
          <w:color w:val="1D1369"/>
          <w:sz w:val="33"/>
          <w:szCs w:val="33"/>
          <w:u w:val="single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уровень бедности и количество людей, находящихся за этой чертой;</w:t>
      </w:r>
      <w:r w:rsidRPr="00EF0AA5">
        <w:rPr>
          <w:rFonts w:eastAsia="Times New Roman" w:cs="Times New Roman"/>
          <w:color w:val="1D1369"/>
          <w:sz w:val="33"/>
          <w:szCs w:val="33"/>
          <w:lang w:eastAsia="ru-RU"/>
        </w:rPr>
        <w:t xml:space="preserve"> (на данный момент </w:t>
      </w:r>
      <w:r w:rsidRPr="00EF0AA5">
        <w:rPr>
          <w:rFonts w:eastAsia="Times New Roman" w:cs="Times New Roman"/>
          <w:b/>
          <w:bCs/>
          <w:i/>
          <w:iCs/>
          <w:color w:val="1D1369"/>
          <w:sz w:val="33"/>
          <w:szCs w:val="33"/>
          <w:u w:val="single"/>
          <w:lang w:eastAsia="ru-RU"/>
        </w:rPr>
        <w:t xml:space="preserve"> - 7 % населения РФ</w:t>
      </w:r>
      <w:r w:rsidR="00EF0AA5">
        <w:rPr>
          <w:rFonts w:eastAsia="Times New Roman" w:cs="Times New Roman"/>
          <w:b/>
          <w:bCs/>
          <w:i/>
          <w:iCs/>
          <w:color w:val="1D1369"/>
          <w:sz w:val="33"/>
          <w:szCs w:val="33"/>
          <w:u w:val="single"/>
          <w:lang w:eastAsia="ru-RU"/>
        </w:rPr>
        <w:t xml:space="preserve"> - официально</w:t>
      </w:r>
      <w:bookmarkStart w:id="5" w:name="_GoBack"/>
      <w:bookmarkEnd w:id="5"/>
      <w:r w:rsidRPr="00EF0AA5">
        <w:rPr>
          <w:rFonts w:eastAsia="Times New Roman" w:cs="Times New Roman"/>
          <w:b/>
          <w:bCs/>
          <w:i/>
          <w:iCs/>
          <w:color w:val="1D1369"/>
          <w:sz w:val="33"/>
          <w:szCs w:val="33"/>
          <w:u w:val="single"/>
          <w:lang w:eastAsia="ru-RU"/>
        </w:rPr>
        <w:t>)</w:t>
      </w:r>
    </w:p>
    <w:p w14:paraId="332390F1" w14:textId="77777777" w:rsidR="002D0D07" w:rsidRPr="002D0D07" w:rsidRDefault="002D0D07" w:rsidP="002D0D07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уровень ВВП на душу населения (стоимость всех произведённых на территории страны товаров и услуг, поделённых на количество населения);</w:t>
      </w:r>
    </w:p>
    <w:p w14:paraId="767C2B5D" w14:textId="77777777" w:rsidR="002D0D07" w:rsidRPr="002D0D07" w:rsidRDefault="002D0D07" w:rsidP="002D0D07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индекс человеческого развития (экономическая оценка человека как участника экономики, включающая его предполагаемую продолжительность жизни, уровень грамотности и образования, уровень жизни).</w:t>
      </w:r>
    </w:p>
    <w:p w14:paraId="1498895F" w14:textId="77777777" w:rsidR="002D0D07" w:rsidRPr="002D0D07" w:rsidRDefault="002D0D07" w:rsidP="002D0D07">
      <w:pPr>
        <w:spacing w:after="0" w:line="240" w:lineRule="auto"/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</w:pP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</w:r>
      <w:r w:rsidRPr="002D0D07">
        <w:rPr>
          <w:rFonts w:ascii="TildaSans" w:eastAsia="Times New Roman" w:hAnsi="TildaSans" w:cs="Times New Roman"/>
          <w:b/>
          <w:bCs/>
          <w:color w:val="FF0000"/>
          <w:sz w:val="33"/>
          <w:szCs w:val="33"/>
          <w:lang w:eastAsia="ru-RU"/>
        </w:rPr>
        <w:t>Черта бедности</w:t>
      </w:r>
      <w:r w:rsidRPr="002D0D07">
        <w:rPr>
          <w:rFonts w:ascii="TildaSans" w:eastAsia="Times New Roman" w:hAnsi="TildaSans" w:cs="Times New Roman"/>
          <w:color w:val="FF0000"/>
          <w:sz w:val="33"/>
          <w:szCs w:val="33"/>
          <w:lang w:eastAsia="ru-RU"/>
        </w:rPr>
        <w:t xml:space="preserve"> - 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это минимальный уровень дохода, официально установленный государством, ниже которого человек считается бедным.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</w:r>
      <w:r w:rsidRPr="002D0D07">
        <w:rPr>
          <w:rFonts w:ascii="TildaSans" w:eastAsia="Times New Roman" w:hAnsi="TildaSans" w:cs="Times New Roman"/>
          <w:b/>
          <w:bCs/>
          <w:color w:val="FF0000"/>
          <w:sz w:val="33"/>
          <w:szCs w:val="33"/>
          <w:lang w:eastAsia="ru-RU"/>
        </w:rPr>
        <w:t>Прожиточный минимум</w:t>
      </w:r>
      <w:r w:rsidRPr="002D0D07">
        <w:rPr>
          <w:rFonts w:ascii="TildaSans" w:eastAsia="Times New Roman" w:hAnsi="TildaSans" w:cs="Times New Roman"/>
          <w:color w:val="FF0000"/>
          <w:sz w:val="33"/>
          <w:szCs w:val="33"/>
          <w:lang w:eastAsia="ru-RU"/>
        </w:rPr>
        <w:t> 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- это минимальное количество денежных средств, которые необходимы для поддержания жизнедеятельности человека.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br/>
      </w:r>
      <w:r w:rsidRPr="002D0D07">
        <w:rPr>
          <w:rFonts w:ascii="TildaSans" w:eastAsia="Times New Roman" w:hAnsi="TildaSans" w:cs="Times New Roman"/>
          <w:b/>
          <w:bCs/>
          <w:color w:val="FF0000"/>
          <w:sz w:val="33"/>
          <w:szCs w:val="33"/>
          <w:lang w:eastAsia="ru-RU"/>
        </w:rPr>
        <w:t>Потребительская корзина</w:t>
      </w:r>
      <w:r w:rsidRPr="002D0D07">
        <w:rPr>
          <w:rFonts w:ascii="TildaSans" w:eastAsia="Times New Roman" w:hAnsi="TildaSans" w:cs="Times New Roman"/>
          <w:color w:val="FF0000"/>
          <w:sz w:val="33"/>
          <w:szCs w:val="33"/>
          <w:lang w:eastAsia="ru-RU"/>
        </w:rPr>
        <w:t> </w:t>
      </w:r>
      <w:r w:rsidRPr="002D0D07">
        <w:rPr>
          <w:rFonts w:ascii="TildaSans" w:eastAsia="Times New Roman" w:hAnsi="TildaSans" w:cs="Times New Roman"/>
          <w:color w:val="1D1369"/>
          <w:sz w:val="33"/>
          <w:szCs w:val="33"/>
          <w:lang w:eastAsia="ru-RU"/>
        </w:rPr>
        <w:t>- это минимальный ассортимент товаров, необходимых для сохранения здоровья человека и обеспечения его жизнедеятельности в течение месяца (года): минимальный набор продуктов питания, непродовольственных товаров и услуг, необходимых человеку.</w:t>
      </w:r>
    </w:p>
    <w:p w14:paraId="078811D5" w14:textId="77777777" w:rsidR="00602895" w:rsidRDefault="00602895"/>
    <w:sectPr w:rsidR="00602895" w:rsidSect="00EF0AA5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comat">
    <w:altName w:val="Cambria"/>
    <w:panose1 w:val="00000000000000000000"/>
    <w:charset w:val="00"/>
    <w:family w:val="roman"/>
    <w:notTrueType/>
    <w:pitch w:val="default"/>
  </w:font>
  <w:font w:name="Tilda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73234"/>
    <w:multiLevelType w:val="multilevel"/>
    <w:tmpl w:val="50BC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F2362"/>
    <w:multiLevelType w:val="multilevel"/>
    <w:tmpl w:val="64D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118F4"/>
    <w:multiLevelType w:val="multilevel"/>
    <w:tmpl w:val="0020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73B8B"/>
    <w:multiLevelType w:val="multilevel"/>
    <w:tmpl w:val="F004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E5265"/>
    <w:multiLevelType w:val="multilevel"/>
    <w:tmpl w:val="6C84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75"/>
    <w:rsid w:val="00202875"/>
    <w:rsid w:val="002D0D07"/>
    <w:rsid w:val="00602895"/>
    <w:rsid w:val="00A97D02"/>
    <w:rsid w:val="00E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BB48"/>
  <w15:chartTrackingRefBased/>
  <w15:docId w15:val="{B02E4D48-D42A-419A-9606-54B04932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3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8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4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84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252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0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7088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5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49861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6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9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33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00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5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520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03479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9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34203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63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1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88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594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9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9687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9330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9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92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4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239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3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6938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7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68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4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41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605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89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2026-02-14T02:45:00Z</dcterms:created>
  <dcterms:modified xsi:type="dcterms:W3CDTF">2026-02-14T02:57:00Z</dcterms:modified>
</cp:coreProperties>
</file>