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3402" w14:textId="4CC2ABAF" w:rsidR="004842CF" w:rsidRDefault="004842CF" w:rsidP="005F764A">
      <w:pPr>
        <w:spacing w:after="0"/>
        <w:jc w:val="both"/>
        <w:rPr>
          <w:rFonts w:ascii="Times New Roman" w:hAnsi="Times New Roman" w:cs="Times New Roman"/>
          <w:b/>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27.03.2026  8</w:t>
      </w:r>
      <w:proofErr w:type="gramEnd"/>
      <w:r>
        <w:rPr>
          <w:rFonts w:ascii="Times New Roman" w:hAnsi="Times New Roman" w:cs="Times New Roman"/>
          <w:b/>
          <w:color w:val="000000"/>
          <w:sz w:val="24"/>
          <w:szCs w:val="24"/>
          <w:shd w:val="clear" w:color="auto" w:fill="FFFFFF"/>
        </w:rPr>
        <w:t>-ЗУ-25   Физика Гаврилина О.О.</w:t>
      </w:r>
    </w:p>
    <w:p w14:paraId="554F342A" w14:textId="5CC3BE49" w:rsidR="004842CF" w:rsidRPr="001A028C" w:rsidRDefault="004842CF" w:rsidP="005F764A">
      <w:pPr>
        <w:spacing w:after="0"/>
        <w:jc w:val="both"/>
        <w:rPr>
          <w:rFonts w:ascii="Times New Roman" w:hAnsi="Times New Roman" w:cs="Times New Roman"/>
          <w:b/>
          <w:color w:val="FF0000"/>
          <w:sz w:val="24"/>
          <w:szCs w:val="24"/>
          <w:shd w:val="clear" w:color="auto" w:fill="FFFFFF"/>
        </w:rPr>
      </w:pPr>
      <w:r w:rsidRPr="001A028C">
        <w:rPr>
          <w:rFonts w:ascii="Times New Roman" w:hAnsi="Times New Roman" w:cs="Times New Roman"/>
          <w:b/>
          <w:color w:val="FF0000"/>
          <w:sz w:val="24"/>
          <w:szCs w:val="24"/>
          <w:shd w:val="clear" w:color="auto" w:fill="FFFFFF"/>
        </w:rPr>
        <w:t xml:space="preserve">Оформить конспект </w:t>
      </w:r>
    </w:p>
    <w:p w14:paraId="17A83477" w14:textId="77777777" w:rsidR="004842CF" w:rsidRDefault="004842CF" w:rsidP="005F764A">
      <w:pPr>
        <w:spacing w:after="0"/>
        <w:jc w:val="both"/>
        <w:rPr>
          <w:rFonts w:ascii="Times New Roman" w:hAnsi="Times New Roman" w:cs="Times New Roman"/>
          <w:b/>
          <w:color w:val="000000"/>
          <w:sz w:val="24"/>
          <w:szCs w:val="24"/>
          <w:shd w:val="clear" w:color="auto" w:fill="FFFFFF"/>
        </w:rPr>
      </w:pPr>
    </w:p>
    <w:p w14:paraId="5385ED7C" w14:textId="05EB5C01" w:rsidR="005F764A" w:rsidRPr="00421AE2" w:rsidRDefault="005F764A" w:rsidP="005F764A">
      <w:pPr>
        <w:spacing w:after="0"/>
        <w:jc w:val="both"/>
        <w:rPr>
          <w:rFonts w:ascii="Times New Roman" w:hAnsi="Times New Roman" w:cs="Times New Roman"/>
          <w:b/>
          <w:color w:val="000000"/>
          <w:sz w:val="24"/>
          <w:szCs w:val="24"/>
          <w:shd w:val="clear" w:color="auto" w:fill="FFFFFF"/>
        </w:rPr>
      </w:pPr>
      <w:r w:rsidRPr="00421AE2">
        <w:rPr>
          <w:rFonts w:ascii="Times New Roman" w:hAnsi="Times New Roman" w:cs="Times New Roman"/>
          <w:b/>
          <w:color w:val="000000"/>
          <w:sz w:val="24"/>
          <w:szCs w:val="24"/>
          <w:shd w:val="clear" w:color="auto" w:fill="FFFFFF"/>
        </w:rPr>
        <w:t>Свет. Законы света.</w:t>
      </w:r>
    </w:p>
    <w:p w14:paraId="53F4A170" w14:textId="77777777" w:rsidR="00B24C89" w:rsidRDefault="005F764A" w:rsidP="005F764A">
      <w:pPr>
        <w:spacing w:after="0"/>
        <w:jc w:val="both"/>
        <w:rPr>
          <w:rFonts w:ascii="Times New Roman" w:hAnsi="Times New Roman" w:cs="Times New Roman"/>
          <w:color w:val="000000"/>
          <w:sz w:val="24"/>
          <w:szCs w:val="24"/>
          <w:shd w:val="clear" w:color="auto" w:fill="FFFFFF"/>
        </w:rPr>
      </w:pPr>
      <w:r w:rsidRPr="005F764A">
        <w:rPr>
          <w:rFonts w:ascii="Times New Roman" w:hAnsi="Times New Roman" w:cs="Times New Roman"/>
          <w:color w:val="000000"/>
          <w:sz w:val="24"/>
          <w:szCs w:val="24"/>
          <w:shd w:val="clear" w:color="auto" w:fill="FFFFFF"/>
        </w:rPr>
        <w:t>Когда мы поворачиваем выключатель, то вся комната сразу же озаряется светом. Кажется, что свету совсем не надо времени, чтобы достигнуть стен. Предпринимались многочисленные попытки определить скорость света. Для этого пытались измерить по точным часам время распространения светового сигнала на большие расстояния (несколько километров). Но эти попытки не дали результата. Начали думать, что распространение света совсем не требует времени, что свет любые расстояния преодолевает мгновенно. Однако оказалось, что скорость света не бесконечно велика, и эта скорость была в конце концов измерена.</w:t>
      </w:r>
    </w:p>
    <w:p w14:paraId="6AE21509" w14:textId="77777777" w:rsidR="005F764A" w:rsidRDefault="005F764A" w:rsidP="005F764A">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w:t>
      </w:r>
      <w:r>
        <w:rPr>
          <w:rFonts w:ascii="Times New Roman" w:hAnsi="Times New Roman" w:cs="Times New Roman"/>
          <w:color w:val="000000"/>
          <w:sz w:val="24"/>
          <w:szCs w:val="24"/>
          <w:shd w:val="clear" w:color="auto" w:fill="FFFFFF"/>
          <w:lang w:val="en-US"/>
        </w:rPr>
        <w:t>XVII</w:t>
      </w:r>
      <w:r>
        <w:rPr>
          <w:rFonts w:ascii="Times New Roman" w:hAnsi="Times New Roman" w:cs="Times New Roman"/>
          <w:color w:val="000000"/>
          <w:sz w:val="24"/>
          <w:szCs w:val="24"/>
          <w:shd w:val="clear" w:color="auto" w:fill="FFFFFF"/>
        </w:rPr>
        <w:t xml:space="preserve"> веке возникли две теории способа передачи действия от источника к приемнику.</w:t>
      </w:r>
    </w:p>
    <w:p w14:paraId="7E4DE1D1" w14:textId="77777777" w:rsidR="005F764A" w:rsidRPr="00F3719A" w:rsidRDefault="005F764A" w:rsidP="005F764A">
      <w:pPr>
        <w:spacing w:after="0"/>
        <w:jc w:val="both"/>
        <w:rPr>
          <w:rFonts w:ascii="Times New Roman" w:hAnsi="Times New Roman" w:cs="Times New Roman"/>
          <w:b/>
          <w:color w:val="000000"/>
          <w:sz w:val="24"/>
          <w:szCs w:val="24"/>
          <w:shd w:val="clear" w:color="auto" w:fill="FFFFFF"/>
        </w:rPr>
      </w:pPr>
      <w:r w:rsidRPr="00F3719A">
        <w:rPr>
          <w:rFonts w:ascii="Times New Roman" w:hAnsi="Times New Roman" w:cs="Times New Roman"/>
          <w:b/>
          <w:color w:val="000000"/>
          <w:sz w:val="24"/>
          <w:szCs w:val="24"/>
          <w:shd w:val="clear" w:color="auto" w:fill="FFFFFF"/>
        </w:rPr>
        <w:t>Ньютоновская теория (корпускулярная)</w:t>
      </w:r>
      <w:r w:rsidR="00F3719A">
        <w:rPr>
          <w:rFonts w:ascii="Times New Roman" w:hAnsi="Times New Roman" w:cs="Times New Roman"/>
          <w:b/>
          <w:color w:val="000000"/>
          <w:sz w:val="24"/>
          <w:szCs w:val="24"/>
          <w:shd w:val="clear" w:color="auto" w:fill="FFFFFF"/>
        </w:rPr>
        <w:t xml:space="preserve"> </w:t>
      </w:r>
      <w:r w:rsidRPr="00F3719A">
        <w:rPr>
          <w:rFonts w:ascii="Times New Roman" w:hAnsi="Times New Roman" w:cs="Times New Roman"/>
          <w:b/>
          <w:color w:val="000000"/>
          <w:sz w:val="24"/>
          <w:szCs w:val="24"/>
          <w:shd w:val="clear" w:color="auto" w:fill="FFFFFF"/>
        </w:rPr>
        <w:t xml:space="preserve">- </w:t>
      </w:r>
      <w:proofErr w:type="gramStart"/>
      <w:r w:rsidRPr="00F3719A">
        <w:rPr>
          <w:rFonts w:ascii="Times New Roman" w:hAnsi="Times New Roman" w:cs="Times New Roman"/>
          <w:b/>
          <w:color w:val="000000"/>
          <w:sz w:val="24"/>
          <w:szCs w:val="24"/>
          <w:shd w:val="clear" w:color="auto" w:fill="FFFFFF"/>
        </w:rPr>
        <w:t>свет это</w:t>
      </w:r>
      <w:proofErr w:type="gramEnd"/>
      <w:r w:rsidRPr="00F3719A">
        <w:rPr>
          <w:rFonts w:ascii="Times New Roman" w:hAnsi="Times New Roman" w:cs="Times New Roman"/>
          <w:b/>
          <w:color w:val="000000"/>
          <w:sz w:val="24"/>
          <w:szCs w:val="24"/>
          <w:shd w:val="clear" w:color="auto" w:fill="FFFFFF"/>
        </w:rPr>
        <w:t xml:space="preserve"> поток частиц идущий от источника во все стороны (перенос вещества).</w:t>
      </w:r>
    </w:p>
    <w:p w14:paraId="0CDD1055" w14:textId="77777777" w:rsidR="005F764A" w:rsidRPr="00F3719A" w:rsidRDefault="005F764A" w:rsidP="005F764A">
      <w:pPr>
        <w:spacing w:after="0"/>
        <w:jc w:val="both"/>
        <w:rPr>
          <w:rFonts w:ascii="Times New Roman" w:hAnsi="Times New Roman" w:cs="Times New Roman"/>
          <w:b/>
          <w:color w:val="000000"/>
          <w:sz w:val="24"/>
          <w:szCs w:val="24"/>
          <w:shd w:val="clear" w:color="auto" w:fill="FFFFFF"/>
        </w:rPr>
      </w:pPr>
      <w:r w:rsidRPr="00F3719A">
        <w:rPr>
          <w:rFonts w:ascii="Times New Roman" w:hAnsi="Times New Roman" w:cs="Times New Roman"/>
          <w:b/>
          <w:color w:val="000000"/>
          <w:sz w:val="24"/>
          <w:szCs w:val="24"/>
          <w:shd w:val="clear" w:color="auto" w:fill="FFFFFF"/>
        </w:rPr>
        <w:t xml:space="preserve">Теория Гюйгенса (волновая теория) – </w:t>
      </w:r>
      <w:proofErr w:type="gramStart"/>
      <w:r w:rsidRPr="00F3719A">
        <w:rPr>
          <w:rFonts w:ascii="Times New Roman" w:hAnsi="Times New Roman" w:cs="Times New Roman"/>
          <w:b/>
          <w:color w:val="000000"/>
          <w:sz w:val="24"/>
          <w:szCs w:val="24"/>
          <w:shd w:val="clear" w:color="auto" w:fill="FFFFFF"/>
        </w:rPr>
        <w:t>свет это</w:t>
      </w:r>
      <w:proofErr w:type="gramEnd"/>
      <w:r w:rsidRPr="00F3719A">
        <w:rPr>
          <w:rFonts w:ascii="Times New Roman" w:hAnsi="Times New Roman" w:cs="Times New Roman"/>
          <w:b/>
          <w:color w:val="000000"/>
          <w:sz w:val="24"/>
          <w:szCs w:val="24"/>
          <w:shd w:val="clear" w:color="auto" w:fill="FFFFFF"/>
        </w:rPr>
        <w:t xml:space="preserve"> волны распространяющиеся в особой, гипотетической среде</w:t>
      </w:r>
      <w:r w:rsidR="00F3719A">
        <w:rPr>
          <w:rFonts w:ascii="Times New Roman" w:hAnsi="Times New Roman" w:cs="Times New Roman"/>
          <w:b/>
          <w:color w:val="000000"/>
          <w:sz w:val="24"/>
          <w:szCs w:val="24"/>
          <w:shd w:val="clear" w:color="auto" w:fill="FFFFFF"/>
        </w:rPr>
        <w:t xml:space="preserve"> </w:t>
      </w:r>
      <w:r w:rsidRPr="00F3719A">
        <w:rPr>
          <w:rFonts w:ascii="Times New Roman" w:hAnsi="Times New Roman" w:cs="Times New Roman"/>
          <w:b/>
          <w:color w:val="000000"/>
          <w:sz w:val="24"/>
          <w:szCs w:val="24"/>
          <w:shd w:val="clear" w:color="auto" w:fill="FFFFFF"/>
        </w:rPr>
        <w:t>- эфире- заполняющем все пространство и проникающем внутрь всех тел.</w:t>
      </w:r>
    </w:p>
    <w:p w14:paraId="17C834AB" w14:textId="77777777" w:rsidR="005F764A" w:rsidRDefault="005F764A" w:rsidP="005F764A">
      <w:pPr>
        <w:spacing w:after="0"/>
        <w:jc w:val="both"/>
        <w:rPr>
          <w:rFonts w:ascii="Times New Roman" w:hAnsi="Times New Roman" w:cs="Times New Roman"/>
          <w:b/>
          <w:color w:val="000000"/>
          <w:sz w:val="24"/>
          <w:szCs w:val="24"/>
          <w:shd w:val="clear" w:color="auto" w:fill="FFFFFF"/>
        </w:rPr>
      </w:pPr>
      <w:r w:rsidRPr="00F3719A">
        <w:rPr>
          <w:rFonts w:ascii="Times New Roman" w:hAnsi="Times New Roman" w:cs="Times New Roman"/>
          <w:b/>
          <w:color w:val="000000"/>
          <w:sz w:val="24"/>
          <w:szCs w:val="24"/>
          <w:shd w:val="clear" w:color="auto" w:fill="FFFFFF"/>
        </w:rPr>
        <w:t>В этом заключается двойственность</w:t>
      </w:r>
      <w:r w:rsidR="00F3719A" w:rsidRPr="00F3719A">
        <w:rPr>
          <w:rFonts w:ascii="Times New Roman" w:hAnsi="Times New Roman" w:cs="Times New Roman"/>
          <w:b/>
          <w:color w:val="000000"/>
          <w:sz w:val="24"/>
          <w:szCs w:val="24"/>
          <w:shd w:val="clear" w:color="auto" w:fill="FFFFFF"/>
        </w:rPr>
        <w:t xml:space="preserve"> </w:t>
      </w:r>
      <w:r w:rsidRPr="00F3719A">
        <w:rPr>
          <w:rFonts w:ascii="Times New Roman" w:hAnsi="Times New Roman" w:cs="Times New Roman"/>
          <w:b/>
          <w:color w:val="000000"/>
          <w:sz w:val="24"/>
          <w:szCs w:val="24"/>
          <w:shd w:val="clear" w:color="auto" w:fill="FFFFFF"/>
        </w:rPr>
        <w:t>свойств</w:t>
      </w:r>
      <w:r w:rsidR="00F3719A" w:rsidRPr="00F3719A">
        <w:rPr>
          <w:rFonts w:ascii="Times New Roman" w:hAnsi="Times New Roman" w:cs="Times New Roman"/>
          <w:b/>
          <w:color w:val="000000"/>
          <w:sz w:val="24"/>
          <w:szCs w:val="24"/>
          <w:shd w:val="clear" w:color="auto" w:fill="FFFFFF"/>
        </w:rPr>
        <w:t xml:space="preserve"> света –дуализм – при распространении свет ведет себя как волна, а при излучении и поглощении как поток частиц.</w:t>
      </w:r>
    </w:p>
    <w:p w14:paraId="769948E7" w14:textId="77777777" w:rsidR="00F3719A" w:rsidRDefault="00F3719A" w:rsidP="005F764A">
      <w:pPr>
        <w:spacing w:after="0"/>
        <w:jc w:val="both"/>
        <w:rPr>
          <w:rFonts w:ascii="Times New Roman" w:hAnsi="Times New Roman" w:cs="Times New Roman"/>
          <w:color w:val="000000"/>
          <w:sz w:val="24"/>
          <w:szCs w:val="24"/>
          <w:shd w:val="clear" w:color="auto" w:fill="FFFFFF"/>
        </w:rPr>
      </w:pPr>
      <w:r w:rsidRPr="00F3719A">
        <w:rPr>
          <w:rStyle w:val="a4"/>
          <w:rFonts w:ascii="Times New Roman" w:hAnsi="Times New Roman" w:cs="Times New Roman"/>
          <w:color w:val="B03060"/>
          <w:sz w:val="24"/>
          <w:szCs w:val="24"/>
          <w:shd w:val="clear" w:color="auto" w:fill="FFFFFF"/>
        </w:rPr>
        <w:t>Астрономический метод измерения скорости света.</w:t>
      </w:r>
      <w:r w:rsidRPr="00F3719A">
        <w:rPr>
          <w:rFonts w:ascii="Times New Roman" w:hAnsi="Times New Roman" w:cs="Times New Roman"/>
          <w:color w:val="000000"/>
          <w:sz w:val="24"/>
          <w:szCs w:val="24"/>
          <w:shd w:val="clear" w:color="auto" w:fill="FFFFFF"/>
        </w:rPr>
        <w:t xml:space="preserve"> Скорость света впервые удалось измерить датскому ученому О. </w:t>
      </w:r>
      <w:proofErr w:type="spellStart"/>
      <w:r w:rsidRPr="00F3719A">
        <w:rPr>
          <w:rFonts w:ascii="Times New Roman" w:hAnsi="Times New Roman" w:cs="Times New Roman"/>
          <w:color w:val="000000"/>
          <w:sz w:val="24"/>
          <w:szCs w:val="24"/>
          <w:shd w:val="clear" w:color="auto" w:fill="FFFFFF"/>
        </w:rPr>
        <w:t>Рёмеру</w:t>
      </w:r>
      <w:proofErr w:type="spellEnd"/>
      <w:r w:rsidRPr="00F3719A">
        <w:rPr>
          <w:rFonts w:ascii="Times New Roman" w:hAnsi="Times New Roman" w:cs="Times New Roman"/>
          <w:color w:val="000000"/>
          <w:sz w:val="24"/>
          <w:szCs w:val="24"/>
          <w:shd w:val="clear" w:color="auto" w:fill="FFFFFF"/>
        </w:rPr>
        <w:t xml:space="preserve"> в 1676 г. </w:t>
      </w:r>
      <w:proofErr w:type="spellStart"/>
      <w:r w:rsidRPr="00F3719A">
        <w:rPr>
          <w:rFonts w:ascii="Times New Roman" w:hAnsi="Times New Roman" w:cs="Times New Roman"/>
          <w:color w:val="000000"/>
          <w:sz w:val="24"/>
          <w:szCs w:val="24"/>
          <w:shd w:val="clear" w:color="auto" w:fill="FFFFFF"/>
        </w:rPr>
        <w:t>Рёмер</w:t>
      </w:r>
      <w:proofErr w:type="spellEnd"/>
      <w:r w:rsidRPr="00F3719A">
        <w:rPr>
          <w:rFonts w:ascii="Times New Roman" w:hAnsi="Times New Roman" w:cs="Times New Roman"/>
          <w:color w:val="000000"/>
          <w:sz w:val="24"/>
          <w:szCs w:val="24"/>
          <w:shd w:val="clear" w:color="auto" w:fill="FFFFFF"/>
        </w:rPr>
        <w:t xml:space="preserve"> был астрономом, и его успех объясняется именно тем, что он использовал для измерений очень большие, проходимые светом расстояния. Это расстояния между планетами Солнечной системы.</w:t>
      </w:r>
    </w:p>
    <w:p w14:paraId="718EBC60" w14:textId="77777777" w:rsidR="00ED35B5" w:rsidRPr="00ED35B5" w:rsidRDefault="00ED35B5" w:rsidP="00ED35B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noProof/>
          <w:lang w:eastAsia="ru-RU"/>
        </w:rPr>
        <w:drawing>
          <wp:anchor distT="0" distB="0" distL="114300" distR="114300" simplePos="0" relativeHeight="251658240" behindDoc="1" locked="0" layoutInCell="1" allowOverlap="1" wp14:anchorId="6C86EDB6" wp14:editId="0F5A5BBA">
            <wp:simplePos x="0" y="0"/>
            <wp:positionH relativeFrom="column">
              <wp:posOffset>11430</wp:posOffset>
            </wp:positionH>
            <wp:positionV relativeFrom="paragraph">
              <wp:posOffset>338455</wp:posOffset>
            </wp:positionV>
            <wp:extent cx="2765425" cy="2005965"/>
            <wp:effectExtent l="0" t="0" r="0" b="0"/>
            <wp:wrapTight wrapText="bothSides">
              <wp:wrapPolygon edited="0">
                <wp:start x="0" y="0"/>
                <wp:lineTo x="0" y="21333"/>
                <wp:lineTo x="21426" y="21333"/>
                <wp:lineTo x="21426" y="0"/>
                <wp:lineTo x="0" y="0"/>
              </wp:wrapPolygon>
            </wp:wrapTight>
            <wp:docPr id="1" name="Рисунок 1" descr="Астрономический метод измерения скорости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строномический метод измерения скорости свет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5425" cy="20059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D35B5">
        <w:rPr>
          <w:rFonts w:ascii="Times New Roman" w:eastAsia="Times New Roman" w:hAnsi="Times New Roman" w:cs="Times New Roman"/>
          <w:b/>
          <w:color w:val="000000"/>
          <w:sz w:val="24"/>
          <w:szCs w:val="24"/>
          <w:lang w:eastAsia="ru-RU"/>
        </w:rPr>
        <w:t>Рёмер</w:t>
      </w:r>
      <w:proofErr w:type="spellEnd"/>
      <w:r w:rsidRPr="00ED35B5">
        <w:rPr>
          <w:rFonts w:ascii="Times New Roman" w:eastAsia="Times New Roman" w:hAnsi="Times New Roman" w:cs="Times New Roman"/>
          <w:b/>
          <w:color w:val="000000"/>
          <w:sz w:val="24"/>
          <w:szCs w:val="24"/>
          <w:lang w:eastAsia="ru-RU"/>
        </w:rPr>
        <w:t xml:space="preserve"> наблюдал затмения спутников Юпитера</w:t>
      </w:r>
      <w:r w:rsidRPr="00ED35B5">
        <w:rPr>
          <w:rFonts w:ascii="Times New Roman" w:eastAsia="Times New Roman" w:hAnsi="Times New Roman" w:cs="Times New Roman"/>
          <w:color w:val="000000"/>
          <w:sz w:val="24"/>
          <w:szCs w:val="24"/>
          <w:lang w:eastAsia="ru-RU"/>
        </w:rPr>
        <w:t xml:space="preserve"> — самой большой планеты Солнечной системы. Юпитер имеет четырнадцать спутников. Ближайший его спутник — </w:t>
      </w:r>
      <w:r w:rsidRPr="00ED35B5">
        <w:rPr>
          <w:rFonts w:ascii="Times New Roman" w:eastAsia="Times New Roman" w:hAnsi="Times New Roman" w:cs="Times New Roman"/>
          <w:b/>
          <w:color w:val="000000"/>
          <w:sz w:val="24"/>
          <w:szCs w:val="24"/>
          <w:lang w:eastAsia="ru-RU"/>
        </w:rPr>
        <w:t>Ио</w:t>
      </w:r>
      <w:r w:rsidRPr="00ED35B5">
        <w:rPr>
          <w:rFonts w:ascii="Times New Roman" w:eastAsia="Times New Roman" w:hAnsi="Times New Roman" w:cs="Times New Roman"/>
          <w:color w:val="000000"/>
          <w:sz w:val="24"/>
          <w:szCs w:val="24"/>
          <w:lang w:eastAsia="ru-RU"/>
        </w:rPr>
        <w:t xml:space="preserve"> — стал предметом наблюдений </w:t>
      </w:r>
      <w:proofErr w:type="spellStart"/>
      <w:r w:rsidRPr="00ED35B5">
        <w:rPr>
          <w:rFonts w:ascii="Times New Roman" w:eastAsia="Times New Roman" w:hAnsi="Times New Roman" w:cs="Times New Roman"/>
          <w:color w:val="000000"/>
          <w:sz w:val="24"/>
          <w:szCs w:val="24"/>
          <w:lang w:eastAsia="ru-RU"/>
        </w:rPr>
        <w:t>Рёмера</w:t>
      </w:r>
      <w:proofErr w:type="spellEnd"/>
      <w:r w:rsidRPr="00ED35B5">
        <w:rPr>
          <w:rFonts w:ascii="Times New Roman" w:eastAsia="Times New Roman" w:hAnsi="Times New Roman" w:cs="Times New Roman"/>
          <w:color w:val="000000"/>
          <w:sz w:val="24"/>
          <w:szCs w:val="24"/>
          <w:lang w:eastAsia="ru-RU"/>
        </w:rPr>
        <w:t xml:space="preserve">. </w:t>
      </w:r>
      <w:r w:rsidRPr="00ED35B5">
        <w:rPr>
          <w:rFonts w:ascii="Times New Roman" w:eastAsia="Times New Roman" w:hAnsi="Times New Roman" w:cs="Times New Roman"/>
          <w:b/>
          <w:color w:val="000000"/>
          <w:sz w:val="24"/>
          <w:szCs w:val="24"/>
          <w:lang w:eastAsia="ru-RU"/>
        </w:rPr>
        <w:t>Он видел, как спутник проходил перед планетой, погружался в ее тень и пропадал из поля зрения. Затем он опять появлялся, как мгновенно вспыхнувшая лампа. Промежуток времени между двумя вспышками оказался равным 42 ч 28 мин.</w:t>
      </w:r>
      <w:r w:rsidRPr="00ED35B5">
        <w:rPr>
          <w:rFonts w:ascii="Times New Roman" w:eastAsia="Times New Roman" w:hAnsi="Times New Roman" w:cs="Times New Roman"/>
          <w:color w:val="000000"/>
          <w:sz w:val="24"/>
          <w:szCs w:val="24"/>
          <w:lang w:eastAsia="ru-RU"/>
        </w:rPr>
        <w:t xml:space="preserve"> Таким образом, эта «луна» представляла собой громадные небесные часы, через равные промежутки времени посылавшие свои сигналы на Землю.</w:t>
      </w:r>
    </w:p>
    <w:p w14:paraId="0BDDB5D3" w14:textId="77777777" w:rsidR="00ED35B5" w:rsidRPr="00ED35B5" w:rsidRDefault="00ED35B5" w:rsidP="00ED35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35B5">
        <w:rPr>
          <w:rFonts w:ascii="Times New Roman" w:eastAsia="Times New Roman" w:hAnsi="Times New Roman" w:cs="Times New Roman"/>
          <w:color w:val="000000"/>
          <w:sz w:val="24"/>
          <w:szCs w:val="24"/>
          <w:lang w:eastAsia="ru-RU"/>
        </w:rPr>
        <w:t>Вначале измерения проводились в то время, когда Земля при своем движении вокруг Солнца ближе всего подошла к Юпитеру (рис. 8.2). Такие же измерения, проведенные несколько месяцев спустя, когда Земля удалилась от Юпитера, неожиданно показали, что спутник опоздал появиться из тени на целых 22 мин по сравнению с моментом времени, который можно было рассчитать, зная период обращения Ио.</w:t>
      </w:r>
      <w:r>
        <w:rPr>
          <w:rFonts w:ascii="Times New Roman" w:eastAsia="Times New Roman" w:hAnsi="Times New Roman" w:cs="Times New Roman"/>
          <w:color w:val="000000"/>
          <w:sz w:val="24"/>
          <w:szCs w:val="24"/>
          <w:lang w:eastAsia="ru-RU"/>
        </w:rPr>
        <w:t xml:space="preserve"> </w:t>
      </w:r>
      <w:r w:rsidRPr="00ED35B5">
        <w:rPr>
          <w:rFonts w:ascii="Times New Roman" w:eastAsia="Times New Roman" w:hAnsi="Times New Roman" w:cs="Times New Roman"/>
          <w:b/>
          <w:color w:val="000000"/>
          <w:sz w:val="24"/>
          <w:szCs w:val="24"/>
          <w:lang w:eastAsia="ru-RU"/>
        </w:rPr>
        <w:t>Зная время запаздывания появления Ио и расстояние, которым оно вызвано, можно определить скорость света, разделив это расстояние на время запаздывания</w:t>
      </w:r>
      <w:r w:rsidRPr="00ED35B5">
        <w:rPr>
          <w:rFonts w:ascii="Times New Roman" w:eastAsia="Times New Roman" w:hAnsi="Times New Roman" w:cs="Times New Roman"/>
          <w:color w:val="000000"/>
          <w:sz w:val="24"/>
          <w:szCs w:val="24"/>
          <w:lang w:eastAsia="ru-RU"/>
        </w:rPr>
        <w:t xml:space="preserve">. Скорость оказалась чрезвычайно большой, </w:t>
      </w:r>
      <w:r w:rsidRPr="00ED35B5">
        <w:rPr>
          <w:rFonts w:ascii="Times New Roman" w:eastAsia="Times New Roman" w:hAnsi="Times New Roman" w:cs="Times New Roman"/>
          <w:b/>
          <w:color w:val="000000"/>
          <w:sz w:val="24"/>
          <w:szCs w:val="24"/>
          <w:lang w:eastAsia="ru-RU"/>
        </w:rPr>
        <w:t>примерно 217 000 км/с</w:t>
      </w:r>
      <w:r w:rsidRPr="00ED35B5">
        <w:rPr>
          <w:rFonts w:ascii="Times New Roman" w:eastAsia="Times New Roman" w:hAnsi="Times New Roman" w:cs="Times New Roman"/>
          <w:color w:val="000000"/>
          <w:sz w:val="24"/>
          <w:szCs w:val="24"/>
          <w:lang w:eastAsia="ru-RU"/>
        </w:rPr>
        <w:t>. Потому-то крайне трудно определить время распространения света между двумя удаленными точками на Земле. </w:t>
      </w:r>
    </w:p>
    <w:p w14:paraId="5395185F" w14:textId="77777777" w:rsidR="00ED35B5" w:rsidRDefault="00ED35B5" w:rsidP="005F764A">
      <w:pPr>
        <w:spacing w:after="0"/>
        <w:jc w:val="both"/>
        <w:rPr>
          <w:rFonts w:ascii="Times New Roman" w:hAnsi="Times New Roman" w:cs="Times New Roman"/>
          <w:color w:val="000000"/>
          <w:sz w:val="24"/>
          <w:szCs w:val="24"/>
          <w:shd w:val="clear" w:color="auto" w:fill="FFFFFF"/>
        </w:rPr>
      </w:pPr>
      <w:r w:rsidRPr="00ED35B5">
        <w:rPr>
          <w:rStyle w:val="a4"/>
          <w:rFonts w:ascii="Times New Roman" w:hAnsi="Times New Roman" w:cs="Times New Roman"/>
          <w:color w:val="B03060"/>
          <w:sz w:val="24"/>
          <w:szCs w:val="24"/>
          <w:shd w:val="clear" w:color="auto" w:fill="FFFFFF"/>
        </w:rPr>
        <w:t>Лабораторные методы измерения скорости света.</w:t>
      </w:r>
      <w:r w:rsidRPr="00ED35B5">
        <w:rPr>
          <w:rFonts w:ascii="Times New Roman" w:hAnsi="Times New Roman" w:cs="Times New Roman"/>
          <w:color w:val="000000"/>
          <w:sz w:val="24"/>
          <w:szCs w:val="24"/>
          <w:shd w:val="clear" w:color="auto" w:fill="FFFFFF"/>
        </w:rPr>
        <w:t xml:space="preserve"> Впервые скорость света лабораторным методом удалось измерить французскому физику И. </w:t>
      </w:r>
      <w:proofErr w:type="spellStart"/>
      <w:r w:rsidRPr="00ED35B5">
        <w:rPr>
          <w:rFonts w:ascii="Times New Roman" w:hAnsi="Times New Roman" w:cs="Times New Roman"/>
          <w:color w:val="000000"/>
          <w:sz w:val="24"/>
          <w:szCs w:val="24"/>
          <w:shd w:val="clear" w:color="auto" w:fill="FFFFFF"/>
        </w:rPr>
        <w:t>Физо</w:t>
      </w:r>
      <w:proofErr w:type="spellEnd"/>
      <w:r w:rsidRPr="00ED35B5">
        <w:rPr>
          <w:rFonts w:ascii="Times New Roman" w:hAnsi="Times New Roman" w:cs="Times New Roman"/>
          <w:color w:val="000000"/>
          <w:sz w:val="24"/>
          <w:szCs w:val="24"/>
          <w:shd w:val="clear" w:color="auto" w:fill="FFFFFF"/>
        </w:rPr>
        <w:t xml:space="preserve"> в 1849 г.</w:t>
      </w:r>
    </w:p>
    <w:p w14:paraId="19D4E19C" w14:textId="77777777" w:rsidR="00ED35B5" w:rsidRDefault="00ED35B5" w:rsidP="00D4031B">
      <w:pPr>
        <w:spacing w:after="0" w:line="240" w:lineRule="auto"/>
        <w:jc w:val="both"/>
        <w:rPr>
          <w:rFonts w:ascii="Times New Roman" w:hAnsi="Times New Roman" w:cs="Times New Roman"/>
          <w:b/>
          <w:color w:val="000000"/>
          <w:sz w:val="24"/>
          <w:szCs w:val="24"/>
          <w:shd w:val="clear" w:color="auto" w:fill="FFFFFF"/>
        </w:rPr>
      </w:pPr>
      <w:r w:rsidRPr="00D4031B">
        <w:rPr>
          <w:noProof/>
          <w:lang w:eastAsia="ru-RU"/>
        </w:rPr>
        <w:lastRenderedPageBreak/>
        <w:drawing>
          <wp:anchor distT="0" distB="0" distL="114300" distR="114300" simplePos="0" relativeHeight="251659264" behindDoc="0" locked="0" layoutInCell="1" allowOverlap="1" wp14:anchorId="187DA4BF" wp14:editId="2725F361">
            <wp:simplePos x="0" y="0"/>
            <wp:positionH relativeFrom="column">
              <wp:posOffset>2540</wp:posOffset>
            </wp:positionH>
            <wp:positionV relativeFrom="paragraph">
              <wp:posOffset>-1270</wp:posOffset>
            </wp:positionV>
            <wp:extent cx="2547620" cy="1198245"/>
            <wp:effectExtent l="0" t="0" r="5080" b="1905"/>
            <wp:wrapSquare wrapText="bothSides"/>
            <wp:docPr id="2" name="Рисунок 2" descr="Лабораторные методы измерения скорости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абораторные методы измерения скорости све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762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31B">
        <w:rPr>
          <w:rFonts w:ascii="Times New Roman" w:hAnsi="Times New Roman" w:cs="Times New Roman"/>
          <w:sz w:val="24"/>
          <w:szCs w:val="24"/>
        </w:rPr>
        <w:t>С помощью герметично закрытой установки, состоящей из источника света, линз, зеркала, зубчатого колеса он определил скорость света. Зная это время и расстояние между колесом и зеркалом, можно определить скорость света</w:t>
      </w:r>
      <w:r>
        <w:rPr>
          <w:rFonts w:ascii="Times New Roman" w:hAnsi="Times New Roman" w:cs="Times New Roman"/>
          <w:b/>
          <w:sz w:val="24"/>
          <w:szCs w:val="24"/>
        </w:rPr>
        <w:t xml:space="preserve">. В опыте </w:t>
      </w:r>
      <w:proofErr w:type="spellStart"/>
      <w:r>
        <w:rPr>
          <w:rFonts w:ascii="Times New Roman" w:hAnsi="Times New Roman" w:cs="Times New Roman"/>
          <w:b/>
          <w:sz w:val="24"/>
          <w:szCs w:val="24"/>
        </w:rPr>
        <w:t>Физо</w:t>
      </w:r>
      <w:proofErr w:type="spellEnd"/>
      <w:r>
        <w:rPr>
          <w:rFonts w:ascii="Times New Roman" w:hAnsi="Times New Roman" w:cs="Times New Roman"/>
          <w:b/>
          <w:sz w:val="24"/>
          <w:szCs w:val="24"/>
        </w:rPr>
        <w:t xml:space="preserve"> при расстоянии равном 8,6км, для скорости света было получено значение 313 000км/с</w:t>
      </w:r>
      <w:r w:rsidRPr="00D4031B">
        <w:rPr>
          <w:rFonts w:ascii="Times New Roman" w:hAnsi="Times New Roman" w:cs="Times New Roman"/>
          <w:b/>
          <w:sz w:val="24"/>
          <w:szCs w:val="24"/>
        </w:rPr>
        <w:t>.</w:t>
      </w:r>
      <w:r w:rsidR="00D4031B" w:rsidRPr="00D4031B">
        <w:rPr>
          <w:rFonts w:ascii="Times New Roman" w:hAnsi="Times New Roman" w:cs="Times New Roman"/>
          <w:b/>
          <w:sz w:val="24"/>
          <w:szCs w:val="24"/>
        </w:rPr>
        <w:t xml:space="preserve">  </w:t>
      </w:r>
      <w:r w:rsidR="00D4031B" w:rsidRPr="00D4031B">
        <w:rPr>
          <w:rFonts w:ascii="Times New Roman" w:hAnsi="Times New Roman" w:cs="Times New Roman"/>
          <w:b/>
          <w:color w:val="000000"/>
          <w:sz w:val="24"/>
          <w:szCs w:val="24"/>
          <w:shd w:val="clear" w:color="auto" w:fill="FFFFFF"/>
        </w:rPr>
        <w:t>Была измерена скорость в различных прозрачных средах. Скорость света в воде была определена в 1856 г. Она оказалась в 4/3 раза меньше, чем в вакууме. Во всех других веществах она также меньше, чем в вакууме.</w:t>
      </w:r>
    </w:p>
    <w:p w14:paraId="16DFE322" w14:textId="77777777" w:rsidR="00D4031B" w:rsidRDefault="00D4031B" w:rsidP="00D4031B">
      <w:pPr>
        <w:spacing w:after="0" w:line="240" w:lineRule="auto"/>
        <w:jc w:val="both"/>
        <w:rPr>
          <w:rFonts w:ascii="Times New Roman" w:hAnsi="Times New Roman" w:cs="Times New Roman"/>
          <w:color w:val="000000"/>
          <w:sz w:val="24"/>
          <w:szCs w:val="24"/>
          <w:shd w:val="clear" w:color="auto" w:fill="FFFFFF"/>
        </w:rPr>
      </w:pPr>
      <w:r w:rsidRPr="00D4031B">
        <w:rPr>
          <w:rFonts w:ascii="Times New Roman" w:hAnsi="Times New Roman" w:cs="Times New Roman"/>
          <w:color w:val="000000"/>
          <w:sz w:val="24"/>
          <w:szCs w:val="24"/>
          <w:shd w:val="clear" w:color="auto" w:fill="FFFFFF"/>
        </w:rPr>
        <w:t>По современным данным, скорость света в вакууме равна 299 792 458 м/с (с точностью до ±1,2 м/с). Приближенно скорость света можно считать равной 3 • 10</w:t>
      </w:r>
      <w:r w:rsidRPr="00D4031B">
        <w:rPr>
          <w:rFonts w:ascii="Times New Roman" w:hAnsi="Times New Roman" w:cs="Times New Roman"/>
          <w:color w:val="000000"/>
          <w:sz w:val="24"/>
          <w:szCs w:val="24"/>
          <w:shd w:val="clear" w:color="auto" w:fill="FFFFFF"/>
          <w:vertAlign w:val="superscript"/>
        </w:rPr>
        <w:t>8</w:t>
      </w:r>
      <w:r w:rsidRPr="00D4031B">
        <w:rPr>
          <w:rFonts w:ascii="Times New Roman" w:hAnsi="Times New Roman" w:cs="Times New Roman"/>
          <w:color w:val="000000"/>
          <w:sz w:val="24"/>
          <w:szCs w:val="24"/>
          <w:shd w:val="clear" w:color="auto" w:fill="FFFFFF"/>
        </w:rPr>
        <w:t> м/с. Это значение скорости света нужно обязательно запомнить.</w:t>
      </w:r>
    </w:p>
    <w:p w14:paraId="26195171" w14:textId="77777777" w:rsidR="00D4031B" w:rsidRDefault="00D4031B" w:rsidP="00D4031B">
      <w:pPr>
        <w:spacing w:after="0" w:line="240" w:lineRule="auto"/>
        <w:jc w:val="both"/>
        <w:rPr>
          <w:rFonts w:ascii="Times New Roman" w:hAnsi="Times New Roman" w:cs="Times New Roman"/>
          <w:b/>
          <w:color w:val="000000"/>
          <w:sz w:val="24"/>
          <w:szCs w:val="24"/>
          <w:shd w:val="clear" w:color="auto" w:fill="FFFFFF"/>
        </w:rPr>
      </w:pPr>
      <w:r w:rsidRPr="00D4031B">
        <w:rPr>
          <w:rFonts w:ascii="Times New Roman" w:hAnsi="Times New Roman" w:cs="Times New Roman"/>
          <w:b/>
          <w:color w:val="000000"/>
          <w:sz w:val="24"/>
          <w:szCs w:val="24"/>
          <w:shd w:val="clear" w:color="auto" w:fill="FFFFFF"/>
        </w:rPr>
        <w:t>Законы света.</w:t>
      </w:r>
    </w:p>
    <w:p w14:paraId="34561778" w14:textId="77777777" w:rsidR="00D4031B" w:rsidRPr="000E3226" w:rsidRDefault="00D4031B" w:rsidP="00D4031B">
      <w:pPr>
        <w:spacing w:after="0" w:line="240" w:lineRule="auto"/>
        <w:jc w:val="both"/>
        <w:rPr>
          <w:rFonts w:ascii="Times New Roman" w:hAnsi="Times New Roman" w:cs="Times New Roman"/>
          <w:b/>
          <w:color w:val="000000"/>
          <w:sz w:val="24"/>
          <w:szCs w:val="24"/>
          <w:shd w:val="clear" w:color="auto" w:fill="FFFFFF"/>
        </w:rPr>
      </w:pPr>
      <w:r w:rsidRPr="000E3226">
        <w:rPr>
          <w:rFonts w:ascii="Times New Roman" w:hAnsi="Times New Roman" w:cs="Times New Roman"/>
          <w:b/>
          <w:color w:val="000000"/>
          <w:sz w:val="24"/>
          <w:szCs w:val="24"/>
          <w:u w:val="single"/>
          <w:shd w:val="clear" w:color="auto" w:fill="FFFFFF"/>
        </w:rPr>
        <w:t>Закон прямолинейности распространения света.</w:t>
      </w:r>
      <w:r>
        <w:rPr>
          <w:rFonts w:ascii="Times New Roman" w:hAnsi="Times New Roman" w:cs="Times New Roman"/>
          <w:b/>
          <w:color w:val="000000"/>
          <w:sz w:val="24"/>
          <w:szCs w:val="24"/>
          <w:shd w:val="clear" w:color="auto" w:fill="FFFFFF"/>
        </w:rPr>
        <w:t xml:space="preserve"> В однородной среде свет распространяется прямолинейно. Доказывается образованием тени – это область, куда не поступает световая энергия.</w:t>
      </w:r>
      <w:r>
        <w:rPr>
          <w:rFonts w:ascii="Times New Roman" w:hAnsi="Times New Roman" w:cs="Times New Roman"/>
          <w:color w:val="000000"/>
          <w:sz w:val="24"/>
          <w:szCs w:val="24"/>
          <w:shd w:val="clear" w:color="auto" w:fill="FFFFFF"/>
        </w:rPr>
        <w:t xml:space="preserve"> </w:t>
      </w:r>
      <w:r w:rsidRPr="000E3226">
        <w:rPr>
          <w:rFonts w:ascii="Times New Roman" w:hAnsi="Times New Roman" w:cs="Times New Roman"/>
          <w:b/>
          <w:color w:val="000000"/>
          <w:sz w:val="24"/>
          <w:szCs w:val="24"/>
          <w:shd w:val="clear" w:color="auto" w:fill="FFFFFF"/>
        </w:rPr>
        <w:t xml:space="preserve">Свет распространяется прямолинейно в однородной среде и дойдя до границы раздела двух сред свет изменяет свое направление. Часть света </w:t>
      </w:r>
      <w:r w:rsidR="000E3226" w:rsidRPr="000E3226">
        <w:rPr>
          <w:rFonts w:ascii="Times New Roman" w:hAnsi="Times New Roman" w:cs="Times New Roman"/>
          <w:b/>
          <w:color w:val="000000"/>
          <w:sz w:val="24"/>
          <w:szCs w:val="24"/>
          <w:shd w:val="clear" w:color="auto" w:fill="FFFFFF"/>
        </w:rPr>
        <w:t>возвращается в первоначальную среду, часть проходит во вторую среду, часть поглощается</w:t>
      </w:r>
    </w:p>
    <w:p w14:paraId="65CF3201" w14:textId="77777777" w:rsidR="00D4031B" w:rsidRDefault="00D4031B" w:rsidP="00D4031B">
      <w:pPr>
        <w:spacing w:after="0" w:line="240" w:lineRule="auto"/>
        <w:jc w:val="both"/>
        <w:rPr>
          <w:rFonts w:ascii="Times New Roman" w:hAnsi="Times New Roman" w:cs="Times New Roman"/>
          <w:color w:val="000000"/>
          <w:sz w:val="24"/>
          <w:szCs w:val="24"/>
          <w:shd w:val="clear" w:color="auto" w:fill="FFFFFF"/>
        </w:rPr>
      </w:pPr>
      <w:r w:rsidRPr="000E3226">
        <w:rPr>
          <w:rFonts w:ascii="Times New Roman" w:hAnsi="Times New Roman" w:cs="Times New Roman"/>
          <w:b/>
          <w:color w:val="000000"/>
          <w:sz w:val="24"/>
          <w:szCs w:val="24"/>
          <w:u w:val="single"/>
          <w:shd w:val="clear" w:color="auto" w:fill="FFFFFF"/>
        </w:rPr>
        <w:t>Закон отражения.</w:t>
      </w:r>
      <w:r w:rsidRPr="000E3226">
        <w:rPr>
          <w:rFonts w:ascii="Times New Roman" w:hAnsi="Times New Roman" w:cs="Times New Roman"/>
          <w:b/>
          <w:color w:val="000000"/>
          <w:sz w:val="24"/>
          <w:szCs w:val="24"/>
          <w:shd w:val="clear" w:color="auto" w:fill="FFFFFF"/>
        </w:rPr>
        <w:t xml:space="preserve"> Условие: луч падающий, луч отраженный и нормаль к отражающей поверхности в точке паде</w:t>
      </w:r>
      <w:r w:rsidR="000E3226" w:rsidRPr="000E3226">
        <w:rPr>
          <w:rFonts w:ascii="Times New Roman" w:hAnsi="Times New Roman" w:cs="Times New Roman"/>
          <w:b/>
          <w:color w:val="000000"/>
          <w:sz w:val="24"/>
          <w:szCs w:val="24"/>
          <w:shd w:val="clear" w:color="auto" w:fill="FFFFFF"/>
        </w:rPr>
        <w:t>ния лежат в одной плоскости. Угол отражения равен углу падения</w:t>
      </w:r>
      <w:r w:rsidR="000E3226">
        <w:rPr>
          <w:rFonts w:ascii="Times New Roman" w:hAnsi="Times New Roman" w:cs="Times New Roman"/>
          <w:color w:val="000000"/>
          <w:sz w:val="24"/>
          <w:szCs w:val="24"/>
          <w:shd w:val="clear" w:color="auto" w:fill="FFFFFF"/>
        </w:rPr>
        <w:t>.</w:t>
      </w:r>
    </w:p>
    <w:p w14:paraId="58BE4147" w14:textId="77777777" w:rsidR="000E3226" w:rsidRPr="000E3226" w:rsidRDefault="000E3226" w:rsidP="00D4031B">
      <w:pPr>
        <w:spacing w:after="0" w:line="240" w:lineRule="auto"/>
        <w:jc w:val="both"/>
        <w:rPr>
          <w:rFonts w:ascii="Times New Roman" w:hAnsi="Times New Roman" w:cs="Times New Roman"/>
          <w:b/>
          <w:color w:val="000000"/>
          <w:sz w:val="24"/>
          <w:szCs w:val="24"/>
          <w:shd w:val="clear" w:color="auto" w:fill="FFFFFF"/>
        </w:rPr>
      </w:pPr>
      <w:r w:rsidRPr="000E3226">
        <w:rPr>
          <w:b/>
          <w:noProof/>
          <w:u w:val="single"/>
          <w:lang w:eastAsia="ru-RU"/>
        </w:rPr>
        <w:drawing>
          <wp:anchor distT="0" distB="0" distL="114300" distR="114300" simplePos="0" relativeHeight="251660288" behindDoc="1" locked="0" layoutInCell="1" allowOverlap="1" wp14:anchorId="75F6885B" wp14:editId="0DDA0D23">
            <wp:simplePos x="0" y="0"/>
            <wp:positionH relativeFrom="column">
              <wp:posOffset>-86360</wp:posOffset>
            </wp:positionH>
            <wp:positionV relativeFrom="paragraph">
              <wp:posOffset>86360</wp:posOffset>
            </wp:positionV>
            <wp:extent cx="2432050" cy="1029335"/>
            <wp:effectExtent l="0" t="0" r="6350" b="0"/>
            <wp:wrapTight wrapText="bothSides">
              <wp:wrapPolygon edited="0">
                <wp:start x="0" y="0"/>
                <wp:lineTo x="0" y="21187"/>
                <wp:lineTo x="21487" y="21187"/>
                <wp:lineTo x="21487" y="0"/>
                <wp:lineTo x="0" y="0"/>
              </wp:wrapPolygon>
            </wp:wrapTight>
            <wp:docPr id="3" name="Рисунок 3" descr="преломление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ломление све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2050"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226">
        <w:rPr>
          <w:rFonts w:ascii="Times New Roman" w:hAnsi="Times New Roman" w:cs="Times New Roman"/>
          <w:b/>
          <w:color w:val="000000"/>
          <w:sz w:val="24"/>
          <w:szCs w:val="24"/>
          <w:u w:val="single"/>
          <w:shd w:val="clear" w:color="auto" w:fill="FFFFFF"/>
        </w:rPr>
        <w:t>Закон преломления.</w:t>
      </w:r>
      <w:r w:rsidRPr="000E3226">
        <w:rPr>
          <w:rFonts w:ascii="Times New Roman" w:hAnsi="Times New Roman" w:cs="Times New Roman"/>
          <w:b/>
          <w:color w:val="000000"/>
          <w:sz w:val="24"/>
          <w:szCs w:val="24"/>
          <w:shd w:val="clear" w:color="auto" w:fill="FFFFFF"/>
        </w:rPr>
        <w:t xml:space="preserve"> Луч падающий, луч преломленный и перпендикуляр к границе раздела двух сред, восстановленный в точке падения луча, лежат в одной плоскости. Отношения синуса угла падения к синусу угла преломления есть величина постоянная для двух данных сред.</w:t>
      </w:r>
      <w:r w:rsidRPr="000E3226">
        <w:rPr>
          <w:b/>
          <w:noProof/>
          <w:lang w:eastAsia="ru-RU"/>
        </w:rPr>
        <w:t xml:space="preserve"> </w:t>
      </w:r>
    </w:p>
    <w:p w14:paraId="15DB36BC" w14:textId="77777777" w:rsidR="00D4031B" w:rsidRDefault="00000000" w:rsidP="00D4031B">
      <w:pPr>
        <w:spacing w:after="0" w:line="240" w:lineRule="auto"/>
        <w:jc w:val="both"/>
        <w:rPr>
          <w:rFonts w:ascii="Times New Roman" w:eastAsiaTheme="minorEastAsia" w:hAnsi="Times New Roman" w:cs="Times New Roman"/>
          <w:sz w:val="24"/>
          <w:szCs w:val="24"/>
        </w:rPr>
      </w:pPr>
      <m:oMath>
        <m:f>
          <m:fPr>
            <m:ctrlPr>
              <w:rPr>
                <w:rFonts w:ascii="Cambria Math" w:hAnsi="Cambria Math" w:cs="Times New Roman"/>
                <w:b/>
                <w:i/>
                <w:sz w:val="28"/>
                <w:szCs w:val="28"/>
              </w:rPr>
            </m:ctrlPr>
          </m:fPr>
          <m:num>
            <m:r>
              <m:rPr>
                <m:sty m:val="bi"/>
              </m:rPr>
              <w:rPr>
                <w:rFonts w:ascii="Cambria Math" w:hAnsi="Cambria Math" w:cs="Times New Roman"/>
                <w:sz w:val="28"/>
                <w:szCs w:val="28"/>
                <w:lang w:val="en-US"/>
              </w:rPr>
              <m:t>sinα</m:t>
            </m:r>
          </m:num>
          <m:den>
            <m:r>
              <m:rPr>
                <m:sty m:val="bi"/>
              </m:rPr>
              <w:rPr>
                <w:rFonts w:ascii="Cambria Math" w:hAnsi="Cambria Math" w:cs="Times New Roman"/>
                <w:sz w:val="28"/>
                <w:szCs w:val="28"/>
              </w:rPr>
              <m:t>sinβ</m:t>
            </m:r>
          </m:den>
        </m:f>
      </m:oMath>
      <w:r w:rsidR="000E3226" w:rsidRPr="00FD67A8">
        <w:rPr>
          <w:rFonts w:ascii="Times New Roman" w:eastAsiaTheme="minorEastAsia" w:hAnsi="Times New Roman" w:cs="Times New Roman"/>
          <w:b/>
          <w:sz w:val="28"/>
          <w:szCs w:val="28"/>
        </w:rPr>
        <w:t xml:space="preserve"> =</w:t>
      </w:r>
      <w:r w:rsidR="000E3226" w:rsidRPr="000E3226">
        <w:rPr>
          <w:rFonts w:ascii="Times New Roman" w:eastAsiaTheme="minorEastAsia" w:hAnsi="Times New Roman" w:cs="Times New Roman"/>
          <w:b/>
          <w:sz w:val="28"/>
          <w:szCs w:val="28"/>
          <w:lang w:val="en-US"/>
        </w:rPr>
        <w:t>n</w:t>
      </w:r>
      <w:r w:rsidR="00FD67A8">
        <w:rPr>
          <w:rFonts w:ascii="Times New Roman" w:eastAsiaTheme="minorEastAsia" w:hAnsi="Times New Roman" w:cs="Times New Roman"/>
          <w:b/>
          <w:sz w:val="28"/>
          <w:szCs w:val="28"/>
        </w:rPr>
        <w:t xml:space="preserve">, где </w:t>
      </w:r>
      <w:r w:rsidR="00FD67A8" w:rsidRPr="000E3226">
        <w:rPr>
          <w:rFonts w:ascii="Times New Roman" w:eastAsiaTheme="minorEastAsia" w:hAnsi="Times New Roman" w:cs="Times New Roman"/>
          <w:b/>
          <w:sz w:val="28"/>
          <w:szCs w:val="28"/>
          <w:lang w:val="en-US"/>
        </w:rPr>
        <w:t>n</w:t>
      </w:r>
      <w:r w:rsidR="00FD67A8">
        <w:rPr>
          <w:rFonts w:ascii="Times New Roman" w:eastAsiaTheme="minorEastAsia" w:hAnsi="Times New Roman" w:cs="Times New Roman"/>
          <w:b/>
          <w:sz w:val="28"/>
          <w:szCs w:val="28"/>
        </w:rPr>
        <w:t xml:space="preserve"> – </w:t>
      </w:r>
      <w:r w:rsidR="00FD67A8" w:rsidRPr="00FD67A8">
        <w:rPr>
          <w:rFonts w:ascii="Times New Roman" w:eastAsiaTheme="minorEastAsia" w:hAnsi="Times New Roman" w:cs="Times New Roman"/>
          <w:sz w:val="24"/>
          <w:szCs w:val="24"/>
        </w:rPr>
        <w:t xml:space="preserve">относительный показатель преломления или показатель </w:t>
      </w:r>
      <w:proofErr w:type="gramStart"/>
      <w:r w:rsidR="00FD67A8" w:rsidRPr="00FD67A8">
        <w:rPr>
          <w:rFonts w:ascii="Times New Roman" w:eastAsiaTheme="minorEastAsia" w:hAnsi="Times New Roman" w:cs="Times New Roman"/>
          <w:sz w:val="24"/>
          <w:szCs w:val="24"/>
        </w:rPr>
        <w:t xml:space="preserve">преломления </w:t>
      </w:r>
      <w:r w:rsidR="00FD67A8">
        <w:rPr>
          <w:rFonts w:ascii="Times New Roman" w:eastAsiaTheme="minorEastAsia" w:hAnsi="Times New Roman" w:cs="Times New Roman"/>
          <w:sz w:val="24"/>
          <w:szCs w:val="24"/>
        </w:rPr>
        <w:t xml:space="preserve"> </w:t>
      </w:r>
      <w:r w:rsidR="00FD67A8" w:rsidRPr="00FD67A8">
        <w:rPr>
          <w:rFonts w:ascii="Times New Roman" w:eastAsiaTheme="minorEastAsia" w:hAnsi="Times New Roman" w:cs="Times New Roman"/>
          <w:sz w:val="24"/>
          <w:szCs w:val="24"/>
        </w:rPr>
        <w:t>второй</w:t>
      </w:r>
      <w:proofErr w:type="gramEnd"/>
      <w:r w:rsidR="00FD67A8" w:rsidRPr="00FD67A8">
        <w:rPr>
          <w:rFonts w:ascii="Times New Roman" w:eastAsiaTheme="minorEastAsia" w:hAnsi="Times New Roman" w:cs="Times New Roman"/>
          <w:sz w:val="24"/>
          <w:szCs w:val="24"/>
        </w:rPr>
        <w:t xml:space="preserve"> среды относительно первой,</w:t>
      </w:r>
      <w:r w:rsidR="00FD67A8">
        <w:rPr>
          <w:rFonts w:ascii="Times New Roman" w:eastAsiaTheme="minorEastAsia" w:hAnsi="Times New Roman" w:cs="Times New Roman"/>
          <w:sz w:val="24"/>
          <w:szCs w:val="24"/>
        </w:rPr>
        <w:t xml:space="preserve"> </w:t>
      </w:r>
      <m:oMath>
        <m:r>
          <m:rPr>
            <m:sty m:val="bi"/>
          </m:rPr>
          <w:rPr>
            <w:rFonts w:ascii="Cambria Math" w:eastAsiaTheme="minorEastAsia" w:hAnsi="Cambria Math" w:cs="Times New Roman"/>
            <w:sz w:val="24"/>
            <w:szCs w:val="24"/>
          </w:rPr>
          <m:t>α</m:t>
        </m:r>
        <m:r>
          <w:rPr>
            <w:rFonts w:ascii="Cambria Math" w:eastAsiaTheme="minorEastAsia" w:hAnsi="Cambria Math" w:cs="Times New Roman"/>
            <w:sz w:val="24"/>
            <w:szCs w:val="24"/>
          </w:rPr>
          <m:t xml:space="preserve"> </m:t>
        </m:r>
      </m:oMath>
      <w:r w:rsidR="00FD67A8">
        <w:rPr>
          <w:rFonts w:ascii="Times New Roman" w:eastAsiaTheme="minorEastAsia" w:hAnsi="Times New Roman" w:cs="Times New Roman"/>
          <w:sz w:val="24"/>
          <w:szCs w:val="24"/>
        </w:rPr>
        <w:t xml:space="preserve">– угол падения, </w:t>
      </w:r>
      <m:oMath>
        <m:r>
          <m:rPr>
            <m:sty m:val="bi"/>
          </m:rPr>
          <w:rPr>
            <w:rFonts w:ascii="Cambria Math" w:eastAsiaTheme="minorEastAsia" w:hAnsi="Cambria Math" w:cs="Times New Roman"/>
            <w:sz w:val="24"/>
            <w:szCs w:val="24"/>
          </w:rPr>
          <m:t>β</m:t>
        </m:r>
      </m:oMath>
      <w:r w:rsidR="00FD67A8" w:rsidRPr="008A5E8F">
        <w:rPr>
          <w:rFonts w:ascii="Times New Roman" w:eastAsiaTheme="minorEastAsia" w:hAnsi="Times New Roman" w:cs="Times New Roman"/>
          <w:b/>
          <w:sz w:val="24"/>
          <w:szCs w:val="24"/>
        </w:rPr>
        <w:t xml:space="preserve"> </w:t>
      </w:r>
      <w:r w:rsidR="00FD67A8">
        <w:rPr>
          <w:rFonts w:ascii="Times New Roman" w:eastAsiaTheme="minorEastAsia" w:hAnsi="Times New Roman" w:cs="Times New Roman"/>
          <w:sz w:val="24"/>
          <w:szCs w:val="24"/>
        </w:rPr>
        <w:t>– угол преломления,</w:t>
      </w:r>
      <w:r w:rsidR="00FD67A8" w:rsidRPr="008A5E8F">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γ</m:t>
        </m:r>
      </m:oMath>
      <w:r w:rsidR="00FD67A8">
        <w:rPr>
          <w:rFonts w:ascii="Times New Roman" w:eastAsiaTheme="minorEastAsia" w:hAnsi="Times New Roman" w:cs="Times New Roman"/>
          <w:sz w:val="24"/>
          <w:szCs w:val="24"/>
        </w:rPr>
        <w:t xml:space="preserve"> – угол отражения. Преломление света на границе двух сред обусловлено изменением скорости при переходе света из одной среды в другую.</w:t>
      </w:r>
    </w:p>
    <w:p w14:paraId="15CF7A07" w14:textId="77777777" w:rsidR="00FD67A8" w:rsidRDefault="00FD67A8" w:rsidP="00D4031B">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4"/>
          <w:szCs w:val="24"/>
        </w:rPr>
        <w:t xml:space="preserve">Показатель преломления среды относительно вакуума называют абсолютным показателем преломления среды и обозначают буквой </w:t>
      </w:r>
      <w:r w:rsidRPr="000E3226">
        <w:rPr>
          <w:rFonts w:ascii="Times New Roman" w:eastAsiaTheme="minorEastAsia" w:hAnsi="Times New Roman" w:cs="Times New Roman"/>
          <w:b/>
          <w:sz w:val="28"/>
          <w:szCs w:val="28"/>
          <w:lang w:val="en-US"/>
        </w:rPr>
        <w:t>n</w:t>
      </w:r>
      <w:r>
        <w:rPr>
          <w:rFonts w:ascii="Times New Roman" w:eastAsiaTheme="minorEastAsia" w:hAnsi="Times New Roman" w:cs="Times New Roman"/>
          <w:b/>
          <w:sz w:val="28"/>
          <w:szCs w:val="28"/>
          <w:vertAlign w:val="subscript"/>
        </w:rPr>
        <w:t>1</w:t>
      </w:r>
      <w:r>
        <w:rPr>
          <w:rFonts w:ascii="Times New Roman" w:eastAsiaTheme="minorEastAsia" w:hAnsi="Times New Roman" w:cs="Times New Roman"/>
          <w:b/>
          <w:sz w:val="28"/>
          <w:szCs w:val="28"/>
        </w:rPr>
        <w:t xml:space="preserve">, </w:t>
      </w:r>
      <w:r w:rsidRPr="000E3226">
        <w:rPr>
          <w:rFonts w:ascii="Times New Roman" w:eastAsiaTheme="minorEastAsia" w:hAnsi="Times New Roman" w:cs="Times New Roman"/>
          <w:b/>
          <w:sz w:val="28"/>
          <w:szCs w:val="28"/>
          <w:lang w:val="en-US"/>
        </w:rPr>
        <w:t>n</w:t>
      </w:r>
      <w:r>
        <w:rPr>
          <w:rFonts w:ascii="Times New Roman" w:eastAsiaTheme="minorEastAsia" w:hAnsi="Times New Roman" w:cs="Times New Roman"/>
          <w:b/>
          <w:sz w:val="28"/>
          <w:szCs w:val="28"/>
          <w:vertAlign w:val="subscript"/>
        </w:rPr>
        <w:t>2</w:t>
      </w:r>
      <w:r>
        <w:rPr>
          <w:rFonts w:ascii="Times New Roman" w:eastAsiaTheme="minorEastAsia" w:hAnsi="Times New Roman" w:cs="Times New Roman"/>
          <w:b/>
          <w:sz w:val="28"/>
          <w:szCs w:val="28"/>
        </w:rPr>
        <w:t xml:space="preserve"> </w:t>
      </w:r>
      <w:r w:rsidRPr="00FD67A8">
        <w:rPr>
          <w:rFonts w:ascii="Times New Roman" w:eastAsiaTheme="minorEastAsia" w:hAnsi="Times New Roman" w:cs="Times New Roman"/>
          <w:sz w:val="28"/>
          <w:szCs w:val="28"/>
        </w:rPr>
        <w:t>и т.д.</w:t>
      </w:r>
    </w:p>
    <w:p w14:paraId="53892D11" w14:textId="77777777" w:rsidR="00FD67A8" w:rsidRDefault="00FD67A8" w:rsidP="00D4031B">
      <w:pPr>
        <w:spacing w:after="0" w:line="240" w:lineRule="auto"/>
        <w:jc w:val="both"/>
        <w:rPr>
          <w:rFonts w:ascii="Times New Roman" w:eastAsiaTheme="minorEastAsia" w:hAnsi="Times New Roman" w:cs="Times New Roman"/>
          <w:b/>
          <w:sz w:val="28"/>
          <w:szCs w:val="28"/>
        </w:rPr>
      </w:pPr>
      <w:r w:rsidRPr="000E3226">
        <w:rPr>
          <w:rFonts w:ascii="Times New Roman" w:eastAsiaTheme="minorEastAsia" w:hAnsi="Times New Roman" w:cs="Times New Roman"/>
          <w:b/>
          <w:sz w:val="28"/>
          <w:szCs w:val="28"/>
          <w:lang w:val="en-US"/>
        </w:rPr>
        <w:t>n</w:t>
      </w:r>
      <w:r>
        <w:rPr>
          <w:rFonts w:ascii="Times New Roman" w:eastAsiaTheme="minorEastAsia" w:hAnsi="Times New Roman" w:cs="Times New Roman"/>
          <w:b/>
          <w:sz w:val="28"/>
          <w:szCs w:val="28"/>
        </w:rPr>
        <w:t xml:space="preserve"> =</w:t>
      </w:r>
      <m:oMath>
        <m:f>
          <m:fPr>
            <m:ctrlPr>
              <w:rPr>
                <w:rFonts w:ascii="Cambria Math" w:eastAsiaTheme="minorEastAsia" w:hAnsi="Cambria Math" w:cs="Times New Roman"/>
                <w:b/>
                <w:i/>
                <w:sz w:val="28"/>
                <w:szCs w:val="28"/>
              </w:rPr>
            </m:ctrlPr>
          </m:fPr>
          <m:num>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ϑ</m:t>
                </m:r>
              </m:e>
              <m:sub>
                <m:r>
                  <m:rPr>
                    <m:sty m:val="bi"/>
                  </m:rPr>
                  <w:rPr>
                    <w:rFonts w:ascii="Cambria Math" w:eastAsiaTheme="minorEastAsia" w:hAnsi="Cambria Math" w:cs="Times New Roman"/>
                    <w:sz w:val="28"/>
                    <w:szCs w:val="28"/>
                  </w:rPr>
                  <m:t>1</m:t>
                </m:r>
              </m:sub>
            </m:sSub>
          </m:num>
          <m:den>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ϑ</m:t>
                </m:r>
              </m:e>
              <m:sub>
                <m:r>
                  <m:rPr>
                    <m:sty m:val="bi"/>
                  </m:rPr>
                  <w:rPr>
                    <w:rFonts w:ascii="Cambria Math" w:eastAsiaTheme="minorEastAsia" w:hAnsi="Cambria Math" w:cs="Times New Roman"/>
                    <w:sz w:val="28"/>
                    <w:szCs w:val="28"/>
                  </w:rPr>
                  <m:t>2</m:t>
                </m:r>
              </m:sub>
            </m:sSub>
          </m:den>
        </m:f>
      </m:oMath>
      <w:r>
        <w:rPr>
          <w:rFonts w:ascii="Times New Roman" w:eastAsiaTheme="minorEastAsia" w:hAnsi="Times New Roman" w:cs="Times New Roman"/>
          <w:b/>
          <w:sz w:val="28"/>
          <w:szCs w:val="28"/>
        </w:rPr>
        <w:t xml:space="preserve"> = </w:t>
      </w:r>
      <m:oMath>
        <m:f>
          <m:fPr>
            <m:ctrlPr>
              <w:rPr>
                <w:rFonts w:ascii="Cambria Math" w:eastAsiaTheme="minorEastAsia" w:hAnsi="Cambria Math" w:cs="Times New Roman"/>
                <w:b/>
                <w:i/>
                <w:sz w:val="28"/>
                <w:szCs w:val="28"/>
              </w:rPr>
            </m:ctrlPr>
          </m:fPr>
          <m:num>
            <m:sSub>
              <m:sSubPr>
                <m:ctrlPr>
                  <w:rPr>
                    <w:rFonts w:ascii="Cambria Math" w:eastAsiaTheme="minorEastAsia" w:hAnsi="Cambria Math" w:cs="Times New Roman"/>
                    <w:b/>
                    <w:i/>
                    <w:sz w:val="28"/>
                    <w:szCs w:val="28"/>
                  </w:rPr>
                </m:ctrlPr>
              </m:sSubPr>
              <m:e>
                <m:r>
                  <m:rPr>
                    <m:sty m:val="b"/>
                  </m:rPr>
                  <w:rPr>
                    <w:rFonts w:ascii="Cambria Math" w:eastAsiaTheme="minorEastAsia" w:hAnsi="Cambria Math" w:cs="Times New Roman"/>
                    <w:sz w:val="28"/>
                    <w:szCs w:val="28"/>
                    <w:lang w:val="en-US"/>
                  </w:rPr>
                  <m:t>n</m:t>
                </m:r>
              </m:e>
              <m:sub>
                <m:r>
                  <m:rPr>
                    <m:sty m:val="bi"/>
                  </m:rPr>
                  <w:rPr>
                    <w:rFonts w:ascii="Cambria Math" w:eastAsiaTheme="minorEastAsia" w:hAnsi="Cambria Math" w:cs="Times New Roman"/>
                    <w:sz w:val="28"/>
                    <w:szCs w:val="28"/>
                  </w:rPr>
                  <m:t>1</m:t>
                </m:r>
              </m:sub>
            </m:sSub>
          </m:num>
          <m:den>
            <m:sSub>
              <m:sSubPr>
                <m:ctrlPr>
                  <w:rPr>
                    <w:rFonts w:ascii="Cambria Math" w:eastAsiaTheme="minorEastAsia" w:hAnsi="Cambria Math" w:cs="Times New Roman"/>
                    <w:b/>
                    <w:i/>
                    <w:sz w:val="28"/>
                    <w:szCs w:val="28"/>
                  </w:rPr>
                </m:ctrlPr>
              </m:sSubPr>
              <m:e>
                <m:r>
                  <m:rPr>
                    <m:sty m:val="b"/>
                  </m:rPr>
                  <w:rPr>
                    <w:rFonts w:ascii="Cambria Math" w:eastAsiaTheme="minorEastAsia" w:hAnsi="Cambria Math" w:cs="Times New Roman"/>
                    <w:sz w:val="28"/>
                    <w:szCs w:val="28"/>
                    <w:lang w:val="en-US"/>
                  </w:rPr>
                  <m:t>n</m:t>
                </m:r>
              </m:e>
              <m:sub>
                <m:r>
                  <m:rPr>
                    <m:sty m:val="bi"/>
                  </m:rPr>
                  <w:rPr>
                    <w:rFonts w:ascii="Cambria Math" w:eastAsiaTheme="minorEastAsia" w:hAnsi="Cambria Math" w:cs="Times New Roman"/>
                    <w:sz w:val="28"/>
                    <w:szCs w:val="28"/>
                  </w:rPr>
                  <m:t>2</m:t>
                </m:r>
              </m:sub>
            </m:sSub>
          </m:den>
        </m:f>
      </m:oMath>
      <w:r>
        <w:rPr>
          <w:rFonts w:ascii="Times New Roman" w:eastAsiaTheme="minorEastAsia" w:hAnsi="Times New Roman" w:cs="Times New Roman"/>
          <w:b/>
          <w:sz w:val="28"/>
          <w:szCs w:val="28"/>
        </w:rPr>
        <w:t xml:space="preserve"> ; Среду с меньшим абсолютным показателем преломления принято называть оптически менее плотной средой. </w:t>
      </w:r>
    </w:p>
    <w:p w14:paraId="5092CCCD" w14:textId="77777777" w:rsidR="008A5E8F" w:rsidRDefault="008A5E8F" w:rsidP="00D4031B">
      <w:pPr>
        <w:spacing w:after="0" w:line="240" w:lineRule="auto"/>
        <w:jc w:val="both"/>
        <w:rPr>
          <w:noProof/>
          <w:lang w:eastAsia="ru-RU"/>
        </w:rPr>
      </w:pPr>
    </w:p>
    <w:p w14:paraId="2AC7B655" w14:textId="77777777" w:rsidR="00FD67A8" w:rsidRDefault="00FD67A8" w:rsidP="00D4031B">
      <w:pPr>
        <w:spacing w:after="0" w:line="240" w:lineRule="auto"/>
        <w:jc w:val="both"/>
        <w:rPr>
          <w:rFonts w:ascii="Times New Roman" w:hAnsi="Times New Roman" w:cs="Times New Roman"/>
          <w:color w:val="000000"/>
          <w:sz w:val="24"/>
          <w:szCs w:val="24"/>
          <w:shd w:val="clear" w:color="auto" w:fill="FFFFFF"/>
        </w:rPr>
      </w:pPr>
      <w:r>
        <w:rPr>
          <w:noProof/>
          <w:lang w:eastAsia="ru-RU"/>
        </w:rPr>
        <w:drawing>
          <wp:anchor distT="0" distB="0" distL="114300" distR="114300" simplePos="0" relativeHeight="251661312" behindDoc="0" locked="0" layoutInCell="1" allowOverlap="1" wp14:anchorId="0136B7C8" wp14:editId="2B3532BF">
            <wp:simplePos x="0" y="0"/>
            <wp:positionH relativeFrom="column">
              <wp:posOffset>-228600</wp:posOffset>
            </wp:positionH>
            <wp:positionV relativeFrom="paragraph">
              <wp:posOffset>10795</wp:posOffset>
            </wp:positionV>
            <wp:extent cx="2760345" cy="1251585"/>
            <wp:effectExtent l="0" t="0" r="1905" b="5715"/>
            <wp:wrapSquare wrapText="bothSides"/>
            <wp:docPr id="4" name="Рисунок 4" descr="Значения показателей прелом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чения показателей преломле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345"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7A8">
        <w:rPr>
          <w:rFonts w:ascii="Times New Roman" w:hAnsi="Times New Roman" w:cs="Times New Roman"/>
          <w:b/>
          <w:color w:val="000000"/>
          <w:sz w:val="24"/>
          <w:szCs w:val="24"/>
          <w:shd w:val="clear" w:color="auto" w:fill="FFFFFF"/>
        </w:rPr>
        <w:t>Абсолютный показатель преломления</w:t>
      </w:r>
      <w:r w:rsidRPr="00FD67A8">
        <w:rPr>
          <w:rFonts w:ascii="Times New Roman" w:hAnsi="Times New Roman" w:cs="Times New Roman"/>
          <w:color w:val="000000"/>
          <w:sz w:val="24"/>
          <w:szCs w:val="24"/>
          <w:shd w:val="clear" w:color="auto" w:fill="FFFFFF"/>
        </w:rPr>
        <w:t xml:space="preserve"> определяется скоростью распространения света в данной среде, которая </w:t>
      </w:r>
      <w:r w:rsidRPr="00FD67A8">
        <w:rPr>
          <w:rFonts w:ascii="Times New Roman" w:hAnsi="Times New Roman" w:cs="Times New Roman"/>
          <w:b/>
          <w:color w:val="000000"/>
          <w:sz w:val="24"/>
          <w:szCs w:val="24"/>
          <w:shd w:val="clear" w:color="auto" w:fill="FFFFFF"/>
        </w:rPr>
        <w:t>зависит от физических свойств и состояния среды, т. е. от температуры вещества, его плотности, наличия в нем упругих напряжений</w:t>
      </w:r>
      <w:r w:rsidRPr="00FD67A8">
        <w:rPr>
          <w:rFonts w:ascii="Times New Roman" w:hAnsi="Times New Roman" w:cs="Times New Roman"/>
          <w:color w:val="000000"/>
          <w:sz w:val="24"/>
          <w:szCs w:val="24"/>
          <w:shd w:val="clear" w:color="auto" w:fill="FFFFFF"/>
        </w:rPr>
        <w:t>. Показатель преломления зависит также и от длины волны λ</w:t>
      </w:r>
      <w:r>
        <w:rPr>
          <w:rFonts w:ascii="Times New Roman" w:hAnsi="Times New Roman" w:cs="Times New Roman"/>
          <w:color w:val="000000"/>
          <w:sz w:val="24"/>
          <w:szCs w:val="24"/>
          <w:shd w:val="clear" w:color="auto" w:fill="FFFFFF"/>
        </w:rPr>
        <w:t>.</w:t>
      </w:r>
    </w:p>
    <w:p w14:paraId="4AAA96E5" w14:textId="77777777" w:rsidR="00FD67A8" w:rsidRDefault="008A5E8F" w:rsidP="00D4031B">
      <w:pPr>
        <w:spacing w:after="0" w:line="240" w:lineRule="auto"/>
        <w:jc w:val="both"/>
        <w:rPr>
          <w:rFonts w:ascii="Times New Roman" w:eastAsiaTheme="minorEastAsia" w:hAnsi="Times New Roman" w:cs="Times New Roman"/>
          <w:b/>
          <w:sz w:val="24"/>
          <w:szCs w:val="24"/>
        </w:rPr>
      </w:pPr>
      <w:r w:rsidRPr="008A5E8F">
        <w:rPr>
          <w:rFonts w:ascii="Times New Roman" w:hAnsi="Times New Roman" w:cs="Times New Roman"/>
          <w:b/>
          <w:color w:val="000000"/>
          <w:sz w:val="24"/>
          <w:szCs w:val="24"/>
          <w:shd w:val="clear" w:color="auto" w:fill="FFFFFF"/>
        </w:rPr>
        <w:t>Если свет падает из оптически менее плотной среды в оптически более плотную, то угол падения больше угла преломления</w:t>
      </w:r>
      <w:r>
        <w:rPr>
          <w:rFonts w:ascii="Times New Roman" w:hAnsi="Times New Roman" w:cs="Times New Roman"/>
          <w:color w:val="000000"/>
          <w:sz w:val="24"/>
          <w:szCs w:val="24"/>
          <w:shd w:val="clear" w:color="auto" w:fill="FFFFFF"/>
        </w:rPr>
        <w:t xml:space="preserve"> (</w:t>
      </w:r>
      <w:r w:rsidRPr="000E3226">
        <w:rPr>
          <w:rFonts w:ascii="Times New Roman" w:eastAsiaTheme="minorEastAsia" w:hAnsi="Times New Roman" w:cs="Times New Roman"/>
          <w:b/>
          <w:sz w:val="28"/>
          <w:szCs w:val="28"/>
          <w:lang w:val="en-US"/>
        </w:rPr>
        <w:t>n</w:t>
      </w:r>
      <w:r>
        <w:rPr>
          <w:rFonts w:ascii="Times New Roman" w:eastAsiaTheme="minorEastAsia" w:hAnsi="Times New Roman" w:cs="Times New Roman"/>
          <w:b/>
          <w:sz w:val="28"/>
          <w:szCs w:val="28"/>
          <w:vertAlign w:val="subscript"/>
        </w:rPr>
        <w:t>1</w:t>
      </w:r>
      <m:oMath>
        <m:r>
          <m:rPr>
            <m:sty m:val="bi"/>
          </m:rPr>
          <w:rPr>
            <w:rFonts w:ascii="Cambria Math" w:eastAsiaTheme="minorEastAsia" w:hAnsi="Cambria Math" w:cs="Times New Roman"/>
            <w:sz w:val="28"/>
            <w:szCs w:val="28"/>
            <w:vertAlign w:val="subscript"/>
          </w:rPr>
          <m:t>&lt;</m:t>
        </m:r>
      </m:oMath>
      <w:r w:rsidRPr="008A5E8F">
        <w:rPr>
          <w:rFonts w:ascii="Times New Roman" w:eastAsiaTheme="minorEastAsia" w:hAnsi="Times New Roman" w:cs="Times New Roman"/>
          <w:b/>
          <w:sz w:val="28"/>
          <w:szCs w:val="28"/>
        </w:rPr>
        <w:t xml:space="preserve"> </w:t>
      </w:r>
      <w:r w:rsidRPr="000E3226">
        <w:rPr>
          <w:rFonts w:ascii="Times New Roman" w:eastAsiaTheme="minorEastAsia" w:hAnsi="Times New Roman" w:cs="Times New Roman"/>
          <w:b/>
          <w:sz w:val="28"/>
          <w:szCs w:val="28"/>
          <w:lang w:val="en-US"/>
        </w:rPr>
        <w:t>n</w:t>
      </w:r>
      <w:r>
        <w:rPr>
          <w:rFonts w:ascii="Times New Roman" w:eastAsiaTheme="minorEastAsia" w:hAnsi="Times New Roman" w:cs="Times New Roman"/>
          <w:b/>
          <w:sz w:val="28"/>
          <w:szCs w:val="28"/>
          <w:vertAlign w:val="subscript"/>
        </w:rPr>
        <w:t>2</w:t>
      </w:r>
      <w:r>
        <w:rPr>
          <w:rFonts w:ascii="Times New Roman" w:eastAsiaTheme="minorEastAsia" w:hAnsi="Times New Roman" w:cs="Times New Roman"/>
          <w:b/>
          <w:sz w:val="28"/>
          <w:szCs w:val="28"/>
        </w:rPr>
        <w:t xml:space="preserve">, </w:t>
      </w:r>
      <m:oMath>
        <m:r>
          <m:rPr>
            <m:sty m:val="bi"/>
          </m:rPr>
          <w:rPr>
            <w:rFonts w:ascii="Cambria Math" w:eastAsiaTheme="minorEastAsia" w:hAnsi="Cambria Math" w:cs="Times New Roman"/>
            <w:sz w:val="24"/>
            <w:szCs w:val="24"/>
          </w:rPr>
          <m:t>α</m:t>
        </m:r>
        <m:r>
          <m:rPr>
            <m:sty m:val="bi"/>
          </m:rPr>
          <w:rPr>
            <w:rFonts w:ascii="Cambria Math" w:hAnsi="Cambria Math" w:cs="Times New Roman"/>
            <w:sz w:val="24"/>
            <w:szCs w:val="24"/>
          </w:rPr>
          <m:t>&gt;</m:t>
        </m:r>
      </m:oMath>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β</m:t>
        </m:r>
      </m:oMath>
      <w:r>
        <w:rPr>
          <w:rFonts w:ascii="Times New Roman" w:eastAsiaTheme="minorEastAsia" w:hAnsi="Times New Roman" w:cs="Times New Roman"/>
          <w:b/>
          <w:sz w:val="24"/>
          <w:szCs w:val="24"/>
        </w:rPr>
        <w:t xml:space="preserve"> )(рис.8.10)</w:t>
      </w:r>
    </w:p>
    <w:p w14:paraId="0D6BBBFE" w14:textId="77777777" w:rsidR="008A5E8F" w:rsidRPr="008A5E8F" w:rsidRDefault="008A5E8F" w:rsidP="00D4031B">
      <w:pPr>
        <w:spacing w:after="0" w:line="240" w:lineRule="auto"/>
        <w:jc w:val="both"/>
        <w:rPr>
          <w:rFonts w:ascii="Times New Roman" w:hAnsi="Times New Roman" w:cs="Times New Roman"/>
          <w:color w:val="000000"/>
          <w:sz w:val="24"/>
          <w:szCs w:val="24"/>
          <w:shd w:val="clear" w:color="auto" w:fill="FFFFFF"/>
        </w:rPr>
      </w:pPr>
      <w:r>
        <w:rPr>
          <w:rFonts w:ascii="Times New Roman" w:eastAsiaTheme="minorEastAsia" w:hAnsi="Times New Roman" w:cs="Times New Roman"/>
          <w:b/>
          <w:sz w:val="24"/>
          <w:szCs w:val="24"/>
        </w:rPr>
        <w:lastRenderedPageBreak/>
        <w:t xml:space="preserve">Если свет падает из оптически более плотной среды в оптически менее плотную, то угол падения меньше угла </w:t>
      </w:r>
      <w:proofErr w:type="gramStart"/>
      <w:r>
        <w:rPr>
          <w:rFonts w:ascii="Times New Roman" w:eastAsiaTheme="minorEastAsia" w:hAnsi="Times New Roman" w:cs="Times New Roman"/>
          <w:b/>
          <w:sz w:val="24"/>
          <w:szCs w:val="24"/>
        </w:rPr>
        <w:t xml:space="preserve">преломления  </w:t>
      </w:r>
      <w:r>
        <w:rPr>
          <w:rFonts w:ascii="Times New Roman" w:hAnsi="Times New Roman" w:cs="Times New Roman"/>
          <w:color w:val="000000"/>
          <w:sz w:val="24"/>
          <w:szCs w:val="24"/>
          <w:shd w:val="clear" w:color="auto" w:fill="FFFFFF"/>
        </w:rPr>
        <w:t>(</w:t>
      </w:r>
      <w:proofErr w:type="gramEnd"/>
      <w:r w:rsidRPr="000E3226">
        <w:rPr>
          <w:rFonts w:ascii="Times New Roman" w:eastAsiaTheme="minorEastAsia" w:hAnsi="Times New Roman" w:cs="Times New Roman"/>
          <w:b/>
          <w:sz w:val="28"/>
          <w:szCs w:val="28"/>
          <w:lang w:val="en-US"/>
        </w:rPr>
        <w:t>n</w:t>
      </w:r>
      <w:r>
        <w:rPr>
          <w:rFonts w:ascii="Times New Roman" w:eastAsiaTheme="minorEastAsia" w:hAnsi="Times New Roman" w:cs="Times New Roman"/>
          <w:b/>
          <w:sz w:val="28"/>
          <w:szCs w:val="28"/>
          <w:vertAlign w:val="subscript"/>
        </w:rPr>
        <w:t>1</w:t>
      </w:r>
      <m:oMath>
        <m:r>
          <m:rPr>
            <m:sty m:val="bi"/>
          </m:rPr>
          <w:rPr>
            <w:rFonts w:ascii="Cambria Math" w:eastAsiaTheme="minorEastAsia" w:hAnsi="Cambria Math" w:cs="Times New Roman"/>
            <w:sz w:val="28"/>
            <w:szCs w:val="28"/>
            <w:vertAlign w:val="subscript"/>
          </w:rPr>
          <m:t>&gt;</m:t>
        </m:r>
      </m:oMath>
      <w:r w:rsidRPr="008A5E8F">
        <w:rPr>
          <w:rFonts w:ascii="Times New Roman" w:eastAsiaTheme="minorEastAsia" w:hAnsi="Times New Roman" w:cs="Times New Roman"/>
          <w:b/>
          <w:sz w:val="28"/>
          <w:szCs w:val="28"/>
        </w:rPr>
        <w:t xml:space="preserve"> </w:t>
      </w:r>
      <w:r w:rsidRPr="000E3226">
        <w:rPr>
          <w:rFonts w:ascii="Times New Roman" w:eastAsiaTheme="minorEastAsia" w:hAnsi="Times New Roman" w:cs="Times New Roman"/>
          <w:b/>
          <w:sz w:val="28"/>
          <w:szCs w:val="28"/>
          <w:lang w:val="en-US"/>
        </w:rPr>
        <w:t>n</w:t>
      </w:r>
      <w:r>
        <w:rPr>
          <w:rFonts w:ascii="Times New Roman" w:eastAsiaTheme="minorEastAsia" w:hAnsi="Times New Roman" w:cs="Times New Roman"/>
          <w:b/>
          <w:sz w:val="28"/>
          <w:szCs w:val="28"/>
          <w:vertAlign w:val="subscript"/>
        </w:rPr>
        <w:t>2</w:t>
      </w:r>
      <w:r>
        <w:rPr>
          <w:rFonts w:ascii="Times New Roman" w:eastAsiaTheme="minorEastAsia" w:hAnsi="Times New Roman" w:cs="Times New Roman"/>
          <w:b/>
          <w:sz w:val="28"/>
          <w:szCs w:val="28"/>
        </w:rPr>
        <w:t xml:space="preserve">, </w:t>
      </w:r>
      <m:oMath>
        <m:r>
          <m:rPr>
            <m:sty m:val="bi"/>
          </m:rPr>
          <w:rPr>
            <w:rFonts w:ascii="Cambria Math" w:eastAsiaTheme="minorEastAsia" w:hAnsi="Cambria Math" w:cs="Times New Roman"/>
            <w:sz w:val="24"/>
            <w:szCs w:val="24"/>
          </w:rPr>
          <m:t>α</m:t>
        </m:r>
        <m:r>
          <m:rPr>
            <m:sty m:val="bi"/>
          </m:rPr>
          <w:rPr>
            <w:rFonts w:ascii="Cambria Math" w:hAnsi="Cambria Math" w:cs="Times New Roman"/>
            <w:sz w:val="24"/>
            <w:szCs w:val="24"/>
          </w:rPr>
          <m:t>&lt;</m:t>
        </m:r>
      </m:oMath>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β</m:t>
        </m:r>
      </m:oMath>
      <w:r>
        <w:rPr>
          <w:rFonts w:ascii="Times New Roman" w:eastAsiaTheme="minorEastAsia" w:hAnsi="Times New Roman" w:cs="Times New Roman"/>
          <w:b/>
          <w:sz w:val="24"/>
          <w:szCs w:val="24"/>
        </w:rPr>
        <w:t xml:space="preserve"> )(рис.8.11)</w:t>
      </w:r>
    </w:p>
    <w:p w14:paraId="7917A8DB" w14:textId="77777777" w:rsidR="008A5E8F" w:rsidRPr="00FD67A8" w:rsidRDefault="008A5E8F">
      <w:pPr>
        <w:spacing w:after="0" w:line="240" w:lineRule="auto"/>
        <w:jc w:val="both"/>
        <w:rPr>
          <w:rFonts w:ascii="Times New Roman" w:hAnsi="Times New Roman" w:cs="Times New Roman"/>
          <w:b/>
          <w:sz w:val="24"/>
          <w:szCs w:val="24"/>
        </w:rPr>
      </w:pPr>
    </w:p>
    <w:p w14:paraId="1BB5D27F" w14:textId="77777777" w:rsidR="008A5E8F" w:rsidRPr="008A5E8F" w:rsidRDefault="003D66D4" w:rsidP="003D66D4">
      <w:pPr>
        <w:pStyle w:val="a3"/>
        <w:shd w:val="clear" w:color="auto" w:fill="FFFFFF"/>
        <w:spacing w:before="0" w:beforeAutospacing="0" w:after="0" w:afterAutospacing="0"/>
        <w:jc w:val="both"/>
        <w:rPr>
          <w:color w:val="000000"/>
        </w:rPr>
      </w:pPr>
      <w:r>
        <w:rPr>
          <w:noProof/>
        </w:rPr>
        <w:drawing>
          <wp:anchor distT="0" distB="0" distL="114300" distR="114300" simplePos="0" relativeHeight="251662336" behindDoc="1" locked="0" layoutInCell="1" allowOverlap="1" wp14:anchorId="32E8A0FB" wp14:editId="21748920">
            <wp:simplePos x="0" y="0"/>
            <wp:positionH relativeFrom="column">
              <wp:posOffset>91440</wp:posOffset>
            </wp:positionH>
            <wp:positionV relativeFrom="paragraph">
              <wp:posOffset>60960</wp:posOffset>
            </wp:positionV>
            <wp:extent cx="3443605" cy="1331595"/>
            <wp:effectExtent l="0" t="0" r="4445" b="1905"/>
            <wp:wrapTight wrapText="bothSides">
              <wp:wrapPolygon edited="0">
                <wp:start x="0" y="0"/>
                <wp:lineTo x="0" y="21322"/>
                <wp:lineTo x="21508" y="21322"/>
                <wp:lineTo x="21508" y="0"/>
                <wp:lineTo x="0" y="0"/>
              </wp:wrapPolygon>
            </wp:wrapTight>
            <wp:docPr id="6" name="Рисунок 6" descr="От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т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360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E8F" w:rsidRPr="008A5E8F">
        <w:rPr>
          <w:color w:val="000000"/>
        </w:rPr>
        <w:t xml:space="preserve">По мере увеличения угла α угол преломления β также увеличивается, оставаясь все время больше угла α. Наконец, при некотором угле </w:t>
      </w:r>
      <w:proofErr w:type="gramStart"/>
      <w:r w:rsidR="008A5E8F" w:rsidRPr="008A5E8F">
        <w:rPr>
          <w:color w:val="000000"/>
        </w:rPr>
        <w:t>падения</w:t>
      </w:r>
      <w:proofErr w:type="gramEnd"/>
      <w:r w:rsidR="008A5E8F" w:rsidRPr="008A5E8F">
        <w:rPr>
          <w:color w:val="000000"/>
        </w:rPr>
        <w:t xml:space="preserve"> а значение угла преломления β приблизится к 90°, и преломленный луч будет направлен почти по границе раздела двух сред (рис. 8.12). Наибольшему возможному углу преломления β = 90° соответствует угол падения α</w:t>
      </w:r>
      <w:r w:rsidR="008A5E8F" w:rsidRPr="008A5E8F">
        <w:rPr>
          <w:color w:val="000000"/>
          <w:vertAlign w:val="subscript"/>
        </w:rPr>
        <w:t>0</w:t>
      </w:r>
      <w:r w:rsidR="008A5E8F" w:rsidRPr="008A5E8F">
        <w:rPr>
          <w:color w:val="000000"/>
        </w:rPr>
        <w:t>.</w:t>
      </w:r>
    </w:p>
    <w:p w14:paraId="29590C35" w14:textId="77777777" w:rsidR="008A5E8F" w:rsidRPr="003D66D4" w:rsidRDefault="008A5E8F" w:rsidP="003D66D4">
      <w:pPr>
        <w:pStyle w:val="a3"/>
        <w:shd w:val="clear" w:color="auto" w:fill="FFFFFF"/>
        <w:spacing w:before="0" w:beforeAutospacing="0" w:after="0" w:afterAutospacing="0"/>
        <w:jc w:val="both"/>
        <w:rPr>
          <w:b/>
          <w:color w:val="000000"/>
        </w:rPr>
      </w:pPr>
      <w:r w:rsidRPr="003D66D4">
        <w:rPr>
          <w:b/>
          <w:color w:val="000000"/>
        </w:rPr>
        <w:t xml:space="preserve">При </w:t>
      </w:r>
      <w:proofErr w:type="gramStart"/>
      <w:r w:rsidRPr="003D66D4">
        <w:rPr>
          <w:b/>
          <w:color w:val="000000"/>
        </w:rPr>
        <w:t>α &gt;</w:t>
      </w:r>
      <w:proofErr w:type="gramEnd"/>
      <w:r w:rsidRPr="003D66D4">
        <w:rPr>
          <w:b/>
          <w:color w:val="000000"/>
        </w:rPr>
        <w:t xml:space="preserve"> α</w:t>
      </w:r>
      <w:r w:rsidRPr="003D66D4">
        <w:rPr>
          <w:b/>
          <w:color w:val="000000"/>
          <w:vertAlign w:val="subscript"/>
        </w:rPr>
        <w:t>0</w:t>
      </w:r>
      <w:r w:rsidRPr="003D66D4">
        <w:rPr>
          <w:b/>
          <w:color w:val="000000"/>
        </w:rPr>
        <w:t> преломление света невозможно. Значит, луч должен полностью отразиться. Это явление и называется </w:t>
      </w:r>
      <w:r w:rsidRPr="003D66D4">
        <w:rPr>
          <w:rStyle w:val="a4"/>
        </w:rPr>
        <w:t>полным отражением света</w:t>
      </w:r>
      <w:r w:rsidRPr="003D66D4">
        <w:t>.</w:t>
      </w:r>
    </w:p>
    <w:p w14:paraId="58361E53" w14:textId="56368DD1" w:rsidR="008A5E8F" w:rsidRDefault="008A5E8F">
      <w:pPr>
        <w:spacing w:after="0" w:line="240" w:lineRule="auto"/>
        <w:jc w:val="both"/>
        <w:rPr>
          <w:rFonts w:ascii="Times New Roman" w:hAnsi="Times New Roman" w:cs="Times New Roman"/>
          <w:b/>
          <w:sz w:val="24"/>
          <w:szCs w:val="24"/>
        </w:rPr>
      </w:pPr>
    </w:p>
    <w:sectPr w:rsidR="008A5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ED3"/>
    <w:rsid w:val="000E3226"/>
    <w:rsid w:val="001A028C"/>
    <w:rsid w:val="003D66D4"/>
    <w:rsid w:val="00421AE2"/>
    <w:rsid w:val="00482ED3"/>
    <w:rsid w:val="004842CF"/>
    <w:rsid w:val="005F764A"/>
    <w:rsid w:val="007778DE"/>
    <w:rsid w:val="007D033B"/>
    <w:rsid w:val="008A5E8F"/>
    <w:rsid w:val="008C585C"/>
    <w:rsid w:val="00926372"/>
    <w:rsid w:val="00A156AB"/>
    <w:rsid w:val="00B24C89"/>
    <w:rsid w:val="00D32E28"/>
    <w:rsid w:val="00D4031B"/>
    <w:rsid w:val="00ED35B5"/>
    <w:rsid w:val="00F3719A"/>
    <w:rsid w:val="00FC589D"/>
    <w:rsid w:val="00FD6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C11B"/>
  <w15:docId w15:val="{60DBB56A-954B-4C42-B6F6-E9C0448B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6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6372"/>
    <w:rPr>
      <w:b/>
      <w:bCs/>
    </w:rPr>
  </w:style>
  <w:style w:type="paragraph" w:styleId="a5">
    <w:name w:val="Balloon Text"/>
    <w:basedOn w:val="a"/>
    <w:link w:val="a6"/>
    <w:uiPriority w:val="99"/>
    <w:semiHidden/>
    <w:unhideWhenUsed/>
    <w:rsid w:val="00ED35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35B5"/>
    <w:rPr>
      <w:rFonts w:ascii="Tahoma" w:hAnsi="Tahoma" w:cs="Tahoma"/>
      <w:sz w:val="16"/>
      <w:szCs w:val="16"/>
    </w:rPr>
  </w:style>
  <w:style w:type="character" w:styleId="a7">
    <w:name w:val="Placeholder Text"/>
    <w:basedOn w:val="a0"/>
    <w:uiPriority w:val="99"/>
    <w:semiHidden/>
    <w:rsid w:val="000E3226"/>
    <w:rPr>
      <w:color w:val="808080"/>
    </w:rPr>
  </w:style>
  <w:style w:type="table" w:styleId="a8">
    <w:name w:val="Table Grid"/>
    <w:basedOn w:val="a1"/>
    <w:uiPriority w:val="59"/>
    <w:rsid w:val="003D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30485">
      <w:bodyDiv w:val="1"/>
      <w:marLeft w:val="0"/>
      <w:marRight w:val="0"/>
      <w:marTop w:val="0"/>
      <w:marBottom w:val="0"/>
      <w:divBdr>
        <w:top w:val="none" w:sz="0" w:space="0" w:color="auto"/>
        <w:left w:val="none" w:sz="0" w:space="0" w:color="auto"/>
        <w:bottom w:val="none" w:sz="0" w:space="0" w:color="auto"/>
        <w:right w:val="none" w:sz="0" w:space="0" w:color="auto"/>
      </w:divBdr>
    </w:div>
    <w:div w:id="890574929">
      <w:bodyDiv w:val="1"/>
      <w:marLeft w:val="0"/>
      <w:marRight w:val="0"/>
      <w:marTop w:val="0"/>
      <w:marBottom w:val="0"/>
      <w:divBdr>
        <w:top w:val="none" w:sz="0" w:space="0" w:color="auto"/>
        <w:left w:val="none" w:sz="0" w:space="0" w:color="auto"/>
        <w:bottom w:val="none" w:sz="0" w:space="0" w:color="auto"/>
        <w:right w:val="none" w:sz="0" w:space="0" w:color="auto"/>
      </w:divBdr>
    </w:div>
    <w:div w:id="1404063335">
      <w:bodyDiv w:val="1"/>
      <w:marLeft w:val="0"/>
      <w:marRight w:val="0"/>
      <w:marTop w:val="0"/>
      <w:marBottom w:val="0"/>
      <w:divBdr>
        <w:top w:val="none" w:sz="0" w:space="0" w:color="auto"/>
        <w:left w:val="none" w:sz="0" w:space="0" w:color="auto"/>
        <w:bottom w:val="none" w:sz="0" w:space="0" w:color="auto"/>
        <w:right w:val="none" w:sz="0" w:space="0" w:color="auto"/>
      </w:divBdr>
    </w:div>
    <w:div w:id="1748066931">
      <w:bodyDiv w:val="1"/>
      <w:marLeft w:val="0"/>
      <w:marRight w:val="0"/>
      <w:marTop w:val="0"/>
      <w:marBottom w:val="0"/>
      <w:divBdr>
        <w:top w:val="none" w:sz="0" w:space="0" w:color="auto"/>
        <w:left w:val="none" w:sz="0" w:space="0" w:color="auto"/>
        <w:bottom w:val="none" w:sz="0" w:space="0" w:color="auto"/>
        <w:right w:val="none" w:sz="0" w:space="0" w:color="auto"/>
      </w:divBdr>
    </w:div>
    <w:div w:id="2032029121">
      <w:bodyDiv w:val="1"/>
      <w:marLeft w:val="0"/>
      <w:marRight w:val="0"/>
      <w:marTop w:val="0"/>
      <w:marBottom w:val="0"/>
      <w:divBdr>
        <w:top w:val="none" w:sz="0" w:space="0" w:color="auto"/>
        <w:left w:val="none" w:sz="0" w:space="0" w:color="auto"/>
        <w:bottom w:val="none" w:sz="0" w:space="0" w:color="auto"/>
        <w:right w:val="none" w:sz="0" w:space="0" w:color="auto"/>
      </w:divBdr>
    </w:div>
    <w:div w:id="205477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gavri</cp:lastModifiedBy>
  <cp:revision>9</cp:revision>
  <dcterms:created xsi:type="dcterms:W3CDTF">2021-02-18T14:38:00Z</dcterms:created>
  <dcterms:modified xsi:type="dcterms:W3CDTF">2026-03-26T08:19:00Z</dcterms:modified>
</cp:coreProperties>
</file>