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5B" w:rsidRPr="003249C3" w:rsidRDefault="003249C3" w:rsidP="003249C3">
      <w:pPr>
        <w:jc w:val="center"/>
        <w:rPr>
          <w:rFonts w:ascii="Times New Roman" w:hAnsi="Times New Roman" w:cs="Times New Roman"/>
          <w:sz w:val="24"/>
          <w:szCs w:val="24"/>
        </w:rPr>
      </w:pPr>
      <w:r w:rsidRPr="003249C3">
        <w:rPr>
          <w:rFonts w:ascii="Times New Roman" w:hAnsi="Times New Roman" w:cs="Times New Roman"/>
          <w:sz w:val="24"/>
          <w:szCs w:val="24"/>
        </w:rPr>
        <w:t>4-ЭМ-26 литература 17.09.2026</w:t>
      </w: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r w:rsidRPr="003249C3">
        <w:rPr>
          <w:rFonts w:ascii="Times New Roman" w:eastAsia="Calibri" w:hAnsi="Times New Roman" w:cs="Times New Roman"/>
          <w:sz w:val="24"/>
          <w:szCs w:val="24"/>
        </w:rPr>
        <w:t xml:space="preserve">М.Ю. Лермонтов </w:t>
      </w:r>
      <w:proofErr w:type="gramStart"/>
      <w:r w:rsidRPr="003249C3">
        <w:rPr>
          <w:rFonts w:ascii="Times New Roman" w:eastAsia="Calibri" w:hAnsi="Times New Roman" w:cs="Times New Roman"/>
          <w:sz w:val="24"/>
          <w:szCs w:val="24"/>
        </w:rPr>
        <w:t>о  роли</w:t>
      </w:r>
      <w:proofErr w:type="gramEnd"/>
      <w:r w:rsidRPr="003249C3">
        <w:rPr>
          <w:rFonts w:ascii="Times New Roman" w:eastAsia="Calibri" w:hAnsi="Times New Roman" w:cs="Times New Roman"/>
          <w:sz w:val="24"/>
          <w:szCs w:val="24"/>
        </w:rPr>
        <w:t xml:space="preserve">  поэта и поэзии  в  жизни  общества</w:t>
      </w: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proofErr w:type="gramStart"/>
      <w:r w:rsidRPr="003249C3">
        <w:rPr>
          <w:rFonts w:ascii="Times New Roman" w:eastAsia="Calibri" w:hAnsi="Times New Roman" w:cs="Times New Roman"/>
          <w:sz w:val="24"/>
          <w:szCs w:val="24"/>
        </w:rPr>
        <w:t>Цели  урока</w:t>
      </w:r>
      <w:proofErr w:type="gramEnd"/>
      <w:r w:rsidRPr="003249C3">
        <w:rPr>
          <w:rFonts w:ascii="Times New Roman" w:eastAsia="Calibri" w:hAnsi="Times New Roman" w:cs="Times New Roman"/>
          <w:sz w:val="24"/>
          <w:szCs w:val="24"/>
        </w:rPr>
        <w:t>: помочь  учащимся  осмыслить  взгляды  Лермонтова  на  назначение  поэзии, об  идеале  поэта  и  трагическом  положении  настоящих поэтов в России; рассмотреть содержание, идеи, композицию и художественно-изобразительные средства стихотворения «Поэт».</w:t>
      </w: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r w:rsidRPr="003249C3">
        <w:rPr>
          <w:rFonts w:ascii="Times New Roman" w:eastAsia="Calibri" w:hAnsi="Times New Roman" w:cs="Times New Roman"/>
          <w:sz w:val="24"/>
          <w:szCs w:val="24"/>
        </w:rPr>
        <w:t>Так жизнь скучна, когда боренья нет...</w:t>
      </w: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r w:rsidRPr="003249C3">
        <w:rPr>
          <w:rFonts w:ascii="Times New Roman" w:eastAsia="Calibri" w:hAnsi="Times New Roman" w:cs="Times New Roman"/>
          <w:sz w:val="24"/>
          <w:szCs w:val="24"/>
        </w:rPr>
        <w:t>Мне нужно действовать, я каждый день</w:t>
      </w: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r w:rsidRPr="003249C3">
        <w:rPr>
          <w:rFonts w:ascii="Times New Roman" w:eastAsia="Calibri" w:hAnsi="Times New Roman" w:cs="Times New Roman"/>
          <w:sz w:val="24"/>
          <w:szCs w:val="24"/>
        </w:rPr>
        <w:t>Бессмертным сделать бы желал, как тень</w:t>
      </w: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r w:rsidRPr="003249C3">
        <w:rPr>
          <w:rFonts w:ascii="Times New Roman" w:eastAsia="Calibri" w:hAnsi="Times New Roman" w:cs="Times New Roman"/>
          <w:sz w:val="24"/>
          <w:szCs w:val="24"/>
        </w:rPr>
        <w:t>Великого героя, и понять</w:t>
      </w: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r w:rsidRPr="003249C3">
        <w:rPr>
          <w:rFonts w:ascii="Times New Roman" w:eastAsia="Calibri" w:hAnsi="Times New Roman" w:cs="Times New Roman"/>
          <w:sz w:val="24"/>
          <w:szCs w:val="24"/>
        </w:rPr>
        <w:t>Я не могу, что значит отдыхать.</w:t>
      </w: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r w:rsidRPr="003249C3">
        <w:rPr>
          <w:rFonts w:ascii="Times New Roman" w:eastAsia="Calibri" w:hAnsi="Times New Roman" w:cs="Times New Roman"/>
          <w:sz w:val="24"/>
          <w:szCs w:val="24"/>
        </w:rPr>
        <w:t>М Ю. Лермонтов</w:t>
      </w:r>
    </w:p>
    <w:p w:rsidR="003249C3" w:rsidRPr="003249C3" w:rsidRDefault="003249C3" w:rsidP="003249C3">
      <w:pPr>
        <w:spacing w:after="0" w:line="360" w:lineRule="auto"/>
        <w:ind w:firstLine="709"/>
        <w:jc w:val="right"/>
        <w:rPr>
          <w:rFonts w:ascii="Times New Roman" w:eastAsia="Calibri" w:hAnsi="Times New Roman" w:cs="Times New Roman"/>
          <w:sz w:val="24"/>
          <w:szCs w:val="24"/>
        </w:rPr>
      </w:pP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r w:rsidRPr="003249C3">
        <w:rPr>
          <w:rFonts w:ascii="Times New Roman" w:eastAsia="Calibri" w:hAnsi="Times New Roman" w:cs="Times New Roman"/>
          <w:sz w:val="24"/>
          <w:szCs w:val="24"/>
        </w:rPr>
        <w:t>Поражает требовательность Лермонтова к самому себе и своим поэтическим опытам. В ранней лирике он изображает поэта, главное призвание которого - воспевать вольность, а назначение поэзии - способствовать воспитанию у людей любви к родине и свободе.</w:t>
      </w: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r w:rsidRPr="003249C3">
        <w:rPr>
          <w:rFonts w:ascii="Times New Roman" w:eastAsia="Calibri" w:hAnsi="Times New Roman" w:cs="Times New Roman"/>
          <w:sz w:val="24"/>
          <w:szCs w:val="24"/>
        </w:rPr>
        <w:t xml:space="preserve">Следуя Пушкину и декабристам, Лермонтов с самого начала и до конца своего творческого пути «воссоздает облик народного поэта-пророка, </w:t>
      </w:r>
      <w:proofErr w:type="gramStart"/>
      <w:r w:rsidRPr="003249C3">
        <w:rPr>
          <w:rFonts w:ascii="Times New Roman" w:eastAsia="Calibri" w:hAnsi="Times New Roman" w:cs="Times New Roman"/>
          <w:sz w:val="24"/>
          <w:szCs w:val="24"/>
        </w:rPr>
        <w:t>бес-корыстного</w:t>
      </w:r>
      <w:proofErr w:type="gramEnd"/>
      <w:r w:rsidRPr="003249C3">
        <w:rPr>
          <w:rFonts w:ascii="Times New Roman" w:eastAsia="Calibri" w:hAnsi="Times New Roman" w:cs="Times New Roman"/>
          <w:sz w:val="24"/>
          <w:szCs w:val="24"/>
        </w:rPr>
        <w:t xml:space="preserve">, смелого, активно вмешивающегося в жизнь, независимого гражданина-патриота, вдохновенного борца, </w:t>
      </w:r>
      <w:proofErr w:type="spellStart"/>
      <w:r w:rsidRPr="003249C3">
        <w:rPr>
          <w:rFonts w:ascii="Times New Roman" w:eastAsia="Calibri" w:hAnsi="Times New Roman" w:cs="Times New Roman"/>
          <w:sz w:val="24"/>
          <w:szCs w:val="24"/>
        </w:rPr>
        <w:t>воспламеняюшего</w:t>
      </w:r>
      <w:proofErr w:type="spellEnd"/>
      <w:r w:rsidRPr="003249C3">
        <w:rPr>
          <w:rFonts w:ascii="Times New Roman" w:eastAsia="Calibri" w:hAnsi="Times New Roman" w:cs="Times New Roman"/>
          <w:sz w:val="24"/>
          <w:szCs w:val="24"/>
        </w:rPr>
        <w:t xml:space="preserve"> людей на битвы за свои чело</w:t>
      </w:r>
      <w:r>
        <w:rPr>
          <w:rFonts w:ascii="Times New Roman" w:eastAsia="Calibri" w:hAnsi="Times New Roman" w:cs="Times New Roman"/>
          <w:sz w:val="24"/>
          <w:szCs w:val="24"/>
        </w:rPr>
        <w:t xml:space="preserve">веческие права, за свободу» </w:t>
      </w:r>
    </w:p>
    <w:p w:rsidR="003249C3" w:rsidRPr="003249C3" w:rsidRDefault="003249C3" w:rsidP="003249C3">
      <w:pPr>
        <w:spacing w:after="0" w:line="360" w:lineRule="auto"/>
        <w:ind w:firstLine="709"/>
        <w:jc w:val="both"/>
        <w:rPr>
          <w:rFonts w:ascii="Times New Roman" w:eastAsia="Calibri" w:hAnsi="Times New Roman" w:cs="Times New Roman"/>
          <w:sz w:val="24"/>
          <w:szCs w:val="24"/>
        </w:rPr>
      </w:pPr>
      <w:r w:rsidRPr="003249C3">
        <w:rPr>
          <w:rFonts w:ascii="Times New Roman" w:eastAsia="Calibri" w:hAnsi="Times New Roman" w:cs="Times New Roman"/>
          <w:sz w:val="24"/>
          <w:szCs w:val="24"/>
        </w:rPr>
        <w:t xml:space="preserve">Об этом стихи: «О, полно </w:t>
      </w:r>
      <w:proofErr w:type="spellStart"/>
      <w:r w:rsidRPr="003249C3">
        <w:rPr>
          <w:rFonts w:ascii="Times New Roman" w:eastAsia="Calibri" w:hAnsi="Times New Roman" w:cs="Times New Roman"/>
          <w:sz w:val="24"/>
          <w:szCs w:val="24"/>
        </w:rPr>
        <w:t>извинятъ</w:t>
      </w:r>
      <w:proofErr w:type="spellEnd"/>
      <w:r w:rsidRPr="003249C3">
        <w:rPr>
          <w:rFonts w:ascii="Times New Roman" w:eastAsia="Calibri" w:hAnsi="Times New Roman" w:cs="Times New Roman"/>
          <w:sz w:val="24"/>
          <w:szCs w:val="24"/>
        </w:rPr>
        <w:t xml:space="preserve"> разврат», «Пускай поэта обвиняет», «Я не для ангелов и рая», «Не верь себе», «Кинжал», «Журналист, читатель и писатель».</w:t>
      </w:r>
    </w:p>
    <w:p w:rsidR="003249C3" w:rsidRDefault="003249C3" w:rsidP="003249C3">
      <w:pPr>
        <w:spacing w:after="0" w:line="360" w:lineRule="auto"/>
        <w:ind w:firstLine="709"/>
        <w:jc w:val="both"/>
        <w:rPr>
          <w:rFonts w:ascii="Times New Roman" w:eastAsia="Calibri" w:hAnsi="Times New Roman" w:cs="Times New Roman"/>
          <w:sz w:val="24"/>
          <w:szCs w:val="24"/>
        </w:rPr>
      </w:pPr>
    </w:p>
    <w:p w:rsidR="003249C3" w:rsidRPr="003249C3" w:rsidRDefault="003249C3" w:rsidP="003249C3">
      <w:pPr>
        <w:spacing w:after="0" w:line="36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А</w:t>
      </w:r>
      <w:r w:rsidRPr="003249C3">
        <w:rPr>
          <w:rFonts w:ascii="Times New Roman" w:eastAsia="Calibri" w:hAnsi="Times New Roman" w:cs="Times New Roman"/>
          <w:sz w:val="24"/>
          <w:szCs w:val="24"/>
        </w:rPr>
        <w:t>нализ стихотворения «Дума» (1838 г.)</w:t>
      </w:r>
    </w:p>
    <w:p w:rsidR="003249C3" w:rsidRPr="003249C3" w:rsidRDefault="003249C3" w:rsidP="00B90E27">
      <w:pPr>
        <w:spacing w:before="100" w:beforeAutospacing="1" w:after="100" w:afterAutospacing="1" w:line="360" w:lineRule="auto"/>
        <w:ind w:left="284"/>
        <w:rPr>
          <w:rFonts w:ascii="Times New Roman" w:eastAsia="Times New Roman" w:hAnsi="Times New Roman" w:cs="Times New Roman"/>
          <w:sz w:val="24"/>
          <w:szCs w:val="24"/>
          <w:lang w:eastAsia="ru-RU"/>
        </w:rPr>
      </w:pPr>
      <w:r w:rsidRPr="003249C3">
        <w:rPr>
          <w:rFonts w:ascii="Times New Roman" w:eastAsia="Times New Roman" w:hAnsi="Times New Roman" w:cs="Times New Roman"/>
          <w:sz w:val="24"/>
          <w:szCs w:val="24"/>
          <w:lang w:eastAsia="ru-RU"/>
        </w:rPr>
        <w:t>В 1838 году было написано сильнейшее из произведений Лермонтова – стихотворение “Дума”. Оно жёстко и непримиримо характеризует поколение тридцатых годов, которое погрязло в нигилизме и безразличии. В 1839 году оно было опубликовано в “Отечественных записках”, а после в 1840 году вошло в единственный сборник стихов Лермонтова, который был издан при жизни поэта.</w:t>
      </w:r>
      <w:r>
        <w:rPr>
          <w:rFonts w:ascii="Times New Roman" w:eastAsia="Times New Roman" w:hAnsi="Times New Roman" w:cs="Times New Roman"/>
          <w:sz w:val="24"/>
          <w:szCs w:val="24"/>
          <w:lang w:eastAsia="ru-RU"/>
        </w:rPr>
        <w:t xml:space="preserve"> </w:t>
      </w:r>
      <w:r w:rsidRPr="003249C3">
        <w:rPr>
          <w:rFonts w:ascii="Times New Roman" w:eastAsia="Times New Roman" w:hAnsi="Times New Roman" w:cs="Times New Roman"/>
          <w:sz w:val="24"/>
          <w:szCs w:val="24"/>
          <w:lang w:eastAsia="ru-RU"/>
        </w:rPr>
        <w:t xml:space="preserve">Его написание пришлось на период знакомства Лермонтова с бывшим декабристом. События происходили на Кавказе, во </w:t>
      </w:r>
      <w:r w:rsidRPr="003249C3">
        <w:rPr>
          <w:rFonts w:ascii="Times New Roman" w:eastAsia="Times New Roman" w:hAnsi="Times New Roman" w:cs="Times New Roman"/>
          <w:sz w:val="24"/>
          <w:szCs w:val="24"/>
          <w:lang w:eastAsia="ru-RU"/>
        </w:rPr>
        <w:lastRenderedPageBreak/>
        <w:t xml:space="preserve">время первой ссылки: Лермонтова поразила сила духа, твёрдость, верность своим принципам своего нового знакомого. Этот человек так разительно отличался от окружения поэта, сытого, безразличного, не во что не верящего. Такой контраст заставил Лермонтова высказать своё мнение о современном поколении. Родилось великолепное, сильное, глубокое, безжалостное в своей правдивости произведение. </w:t>
      </w:r>
    </w:p>
    <w:p w:rsidR="00B90E27" w:rsidRPr="00B90E27" w:rsidRDefault="00B90E27" w:rsidP="00B90E27">
      <w:pPr>
        <w:spacing w:before="100" w:beforeAutospacing="1" w:after="100" w:afterAutospacing="1" w:line="360" w:lineRule="auto"/>
        <w:ind w:left="284"/>
        <w:rPr>
          <w:rFonts w:ascii="Times New Roman" w:eastAsia="Times New Roman" w:hAnsi="Times New Roman" w:cs="Times New Roman"/>
          <w:b/>
          <w:sz w:val="24"/>
          <w:szCs w:val="24"/>
          <w:lang w:eastAsia="ru-RU"/>
        </w:rPr>
      </w:pPr>
      <w:r w:rsidRPr="00B90E27">
        <w:rPr>
          <w:rFonts w:ascii="Times New Roman" w:eastAsia="Times New Roman" w:hAnsi="Times New Roman" w:cs="Times New Roman"/>
          <w:b/>
          <w:sz w:val="24"/>
          <w:szCs w:val="24"/>
          <w:lang w:eastAsia="ru-RU"/>
        </w:rPr>
        <w:t>Тема</w:t>
      </w:r>
    </w:p>
    <w:p w:rsidR="003249C3" w:rsidRPr="003249C3" w:rsidRDefault="003249C3" w:rsidP="00B90E27">
      <w:pPr>
        <w:spacing w:before="100" w:beforeAutospacing="1" w:after="100" w:afterAutospacing="1" w:line="360" w:lineRule="auto"/>
        <w:ind w:left="284"/>
        <w:rPr>
          <w:rFonts w:ascii="Times New Roman" w:eastAsia="Times New Roman" w:hAnsi="Times New Roman" w:cs="Times New Roman"/>
          <w:sz w:val="24"/>
          <w:szCs w:val="24"/>
          <w:lang w:eastAsia="ru-RU"/>
        </w:rPr>
      </w:pPr>
      <w:r w:rsidRPr="003249C3">
        <w:rPr>
          <w:rFonts w:ascii="Times New Roman" w:eastAsia="Times New Roman" w:hAnsi="Times New Roman" w:cs="Times New Roman"/>
          <w:sz w:val="24"/>
          <w:szCs w:val="24"/>
          <w:lang w:eastAsia="ru-RU"/>
        </w:rPr>
        <w:t>Духовная и социальная трагедия потерянного поколения. Автор пишет о своих современниках, которые рождены в богатстве, либо живут “ошибками отцов”, не видят смысла в жизни, не совершают поступков, плывут по течению, трусливо и беспринципно проживая каждый день своей пустой жизни. Не имея цели, не чувствуя вкуса жизни, они медленно шагают в сторону “могилы”, к</w:t>
      </w:r>
      <w:r w:rsidR="00B90E27">
        <w:rPr>
          <w:rFonts w:ascii="Times New Roman" w:eastAsia="Times New Roman" w:hAnsi="Times New Roman" w:cs="Times New Roman"/>
          <w:sz w:val="24"/>
          <w:szCs w:val="24"/>
          <w:lang w:eastAsia="ru-RU"/>
        </w:rPr>
        <w:t xml:space="preserve">оторая их совершенно не страшит. </w:t>
      </w:r>
      <w:r w:rsidRPr="003249C3">
        <w:rPr>
          <w:rFonts w:ascii="Times New Roman" w:eastAsia="Times New Roman" w:hAnsi="Times New Roman" w:cs="Times New Roman"/>
          <w:sz w:val="24"/>
          <w:szCs w:val="24"/>
          <w:lang w:eastAsia="ru-RU"/>
        </w:rPr>
        <w:t>Идея стихотворения в том, что человек, не способный жить, творить добро, чувствовать, помогать, любить, познавать Бога, никчёмен, его существование тускло и бессмысленно. Смерть не так страшна, как жизнь, которую ведёт “потерянное поколение”. Их ум и сердце очерствели, ни искусство, ни творчество, ни политика не способны затронуть что-то в глубине сознания этих людей. Когда человеку не к чему стремиться, он превращается в “молодого старика”, такие люди не оставят следа для потомков, исчезнут с лица земли никем не замеченными и бессмысленно.</w:t>
      </w:r>
    </w:p>
    <w:p w:rsidR="003249C3" w:rsidRPr="003249C3" w:rsidRDefault="003249C3" w:rsidP="00B90E27">
      <w:pPr>
        <w:spacing w:before="100" w:beforeAutospacing="1" w:after="100" w:afterAutospacing="1" w:line="360" w:lineRule="auto"/>
        <w:ind w:left="284"/>
        <w:rPr>
          <w:rFonts w:ascii="Times New Roman" w:eastAsia="Times New Roman" w:hAnsi="Times New Roman" w:cs="Times New Roman"/>
          <w:sz w:val="24"/>
          <w:szCs w:val="24"/>
          <w:lang w:eastAsia="ru-RU"/>
        </w:rPr>
      </w:pPr>
      <w:r w:rsidRPr="003249C3">
        <w:rPr>
          <w:rFonts w:ascii="Times New Roman" w:eastAsia="Times New Roman" w:hAnsi="Times New Roman" w:cs="Times New Roman"/>
          <w:sz w:val="24"/>
          <w:szCs w:val="24"/>
          <w:lang w:eastAsia="ru-RU"/>
        </w:rPr>
        <w:t>Лирический герой не только раскрывает чудовищную картину жизни своих современников, но и находит черты этой “болезни” и у себя. Именно эти строки раскрывают стиль жизни самого поэта: “И ненавидим мы, и любим мы случайно, ничем не жертвуя ни злобе, ни любви…”. Общественно-политические факторы способствовали “</w:t>
      </w:r>
      <w:proofErr w:type="spellStart"/>
      <w:r w:rsidRPr="003249C3">
        <w:rPr>
          <w:rFonts w:ascii="Times New Roman" w:eastAsia="Times New Roman" w:hAnsi="Times New Roman" w:cs="Times New Roman"/>
          <w:sz w:val="24"/>
          <w:szCs w:val="24"/>
          <w:lang w:eastAsia="ru-RU"/>
        </w:rPr>
        <w:t>взращению</w:t>
      </w:r>
      <w:proofErr w:type="spellEnd"/>
      <w:r w:rsidRPr="003249C3">
        <w:rPr>
          <w:rFonts w:ascii="Times New Roman" w:eastAsia="Times New Roman" w:hAnsi="Times New Roman" w:cs="Times New Roman"/>
          <w:sz w:val="24"/>
          <w:szCs w:val="24"/>
          <w:lang w:eastAsia="ru-RU"/>
        </w:rPr>
        <w:t xml:space="preserve">” такого поколения, они – люди без будущего, это страшно и горько. </w:t>
      </w:r>
    </w:p>
    <w:p w:rsidR="00B90E27" w:rsidRPr="00B90E27" w:rsidRDefault="00B90E27" w:rsidP="00B90E27">
      <w:pPr>
        <w:spacing w:before="100" w:beforeAutospacing="1" w:after="100" w:afterAutospacing="1" w:line="360" w:lineRule="auto"/>
        <w:ind w:left="284"/>
        <w:rPr>
          <w:rFonts w:ascii="Times New Roman" w:eastAsia="Times New Roman" w:hAnsi="Times New Roman" w:cs="Times New Roman"/>
          <w:b/>
          <w:sz w:val="24"/>
          <w:szCs w:val="24"/>
          <w:lang w:eastAsia="ru-RU"/>
        </w:rPr>
      </w:pPr>
      <w:r w:rsidRPr="00B90E27">
        <w:rPr>
          <w:rFonts w:ascii="Times New Roman" w:eastAsia="Times New Roman" w:hAnsi="Times New Roman" w:cs="Times New Roman"/>
          <w:b/>
          <w:sz w:val="24"/>
          <w:szCs w:val="24"/>
          <w:lang w:eastAsia="ru-RU"/>
        </w:rPr>
        <w:t>Композиция</w:t>
      </w:r>
    </w:p>
    <w:p w:rsidR="003249C3" w:rsidRDefault="003249C3" w:rsidP="00B90E27">
      <w:pPr>
        <w:spacing w:before="100" w:beforeAutospacing="1" w:after="100" w:afterAutospacing="1" w:line="360" w:lineRule="auto"/>
        <w:ind w:left="284"/>
        <w:rPr>
          <w:rFonts w:ascii="Times New Roman" w:eastAsia="Times New Roman" w:hAnsi="Times New Roman" w:cs="Times New Roman"/>
          <w:sz w:val="24"/>
          <w:szCs w:val="24"/>
          <w:lang w:eastAsia="ru-RU"/>
        </w:rPr>
      </w:pPr>
      <w:r w:rsidRPr="003249C3">
        <w:rPr>
          <w:rFonts w:ascii="Times New Roman" w:eastAsia="Times New Roman" w:hAnsi="Times New Roman" w:cs="Times New Roman"/>
          <w:sz w:val="24"/>
          <w:szCs w:val="24"/>
          <w:lang w:eastAsia="ru-RU"/>
        </w:rPr>
        <w:t>Композиционно стихотворение делится на пять строф, не имеющих сильной связи между собой. Связь достигается за счёт тематической целостности. Лирическая исповедь героя ведётся от первого лица множественного числа, поэт причисляет себя к потерянному поколению, видит горькие симптомы и в своей, и в чужих душах. Эта откровенность подкупает и вызывает не осуждение, а жалость.</w:t>
      </w:r>
      <w:r w:rsidRPr="003249C3">
        <w:rPr>
          <w:rFonts w:ascii="Times New Roman" w:eastAsia="Times New Roman" w:hAnsi="Times New Roman" w:cs="Times New Roman"/>
          <w:sz w:val="24"/>
          <w:szCs w:val="24"/>
          <w:lang w:eastAsia="ru-RU"/>
        </w:rPr>
        <w:br/>
        <w:t xml:space="preserve">Основной размер, которым пользовался автор – шестистопный ямб, иногда он меняется на пятистопный и четырёхстопный для выделения определённых мыслей и фраз. </w:t>
      </w:r>
      <w:r w:rsidRPr="003249C3">
        <w:rPr>
          <w:rFonts w:ascii="Times New Roman" w:eastAsia="Times New Roman" w:hAnsi="Times New Roman" w:cs="Times New Roman"/>
          <w:sz w:val="24"/>
          <w:szCs w:val="24"/>
          <w:lang w:eastAsia="ru-RU"/>
        </w:rPr>
        <w:lastRenderedPageBreak/>
        <w:t xml:space="preserve">Перекрёстная рифмовка и богатая насыщенная рифма – традиционны для </w:t>
      </w:r>
      <w:proofErr w:type="spellStart"/>
      <w:r w:rsidRPr="003249C3">
        <w:rPr>
          <w:rFonts w:ascii="Times New Roman" w:eastAsia="Times New Roman" w:hAnsi="Times New Roman" w:cs="Times New Roman"/>
          <w:sz w:val="24"/>
          <w:szCs w:val="24"/>
          <w:lang w:eastAsia="ru-RU"/>
        </w:rPr>
        <w:t>лермонтовского</w:t>
      </w:r>
      <w:proofErr w:type="spellEnd"/>
      <w:r w:rsidRPr="003249C3">
        <w:rPr>
          <w:rFonts w:ascii="Times New Roman" w:eastAsia="Times New Roman" w:hAnsi="Times New Roman" w:cs="Times New Roman"/>
          <w:sz w:val="24"/>
          <w:szCs w:val="24"/>
          <w:lang w:eastAsia="ru-RU"/>
        </w:rPr>
        <w:t xml:space="preserve"> стиха. </w:t>
      </w:r>
    </w:p>
    <w:p w:rsidR="00B90E27" w:rsidRPr="00B90E27" w:rsidRDefault="00B90E27" w:rsidP="00B90E27">
      <w:pPr>
        <w:spacing w:before="100" w:beforeAutospacing="1" w:after="100" w:afterAutospacing="1" w:line="360" w:lineRule="auto"/>
        <w:ind w:left="284"/>
        <w:rPr>
          <w:rFonts w:ascii="Times New Roman" w:eastAsia="Times New Roman" w:hAnsi="Times New Roman" w:cs="Times New Roman"/>
          <w:b/>
          <w:sz w:val="24"/>
          <w:szCs w:val="24"/>
          <w:lang w:eastAsia="ru-RU"/>
        </w:rPr>
      </w:pPr>
      <w:r w:rsidRPr="00B90E27">
        <w:rPr>
          <w:rFonts w:ascii="Times New Roman" w:eastAsia="Times New Roman" w:hAnsi="Times New Roman" w:cs="Times New Roman"/>
          <w:b/>
          <w:sz w:val="24"/>
          <w:szCs w:val="24"/>
          <w:lang w:eastAsia="ru-RU"/>
        </w:rPr>
        <w:t>Жанр</w:t>
      </w:r>
    </w:p>
    <w:p w:rsidR="003249C3" w:rsidRPr="003249C3" w:rsidRDefault="003249C3" w:rsidP="00B90E27">
      <w:pPr>
        <w:spacing w:before="100" w:beforeAutospacing="1" w:after="100" w:afterAutospacing="1" w:line="360" w:lineRule="auto"/>
        <w:ind w:left="284"/>
        <w:rPr>
          <w:rFonts w:ascii="Times New Roman" w:eastAsia="Times New Roman" w:hAnsi="Times New Roman" w:cs="Times New Roman"/>
          <w:sz w:val="24"/>
          <w:szCs w:val="24"/>
          <w:lang w:eastAsia="ru-RU"/>
        </w:rPr>
      </w:pPr>
      <w:r w:rsidRPr="003249C3">
        <w:rPr>
          <w:rFonts w:ascii="Times New Roman" w:eastAsia="Times New Roman" w:hAnsi="Times New Roman" w:cs="Times New Roman"/>
          <w:sz w:val="24"/>
          <w:szCs w:val="24"/>
          <w:lang w:eastAsia="ru-RU"/>
        </w:rPr>
        <w:t xml:space="preserve">Жанр стихотворения заявлен уже в названии – дума. Это Поэтический жанр русской литературы, представляющий собой размышления поэта на философские, социальные и семейно-бытовые темы. Есть в стихотворении и черты элегии, а также эпиграммы и сатиры. </w:t>
      </w:r>
    </w:p>
    <w:p w:rsidR="00B90E27" w:rsidRDefault="00B90E27" w:rsidP="00B90E27">
      <w:pPr>
        <w:spacing w:after="0" w:line="360" w:lineRule="auto"/>
        <w:ind w:left="284"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Домашнее задание: </w:t>
      </w:r>
      <w:r w:rsidR="003249C3" w:rsidRPr="003249C3">
        <w:rPr>
          <w:rFonts w:ascii="Times New Roman" w:eastAsia="Calibri" w:hAnsi="Times New Roman" w:cs="Times New Roman"/>
          <w:sz w:val="24"/>
          <w:szCs w:val="24"/>
        </w:rPr>
        <w:t>Письменно ответить на вопрос</w:t>
      </w:r>
      <w:r>
        <w:rPr>
          <w:rFonts w:ascii="Times New Roman" w:eastAsia="Calibri" w:hAnsi="Times New Roman" w:cs="Times New Roman"/>
          <w:sz w:val="24"/>
          <w:szCs w:val="24"/>
        </w:rPr>
        <w:t>ы</w:t>
      </w:r>
      <w:r w:rsidR="003249C3" w:rsidRPr="003249C3">
        <w:rPr>
          <w:rFonts w:ascii="Times New Roman" w:eastAsia="Calibri" w:hAnsi="Times New Roman" w:cs="Times New Roman"/>
          <w:sz w:val="24"/>
          <w:szCs w:val="24"/>
        </w:rPr>
        <w:t xml:space="preserve">: </w:t>
      </w:r>
    </w:p>
    <w:p w:rsidR="00B90E27" w:rsidRDefault="00B90E27" w:rsidP="00B90E27">
      <w:pPr>
        <w:spacing w:after="0" w:line="360" w:lineRule="auto"/>
        <w:ind w:left="284" w:firstLine="709"/>
        <w:jc w:val="both"/>
        <w:rPr>
          <w:rFonts w:ascii="Times New Roman" w:eastAsia="Calibri" w:hAnsi="Times New Roman" w:cs="Times New Roman"/>
          <w:sz w:val="24"/>
          <w:szCs w:val="24"/>
        </w:rPr>
      </w:pPr>
    </w:p>
    <w:p w:rsidR="00B90E27" w:rsidRPr="00B90E27" w:rsidRDefault="00B90E27" w:rsidP="00B90E27">
      <w:pPr>
        <w:spacing w:after="0" w:line="360" w:lineRule="auto"/>
        <w:ind w:firstLine="709"/>
        <w:jc w:val="both"/>
        <w:rPr>
          <w:rFonts w:ascii="Times New Roman" w:eastAsia="Calibri" w:hAnsi="Times New Roman" w:cs="Times New Roman"/>
          <w:sz w:val="24"/>
          <w:szCs w:val="24"/>
        </w:rPr>
      </w:pPr>
      <w:r w:rsidRPr="00B90E27">
        <w:rPr>
          <w:rFonts w:ascii="Times New Roman" w:eastAsia="Calibri" w:hAnsi="Times New Roman" w:cs="Times New Roman"/>
          <w:sz w:val="28"/>
          <w:szCs w:val="28"/>
        </w:rPr>
        <w:t>1</w:t>
      </w:r>
      <w:r w:rsidRPr="00B90E27">
        <w:rPr>
          <w:rFonts w:ascii="Times New Roman" w:eastAsia="Calibri" w:hAnsi="Times New Roman" w:cs="Times New Roman"/>
          <w:sz w:val="24"/>
          <w:szCs w:val="24"/>
        </w:rPr>
        <w:t>) Назовите главную тему стихотворения. Как она раскрывается автором?</w:t>
      </w:r>
    </w:p>
    <w:p w:rsidR="00B90E27" w:rsidRPr="00B90E27" w:rsidRDefault="00B90E27" w:rsidP="00B90E27">
      <w:pPr>
        <w:spacing w:after="0" w:line="360" w:lineRule="auto"/>
        <w:ind w:firstLine="709"/>
        <w:jc w:val="both"/>
        <w:rPr>
          <w:rFonts w:ascii="Times New Roman" w:eastAsia="Calibri" w:hAnsi="Times New Roman" w:cs="Times New Roman"/>
          <w:sz w:val="24"/>
          <w:szCs w:val="24"/>
        </w:rPr>
      </w:pPr>
      <w:r w:rsidRPr="00B90E27">
        <w:rPr>
          <w:rFonts w:ascii="Times New Roman" w:eastAsia="Calibri" w:hAnsi="Times New Roman" w:cs="Times New Roman"/>
          <w:sz w:val="24"/>
          <w:szCs w:val="24"/>
        </w:rPr>
        <w:t>2) Как Лермонтов относится к своему поколению?</w:t>
      </w:r>
    </w:p>
    <w:p w:rsidR="00B90E27" w:rsidRPr="00B90E27" w:rsidRDefault="00B90E27" w:rsidP="00B90E27">
      <w:pPr>
        <w:spacing w:after="0" w:line="360" w:lineRule="auto"/>
        <w:ind w:firstLine="709"/>
        <w:jc w:val="both"/>
        <w:rPr>
          <w:rFonts w:ascii="Times New Roman" w:eastAsia="Calibri" w:hAnsi="Times New Roman" w:cs="Times New Roman"/>
          <w:sz w:val="24"/>
          <w:szCs w:val="24"/>
        </w:rPr>
      </w:pPr>
      <w:r w:rsidRPr="00B90E27">
        <w:rPr>
          <w:rFonts w:ascii="Times New Roman" w:eastAsia="Calibri" w:hAnsi="Times New Roman" w:cs="Times New Roman"/>
          <w:sz w:val="24"/>
          <w:szCs w:val="24"/>
        </w:rPr>
        <w:t>3) За что он упрекает современников в стихотворении «Дума»?</w:t>
      </w:r>
    </w:p>
    <w:p w:rsidR="00B90E27" w:rsidRPr="00B90E27" w:rsidRDefault="00B90E27" w:rsidP="00B90E27">
      <w:pPr>
        <w:spacing w:after="0" w:line="360" w:lineRule="auto"/>
        <w:ind w:firstLine="709"/>
        <w:jc w:val="both"/>
        <w:rPr>
          <w:rFonts w:ascii="Times New Roman" w:eastAsia="Calibri" w:hAnsi="Times New Roman" w:cs="Times New Roman"/>
          <w:sz w:val="24"/>
          <w:szCs w:val="24"/>
        </w:rPr>
      </w:pPr>
      <w:r w:rsidRPr="00B90E27">
        <w:rPr>
          <w:rFonts w:ascii="Times New Roman" w:eastAsia="Calibri" w:hAnsi="Times New Roman" w:cs="Times New Roman"/>
          <w:sz w:val="24"/>
          <w:szCs w:val="24"/>
        </w:rPr>
        <w:t>4) Почему цензурой были запрещены два последних стихотворения?</w:t>
      </w:r>
    </w:p>
    <w:p w:rsidR="00B90E27" w:rsidRDefault="00B90E27" w:rsidP="00B90E27">
      <w:pPr>
        <w:spacing w:after="0" w:line="360" w:lineRule="auto"/>
        <w:ind w:left="284" w:firstLine="425"/>
        <w:jc w:val="both"/>
        <w:rPr>
          <w:rFonts w:ascii="Times New Roman" w:eastAsia="Calibri" w:hAnsi="Times New Roman" w:cs="Times New Roman"/>
          <w:sz w:val="24"/>
          <w:szCs w:val="24"/>
        </w:rPr>
      </w:pPr>
      <w:r w:rsidRPr="00B90E27">
        <w:rPr>
          <w:rFonts w:ascii="Times New Roman" w:eastAsia="Calibri" w:hAnsi="Times New Roman" w:cs="Times New Roman"/>
          <w:sz w:val="24"/>
          <w:szCs w:val="24"/>
        </w:rPr>
        <w:t>5) Какова гражданская позиция автора‘?</w:t>
      </w:r>
    </w:p>
    <w:p w:rsidR="00B90E27" w:rsidRDefault="00B90E27" w:rsidP="00B90E27">
      <w:pPr>
        <w:spacing w:after="0" w:line="360" w:lineRule="auto"/>
        <w:ind w:left="284" w:firstLine="709"/>
        <w:jc w:val="both"/>
        <w:rPr>
          <w:rFonts w:ascii="Times New Roman" w:eastAsia="Calibri" w:hAnsi="Times New Roman" w:cs="Times New Roman"/>
          <w:sz w:val="24"/>
          <w:szCs w:val="24"/>
        </w:rPr>
      </w:pPr>
    </w:p>
    <w:p w:rsidR="003249C3" w:rsidRPr="003249C3" w:rsidRDefault="003249C3" w:rsidP="00B90E27">
      <w:pPr>
        <w:spacing w:after="0" w:line="360" w:lineRule="auto"/>
        <w:ind w:left="142"/>
        <w:rPr>
          <w:rFonts w:ascii="Times New Roman" w:eastAsia="Calibri" w:hAnsi="Times New Roman" w:cs="Times New Roman"/>
          <w:sz w:val="24"/>
          <w:szCs w:val="24"/>
        </w:rPr>
      </w:pPr>
      <w:bookmarkStart w:id="0" w:name="_GoBack"/>
      <w:bookmarkEnd w:id="0"/>
    </w:p>
    <w:p w:rsidR="003249C3" w:rsidRPr="003249C3" w:rsidRDefault="003249C3" w:rsidP="00B90E27">
      <w:pPr>
        <w:spacing w:after="0" w:line="360" w:lineRule="auto"/>
        <w:ind w:left="284"/>
        <w:rPr>
          <w:rFonts w:ascii="Times New Roman" w:eastAsia="Calibri" w:hAnsi="Times New Roman" w:cs="Times New Roman"/>
          <w:sz w:val="24"/>
          <w:szCs w:val="24"/>
        </w:rPr>
      </w:pPr>
    </w:p>
    <w:p w:rsidR="003249C3" w:rsidRPr="003249C3" w:rsidRDefault="003249C3" w:rsidP="00B90E27">
      <w:pPr>
        <w:spacing w:after="0" w:line="360" w:lineRule="auto"/>
        <w:ind w:left="284"/>
        <w:rPr>
          <w:rFonts w:ascii="Times New Roman" w:eastAsia="Calibri" w:hAnsi="Times New Roman" w:cs="Times New Roman"/>
          <w:sz w:val="24"/>
          <w:szCs w:val="24"/>
        </w:rPr>
      </w:pPr>
    </w:p>
    <w:p w:rsidR="003249C3" w:rsidRPr="003249C3" w:rsidRDefault="003249C3" w:rsidP="00B90E27">
      <w:pPr>
        <w:spacing w:after="0" w:line="360" w:lineRule="auto"/>
        <w:ind w:left="284"/>
        <w:rPr>
          <w:rFonts w:ascii="Times New Roman" w:eastAsia="Calibri" w:hAnsi="Times New Roman" w:cs="Times New Roman"/>
          <w:sz w:val="24"/>
          <w:szCs w:val="24"/>
        </w:rPr>
      </w:pPr>
    </w:p>
    <w:p w:rsidR="003249C3" w:rsidRPr="003249C3" w:rsidRDefault="003249C3" w:rsidP="00B90E27">
      <w:pPr>
        <w:spacing w:after="0" w:line="360" w:lineRule="auto"/>
        <w:ind w:left="284"/>
        <w:rPr>
          <w:rFonts w:ascii="Times New Roman" w:eastAsia="Calibri" w:hAnsi="Times New Roman" w:cs="Times New Roman"/>
          <w:sz w:val="24"/>
          <w:szCs w:val="24"/>
        </w:rPr>
      </w:pPr>
    </w:p>
    <w:p w:rsidR="003249C3" w:rsidRPr="003249C3" w:rsidRDefault="003249C3" w:rsidP="00B90E27">
      <w:pPr>
        <w:ind w:left="284"/>
        <w:rPr>
          <w:rFonts w:ascii="Times New Roman" w:hAnsi="Times New Roman" w:cs="Times New Roman"/>
          <w:sz w:val="24"/>
          <w:szCs w:val="24"/>
        </w:rPr>
      </w:pPr>
    </w:p>
    <w:sectPr w:rsidR="003249C3" w:rsidRPr="003249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9C3"/>
    <w:rsid w:val="003249C3"/>
    <w:rsid w:val="00373FD3"/>
    <w:rsid w:val="00642F7E"/>
    <w:rsid w:val="00B90E27"/>
    <w:rsid w:val="00F83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DF3B8"/>
  <w15:chartTrackingRefBased/>
  <w15:docId w15:val="{FF91A581-2EC6-4EB9-83F2-CBAB69E4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344983">
      <w:bodyDiv w:val="1"/>
      <w:marLeft w:val="0"/>
      <w:marRight w:val="0"/>
      <w:marTop w:val="0"/>
      <w:marBottom w:val="0"/>
      <w:divBdr>
        <w:top w:val="none" w:sz="0" w:space="0" w:color="auto"/>
        <w:left w:val="none" w:sz="0" w:space="0" w:color="auto"/>
        <w:bottom w:val="none" w:sz="0" w:space="0" w:color="auto"/>
        <w:right w:val="none" w:sz="0" w:space="0" w:color="auto"/>
      </w:divBdr>
    </w:div>
    <w:div w:id="158665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704</Words>
  <Characters>4016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Боровкова НМ</dc:creator>
  <cp:keywords/>
  <dc:description/>
  <cp:lastModifiedBy>Боровкова НМ</cp:lastModifiedBy>
  <cp:revision>1</cp:revision>
  <dcterms:created xsi:type="dcterms:W3CDTF">2026-09-15T01:24:00Z</dcterms:created>
  <dcterms:modified xsi:type="dcterms:W3CDTF">2026-09-15T01:46:00Z</dcterms:modified>
</cp:coreProperties>
</file>