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E8AE1" w14:textId="7A21732C" w:rsidR="00F21812" w:rsidRPr="00DB71A9" w:rsidRDefault="00424278" w:rsidP="00F2181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6-ОР-24</w:t>
      </w:r>
    </w:p>
    <w:p w14:paraId="42F2B8D3" w14:textId="673E723F" w:rsidR="00F21812" w:rsidRPr="00DB71A9" w:rsidRDefault="00424278" w:rsidP="00F2181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17.09.2026</w:t>
      </w:r>
    </w:p>
    <w:p w14:paraId="1BA4C46D" w14:textId="77777777" w:rsidR="00D670F3" w:rsidRPr="00DB71A9" w:rsidRDefault="00D670F3" w:rsidP="00F21812">
      <w:pPr>
        <w:rPr>
          <w:rFonts w:ascii="Times New Roman" w:hAnsi="Times New Roman" w:cs="Times New Roman"/>
          <w:b/>
          <w:sz w:val="24"/>
          <w:szCs w:val="24"/>
        </w:rPr>
      </w:pPr>
    </w:p>
    <w:p w14:paraId="1B104BC3" w14:textId="49D754BD" w:rsidR="00F21812" w:rsidRPr="00DB71A9" w:rsidRDefault="00F21812" w:rsidP="00F21812">
      <w:pPr>
        <w:spacing w:before="100" w:beforeAutospacing="1" w:after="100" w:afterAutospacing="1" w:line="240" w:lineRule="auto"/>
        <w:ind w:left="450"/>
        <w:outlineLvl w:val="0"/>
        <w:rPr>
          <w:rFonts w:ascii="Times New Roman" w:eastAsia="Times New Roman" w:hAnsi="Times New Roman" w:cs="Times New Roman"/>
          <w:b/>
          <w:bCs/>
          <w:color w:val="0404B4"/>
          <w:kern w:val="36"/>
          <w:sz w:val="24"/>
          <w:szCs w:val="24"/>
          <w:lang w:eastAsia="ru-RU"/>
        </w:rPr>
      </w:pPr>
      <w:r w:rsidRPr="00DB71A9">
        <w:rPr>
          <w:rFonts w:ascii="Times New Roman" w:eastAsia="Times New Roman" w:hAnsi="Times New Roman" w:cs="Times New Roman"/>
          <w:b/>
          <w:bCs/>
          <w:color w:val="0404B4"/>
          <w:kern w:val="36"/>
          <w:sz w:val="24"/>
          <w:szCs w:val="24"/>
          <w:lang w:eastAsia="ru-RU"/>
        </w:rPr>
        <w:t xml:space="preserve">Тема: </w:t>
      </w:r>
      <w:r w:rsidR="00424278" w:rsidRPr="00424278">
        <w:rPr>
          <w:rFonts w:ascii="Times New Roman" w:eastAsia="Times New Roman" w:hAnsi="Times New Roman" w:cs="Times New Roman"/>
          <w:b/>
          <w:bCs/>
          <w:color w:val="0404B4"/>
          <w:kern w:val="36"/>
          <w:sz w:val="24"/>
          <w:szCs w:val="24"/>
          <w:lang w:eastAsia="ru-RU"/>
        </w:rPr>
        <w:t>Проверка станка и его составных частей в работе. Настройка и регулирование гидроаппаратуры. Установка органов управления в исходное положение.</w:t>
      </w:r>
    </w:p>
    <w:p w14:paraId="70C19A5C" w14:textId="415EA0B7" w:rsidR="00F21812" w:rsidRPr="00DB71A9" w:rsidRDefault="004B5277" w:rsidP="00F21812">
      <w:pPr>
        <w:spacing w:before="100" w:beforeAutospacing="1" w:after="100" w:afterAutospacing="1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DB71A9">
        <w:rPr>
          <w:rFonts w:ascii="Times New Roman" w:eastAsia="Times New Roman" w:hAnsi="Times New Roman" w:cs="Times New Roman"/>
          <w:b/>
          <w:bCs/>
          <w:color w:val="0404B4"/>
          <w:kern w:val="36"/>
          <w:sz w:val="24"/>
          <w:szCs w:val="24"/>
          <w:lang w:eastAsia="ru-RU"/>
        </w:rPr>
        <w:t xml:space="preserve">          </w:t>
      </w:r>
      <w:r w:rsidR="00F21812" w:rsidRPr="00DB71A9">
        <w:rPr>
          <w:rFonts w:ascii="Times New Roman" w:eastAsia="Times New Roman" w:hAnsi="Times New Roman" w:cs="Times New Roman"/>
          <w:b/>
          <w:bCs/>
          <w:color w:val="0404B4"/>
          <w:kern w:val="36"/>
          <w:sz w:val="24"/>
          <w:szCs w:val="24"/>
          <w:lang w:eastAsia="ru-RU"/>
        </w:rPr>
        <w:t xml:space="preserve">Задание: </w:t>
      </w:r>
      <w:r w:rsidR="00F21812" w:rsidRPr="00DB71A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1. Изучить теоретический материал</w:t>
      </w:r>
    </w:p>
    <w:p w14:paraId="4E4BACB7" w14:textId="77777777" w:rsidR="00A203C6" w:rsidRDefault="00F21812" w:rsidP="00F21812">
      <w:pPr>
        <w:spacing w:before="100" w:beforeAutospacing="1" w:after="100" w:afterAutospacing="1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DB71A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               2. Подготовить конспект в тетради </w:t>
      </w:r>
    </w:p>
    <w:p w14:paraId="609CDAEE" w14:textId="77777777" w:rsidR="00424278" w:rsidRPr="00424278" w:rsidRDefault="00424278" w:rsidP="00424278">
      <w:pPr>
        <w:spacing w:before="100" w:beforeAutospacing="1" w:after="100" w:afterAutospacing="1" w:line="240" w:lineRule="auto"/>
        <w:ind w:left="450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42427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Проверка станка и его составных частей в работе</w:t>
      </w:r>
    </w:p>
    <w:p w14:paraId="7C87CE33" w14:textId="77777777" w:rsidR="00424278" w:rsidRPr="00424278" w:rsidRDefault="00424278" w:rsidP="00424278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424278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Правильность работы составных частей станка необходимо </w:t>
      </w:r>
    </w:p>
    <w:p w14:paraId="00FE7065" w14:textId="77777777" w:rsidR="00424278" w:rsidRPr="00424278" w:rsidRDefault="00424278" w:rsidP="00424278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424278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определять опробованием в работе всех механизмов и конт-</w:t>
      </w:r>
    </w:p>
    <w:p w14:paraId="3C2A7B87" w14:textId="77777777" w:rsidR="00424278" w:rsidRPr="00424278" w:rsidRDefault="00424278" w:rsidP="00424278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424278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рольно-регулирующей аппаратуры на холостом ходу, не менее </w:t>
      </w:r>
    </w:p>
    <w:p w14:paraId="44D1C3A9" w14:textId="77777777" w:rsidR="00424278" w:rsidRPr="00424278" w:rsidRDefault="00424278" w:rsidP="00424278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424278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трехкратного их включения в следующей последовательности:</w:t>
      </w:r>
    </w:p>
    <w:p w14:paraId="3E4BF2A0" w14:textId="77777777" w:rsidR="00424278" w:rsidRPr="00424278" w:rsidRDefault="00424278" w:rsidP="00424278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424278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произвести прокачку гидросистемы путем реверсивного </w:t>
      </w:r>
    </w:p>
    <w:p w14:paraId="02A7C1DD" w14:textId="77777777" w:rsidR="00424278" w:rsidRPr="00424278" w:rsidRDefault="00424278" w:rsidP="00424278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424278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включения на полный ход всех гидроцилиндров;</w:t>
      </w:r>
    </w:p>
    <w:p w14:paraId="78C4F7AD" w14:textId="77777777" w:rsidR="00424278" w:rsidRPr="00424278" w:rsidRDefault="00424278" w:rsidP="00424278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424278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произвести проверку правильности настройки предохрани-</w:t>
      </w:r>
    </w:p>
    <w:p w14:paraId="375E9120" w14:textId="77777777" w:rsidR="00424278" w:rsidRPr="00424278" w:rsidRDefault="00424278" w:rsidP="00424278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424278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тельных клапанов по манометру МТП-60/1-160 </w:t>
      </w:r>
      <w:r w:rsidRPr="00424278">
        <w:rPr>
          <w:rFonts w:ascii="Cambria Math" w:eastAsia="Times New Roman" w:hAnsi="Cambria Math" w:cs="Cambria Math"/>
          <w:kern w:val="36"/>
          <w:sz w:val="24"/>
          <w:szCs w:val="24"/>
          <w:lang w:eastAsia="ru-RU"/>
        </w:rPr>
        <w:t>⋅</w:t>
      </w:r>
      <w:r w:rsidRPr="00424278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4 (ГОСТ </w:t>
      </w:r>
    </w:p>
    <w:p w14:paraId="41F24AF9" w14:textId="77777777" w:rsidR="00424278" w:rsidRPr="00424278" w:rsidRDefault="00424278" w:rsidP="00424278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424278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2405−80), прилагаемому к станку (в качестве принадлеж-</w:t>
      </w:r>
    </w:p>
    <w:p w14:paraId="0732FDD7" w14:textId="77777777" w:rsidR="00424278" w:rsidRPr="00424278" w:rsidRDefault="00424278" w:rsidP="00424278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424278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ности), и по манометру пульта управления;</w:t>
      </w:r>
    </w:p>
    <w:p w14:paraId="4A40CA3E" w14:textId="77777777" w:rsidR="00424278" w:rsidRPr="00424278" w:rsidRDefault="00424278" w:rsidP="00424278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424278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произвести настройку предохранительных клапанов в слу-</w:t>
      </w:r>
    </w:p>
    <w:p w14:paraId="329B7BA6" w14:textId="77777777" w:rsidR="00424278" w:rsidRPr="00424278" w:rsidRDefault="00424278" w:rsidP="00424278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424278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чае несоответствия показаний манометров;</w:t>
      </w:r>
    </w:p>
    <w:p w14:paraId="11E361F4" w14:textId="77777777" w:rsidR="00424278" w:rsidRPr="00424278" w:rsidRDefault="00424278" w:rsidP="00424278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424278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произвести проверку настройки выпрямителей:</w:t>
      </w:r>
    </w:p>
    <w:p w14:paraId="5B318E87" w14:textId="77777777" w:rsidR="00424278" w:rsidRPr="00424278" w:rsidRDefault="00424278" w:rsidP="00424278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424278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1) настройку производить на двигатели гусеничного хода </w:t>
      </w:r>
    </w:p>
    <w:p w14:paraId="1735B66C" w14:textId="77777777" w:rsidR="00424278" w:rsidRPr="00424278" w:rsidRDefault="00424278" w:rsidP="00424278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424278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для обеспечения синхронности вращения;</w:t>
      </w:r>
    </w:p>
    <w:p w14:paraId="02A41DDC" w14:textId="77777777" w:rsidR="00424278" w:rsidRPr="00424278" w:rsidRDefault="00424278" w:rsidP="00424278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424278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2) напряжение должно плавно регулироваться в пределах </w:t>
      </w:r>
    </w:p>
    <w:p w14:paraId="6D1A457B" w14:textId="77777777" w:rsidR="00424278" w:rsidRPr="00424278" w:rsidRDefault="00424278" w:rsidP="00424278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424278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от 0 до 440 В;</w:t>
      </w:r>
    </w:p>
    <w:p w14:paraId="23E8613F" w14:textId="77777777" w:rsidR="00424278" w:rsidRPr="00424278" w:rsidRDefault="00424278" w:rsidP="00424278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424278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3) ток в обмотках возбуждения отрегулировать на 16 А;</w:t>
      </w:r>
    </w:p>
    <w:p w14:paraId="24E7651C" w14:textId="77777777" w:rsidR="00424278" w:rsidRPr="00424278" w:rsidRDefault="00424278" w:rsidP="00C77210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424278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4) ток отсечки отрегулировать на 500 А;</w:t>
      </w:r>
    </w:p>
    <w:p w14:paraId="5C1EB7FD" w14:textId="77777777" w:rsidR="00424278" w:rsidRPr="00424278" w:rsidRDefault="00424278" w:rsidP="00C77210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424278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5) проверить плавность вращения двигателей лебедок </w:t>
      </w:r>
    </w:p>
    <w:p w14:paraId="2185566E" w14:textId="77777777" w:rsidR="00424278" w:rsidRPr="00424278" w:rsidRDefault="00424278" w:rsidP="00C77210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424278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и вращателя.</w:t>
      </w:r>
    </w:p>
    <w:p w14:paraId="1351748F" w14:textId="77777777" w:rsidR="00424278" w:rsidRPr="00424278" w:rsidRDefault="00424278" w:rsidP="00C77210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424278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При настройке пользоваться техническим описанием и инс-</w:t>
      </w:r>
    </w:p>
    <w:p w14:paraId="2957A160" w14:textId="36F14713" w:rsidR="00424278" w:rsidRDefault="00424278" w:rsidP="00C77210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424278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трукцией по эксплуатации.</w:t>
      </w:r>
    </w:p>
    <w:p w14:paraId="72012604" w14:textId="77777777" w:rsidR="00C77210" w:rsidRPr="00C77210" w:rsidRDefault="00C77210" w:rsidP="00C77210">
      <w:pPr>
        <w:spacing w:before="100" w:beforeAutospacing="1" w:after="100" w:afterAutospacing="1" w:line="240" w:lineRule="auto"/>
        <w:ind w:left="450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C7721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Настройка и регулирование гидроаппаратуры</w:t>
      </w:r>
    </w:p>
    <w:p w14:paraId="311C6EC7" w14:textId="77777777" w:rsidR="00C77210" w:rsidRPr="00C77210" w:rsidRDefault="00C77210" w:rsidP="00C77210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C7721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Настройка и регулирование гидроаппаратуры производится </w:t>
      </w:r>
    </w:p>
    <w:p w14:paraId="2AD288F5" w14:textId="77777777" w:rsidR="00C77210" w:rsidRPr="00C77210" w:rsidRDefault="00C77210" w:rsidP="00C77210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C7721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с целью приведения ее к работе при заданных техническими </w:t>
      </w:r>
    </w:p>
    <w:p w14:paraId="69DCEF7A" w14:textId="77777777" w:rsidR="00C77210" w:rsidRPr="00C77210" w:rsidRDefault="00C77210" w:rsidP="00C77210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C7721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требованиями параметрах, а также в случае их отклонения при </w:t>
      </w:r>
    </w:p>
    <w:p w14:paraId="5BDBF84E" w14:textId="77777777" w:rsidR="00C77210" w:rsidRPr="00C77210" w:rsidRDefault="00C77210" w:rsidP="00C77210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C7721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проверке.</w:t>
      </w:r>
    </w:p>
    <w:p w14:paraId="20D1B223" w14:textId="77777777" w:rsidR="00C77210" w:rsidRPr="00C77210" w:rsidRDefault="00C77210" w:rsidP="00C77210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C7721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При настройке гидроаппаратуры необходимо:</w:t>
      </w:r>
    </w:p>
    <w:p w14:paraId="27ABAE7A" w14:textId="77777777" w:rsidR="00C77210" w:rsidRPr="00C77210" w:rsidRDefault="00C77210" w:rsidP="00C77210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C7721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вывести регулятор с табличкой «РЕГУЛЯТОР» в крайнее </w:t>
      </w:r>
    </w:p>
    <w:p w14:paraId="005135EC" w14:textId="77777777" w:rsidR="00C77210" w:rsidRPr="00C77210" w:rsidRDefault="00C77210" w:rsidP="00C77210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C7721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левое положение;</w:t>
      </w:r>
    </w:p>
    <w:p w14:paraId="468E49AB" w14:textId="77777777" w:rsidR="00C77210" w:rsidRPr="00C77210" w:rsidRDefault="00C77210" w:rsidP="00C77210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C7721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отвернуть регулировочные винты предохранительных </w:t>
      </w:r>
    </w:p>
    <w:p w14:paraId="5BAD0208" w14:textId="77777777" w:rsidR="00C77210" w:rsidRPr="00C77210" w:rsidRDefault="00C77210" w:rsidP="00C77210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C7721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клапанов и напорных золотников (рис. 4.2) до свободного </w:t>
      </w:r>
    </w:p>
    <w:p w14:paraId="1733DE20" w14:textId="77777777" w:rsidR="00C77210" w:rsidRPr="00C77210" w:rsidRDefault="00C77210" w:rsidP="00C77210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C7721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вращения от руки;</w:t>
      </w:r>
    </w:p>
    <w:p w14:paraId="3BDD36B6" w14:textId="77777777" w:rsidR="00C77210" w:rsidRPr="00C77210" w:rsidRDefault="00C77210" w:rsidP="00C77210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C7721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lastRenderedPageBreak/>
        <w:t>переключить переключатель «ВЕРХНИЙ КЛЮЧ» в по-</w:t>
      </w:r>
    </w:p>
    <w:p w14:paraId="3088A9BA" w14:textId="77777777" w:rsidR="00C77210" w:rsidRPr="00C77210" w:rsidRDefault="00C77210" w:rsidP="00C77210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C7721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ложение «ОТВЕСТИ» и произвести настройку давления </w:t>
      </w:r>
    </w:p>
    <w:p w14:paraId="05E41499" w14:textId="77777777" w:rsidR="00C77210" w:rsidRPr="00C77210" w:rsidRDefault="00C77210" w:rsidP="00C77210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C7721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управления гидрораспределителями подпорным клапа-</w:t>
      </w:r>
    </w:p>
    <w:p w14:paraId="19F6E4C3" w14:textId="77777777" w:rsidR="00C77210" w:rsidRPr="00C77210" w:rsidRDefault="00C77210" w:rsidP="00C77210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C7721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ном установки фильтров вращением винта на 1 МПа, </w:t>
      </w:r>
    </w:p>
    <w:p w14:paraId="2FB2C2A4" w14:textId="77777777" w:rsidR="00C77210" w:rsidRPr="00C77210" w:rsidRDefault="00C77210" w:rsidP="00C77210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C7721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контроль давления осуществлять манометром в точке М </w:t>
      </w:r>
    </w:p>
    <w:p w14:paraId="77E1D116" w14:textId="77777777" w:rsidR="00C77210" w:rsidRPr="00C77210" w:rsidRDefault="00C77210" w:rsidP="00C77210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C7721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(рис. 4.2);</w:t>
      </w:r>
    </w:p>
    <w:p w14:paraId="2D1F2C15" w14:textId="77777777" w:rsidR="00C77210" w:rsidRPr="00C77210" w:rsidRDefault="00C77210" w:rsidP="00C77210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C7721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произвести настройку предохранительного клапана на </w:t>
      </w:r>
    </w:p>
    <w:p w14:paraId="1FEAFB78" w14:textId="77777777" w:rsidR="00C77210" w:rsidRPr="00C77210" w:rsidRDefault="00C77210" w:rsidP="00C77210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C7721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давление 15 МПа.</w:t>
      </w:r>
    </w:p>
    <w:p w14:paraId="14BDFC45" w14:textId="77777777" w:rsidR="00C77210" w:rsidRPr="00C77210" w:rsidRDefault="00C77210" w:rsidP="00C77210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C7721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Этот контроль производится по манометру, установленному </w:t>
      </w:r>
    </w:p>
    <w:p w14:paraId="57839617" w14:textId="77777777" w:rsidR="00C77210" w:rsidRPr="00C77210" w:rsidRDefault="00C77210" w:rsidP="00C77210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C7721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на пульте управления бурением, в несколько этапов:</w:t>
      </w:r>
    </w:p>
    <w:p w14:paraId="6E21E4F1" w14:textId="77777777" w:rsidR="00C77210" w:rsidRPr="00C77210" w:rsidRDefault="00C77210" w:rsidP="00C77210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C7721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установить переключатель в нулевое положение, переклю-</w:t>
      </w:r>
    </w:p>
    <w:p w14:paraId="2558E3AB" w14:textId="77777777" w:rsidR="00C77210" w:rsidRPr="00C77210" w:rsidRDefault="00C77210" w:rsidP="00C77210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C7721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чить переключатель с табличкой «ГИДРОЦИЛИНДР I» </w:t>
      </w:r>
    </w:p>
    <w:p w14:paraId="5E22E32C" w14:textId="77777777" w:rsidR="00C77210" w:rsidRPr="00C77210" w:rsidRDefault="00C77210" w:rsidP="00C77210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C7721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в положение «ОТВОД» и отрегулировать предохрани-</w:t>
      </w:r>
    </w:p>
    <w:p w14:paraId="7B71F6D5" w14:textId="77777777" w:rsidR="00C77210" w:rsidRPr="00C77210" w:rsidRDefault="00C77210" w:rsidP="00C77210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C7721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тельный клапан на давление 15 МПа. Контроль давления </w:t>
      </w:r>
    </w:p>
    <w:p w14:paraId="5E174024" w14:textId="77777777" w:rsidR="00C77210" w:rsidRPr="00C77210" w:rsidRDefault="00C77210" w:rsidP="00C77210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C7721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определить по манометру, подсоединив его к проходни-</w:t>
      </w:r>
    </w:p>
    <w:p w14:paraId="3D047B2C" w14:textId="77777777" w:rsidR="00C77210" w:rsidRPr="00C77210" w:rsidRDefault="00C77210" w:rsidP="00C77210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C7721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ку К (рис. 4.2);</w:t>
      </w:r>
    </w:p>
    <w:p w14:paraId="6FF61582" w14:textId="77777777" w:rsidR="00C77210" w:rsidRPr="00C77210" w:rsidRDefault="00C77210" w:rsidP="00C77210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C7721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установить переключатель в нулевое положение;</w:t>
      </w:r>
    </w:p>
    <w:p w14:paraId="4EA403DA" w14:textId="77777777" w:rsidR="00C77210" w:rsidRPr="00C77210" w:rsidRDefault="00C77210" w:rsidP="00C77210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C7721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переключить переключатель «ПЕРЕДНИЙ БОРТ» в поло-</w:t>
      </w:r>
    </w:p>
    <w:p w14:paraId="0534A421" w14:textId="77777777" w:rsidR="00C77210" w:rsidRPr="00C77210" w:rsidRDefault="00C77210" w:rsidP="00C77210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C7721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жение «ПОДНЯТЬ» и произвести настройку гидроклапана </w:t>
      </w:r>
    </w:p>
    <w:p w14:paraId="4F8948F9" w14:textId="77777777" w:rsidR="00C77210" w:rsidRPr="00C77210" w:rsidRDefault="00C77210" w:rsidP="00C77210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C7721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давления на давление 9 МПа.</w:t>
      </w:r>
    </w:p>
    <w:p w14:paraId="60C16121" w14:textId="77777777" w:rsidR="00C77210" w:rsidRPr="00C77210" w:rsidRDefault="00C77210" w:rsidP="00C77210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C7721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Контроль давления производить по манометру, подсоединив </w:t>
      </w:r>
    </w:p>
    <w:p w14:paraId="75B825AC" w14:textId="77777777" w:rsidR="00C77210" w:rsidRPr="00C77210" w:rsidRDefault="00C77210" w:rsidP="00C77210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C7721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его к проходнику Д (рис. 4.2):</w:t>
      </w:r>
    </w:p>
    <w:p w14:paraId="348A2CE6" w14:textId="77777777" w:rsidR="00C77210" w:rsidRPr="00C77210" w:rsidRDefault="00C77210" w:rsidP="00C77210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C7721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установить переключатель в нулевое положение, перевести </w:t>
      </w:r>
    </w:p>
    <w:p w14:paraId="33E93F4F" w14:textId="77777777" w:rsidR="00C77210" w:rsidRPr="00C77210" w:rsidRDefault="00C77210" w:rsidP="00C77210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C7721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переключатель в положение «ПОДВОД СТОПОРА»;</w:t>
      </w:r>
    </w:p>
    <w:p w14:paraId="162E85AE" w14:textId="77777777" w:rsidR="00C77210" w:rsidRPr="00C77210" w:rsidRDefault="00C77210" w:rsidP="00C77210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C7721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произвести настройку гидроклапана давления на давление </w:t>
      </w:r>
    </w:p>
    <w:p w14:paraId="0AEE97A8" w14:textId="11CB1EBC" w:rsidR="00C77210" w:rsidRDefault="00C77210" w:rsidP="00C77210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C7721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2,5 МПа.</w:t>
      </w:r>
    </w:p>
    <w:p w14:paraId="4E481F8D" w14:textId="77777777" w:rsidR="00C77210" w:rsidRPr="00C77210" w:rsidRDefault="00C77210" w:rsidP="00C77210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C7721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«ПОДВОД» и отрегулировать гидроклапан последователь-</w:t>
      </w:r>
    </w:p>
    <w:p w14:paraId="3FEF3F56" w14:textId="77777777" w:rsidR="00C77210" w:rsidRPr="00C77210" w:rsidRDefault="00C77210" w:rsidP="00C77210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C7721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ности на давление 4 МПа.</w:t>
      </w:r>
    </w:p>
    <w:p w14:paraId="585D9B49" w14:textId="77777777" w:rsidR="00C77210" w:rsidRPr="00C77210" w:rsidRDefault="00C77210" w:rsidP="00C77210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C7721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Контроль давления производить по манометру пульта уп-</w:t>
      </w:r>
    </w:p>
    <w:p w14:paraId="1A1B1F95" w14:textId="77777777" w:rsidR="00C77210" w:rsidRPr="00C77210" w:rsidRDefault="00C77210" w:rsidP="00C77210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C7721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равления.</w:t>
      </w:r>
    </w:p>
    <w:p w14:paraId="1D97455D" w14:textId="77777777" w:rsidR="00C77210" w:rsidRPr="00C77210" w:rsidRDefault="00C77210" w:rsidP="00C77210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C7721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После проверки регулировочные винты предохранительных </w:t>
      </w:r>
    </w:p>
    <w:p w14:paraId="4F4CB708" w14:textId="77777777" w:rsidR="00C77210" w:rsidRPr="00C77210" w:rsidRDefault="00C77210" w:rsidP="00C77210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C7721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клапанов законтрить контргайками.</w:t>
      </w:r>
    </w:p>
    <w:p w14:paraId="4D169B3A" w14:textId="77777777" w:rsidR="00C77210" w:rsidRPr="00C77210" w:rsidRDefault="00C77210" w:rsidP="00C77210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C7721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Натяжение гусениц произвести с помощью съемного рукава, </w:t>
      </w:r>
    </w:p>
    <w:p w14:paraId="04CD910A" w14:textId="774DDA6E" w:rsidR="00C77210" w:rsidRDefault="00C77210" w:rsidP="00C77210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C7721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подсоединив его к тройнику, установленному на маслостанции.</w:t>
      </w:r>
    </w:p>
    <w:p w14:paraId="58F1F7C8" w14:textId="62B93B8E" w:rsidR="00C77210" w:rsidRDefault="00C77210" w:rsidP="00C77210">
      <w:pPr>
        <w:spacing w:before="100" w:beforeAutospacing="1" w:after="100" w:afterAutospacing="1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C7721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lastRenderedPageBreak/>
        <w:drawing>
          <wp:inline distT="0" distB="0" distL="0" distR="0" wp14:anchorId="772EA434" wp14:editId="668E8EF4">
            <wp:extent cx="4732655" cy="6728460"/>
            <wp:effectExtent l="0" t="0" r="0" b="0"/>
            <wp:docPr id="3869978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99782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32655" cy="6728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6BE076" w14:textId="77777777" w:rsidR="00C77210" w:rsidRPr="00C77210" w:rsidRDefault="00C77210" w:rsidP="00C77210">
      <w:pPr>
        <w:spacing w:before="100" w:beforeAutospacing="1" w:after="100" w:afterAutospacing="1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C7721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Рис. 4.2. Маслонасосная станция:</w:t>
      </w:r>
    </w:p>
    <w:p w14:paraId="2E8F04CE" w14:textId="77777777" w:rsidR="00C77210" w:rsidRPr="00C77210" w:rsidRDefault="00C77210" w:rsidP="00C77210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C7721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1 — электронагреватель; 2 — бак; 3 — температурное реле; 4 — реле давления; </w:t>
      </w:r>
    </w:p>
    <w:p w14:paraId="3FB82914" w14:textId="77777777" w:rsidR="00C77210" w:rsidRPr="00C77210" w:rsidRDefault="00C77210" w:rsidP="00C77210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C7721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5 — маслоуказатель; 6, 10 — установки фильтра; 7 — заливной фильтр; 8 — крыш-</w:t>
      </w:r>
    </w:p>
    <w:p w14:paraId="170CC0BB" w14:textId="77777777" w:rsidR="00C77210" w:rsidRPr="00C77210" w:rsidRDefault="00C77210" w:rsidP="00C77210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C7721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ка; 9 — магнитный фильтр; 11 — двигатель; 12 — кулачковая муфта; 13 — корпус; </w:t>
      </w:r>
    </w:p>
    <w:p w14:paraId="5F4A7EF4" w14:textId="77777777" w:rsidR="00C77210" w:rsidRPr="00C77210" w:rsidRDefault="00C77210" w:rsidP="00C77210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C7721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14 — насос; 15 — панель; 16 — напорные золотники; 17 — плита; 18, 22 — предох-</w:t>
      </w:r>
    </w:p>
    <w:p w14:paraId="47F5393F" w14:textId="77777777" w:rsidR="00C77210" w:rsidRPr="00C77210" w:rsidRDefault="00C77210" w:rsidP="00C77210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C7721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ранительные клапаны; 19 — обратный клапан; 20, 21, 23 — гидрораспределители; </w:t>
      </w:r>
    </w:p>
    <w:p w14:paraId="177AAB01" w14:textId="25A2013A" w:rsidR="00C77210" w:rsidRDefault="00C77210" w:rsidP="00C77210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C7721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24 — установка насоса</w:t>
      </w:r>
    </w:p>
    <w:p w14:paraId="0D6BA696" w14:textId="77777777" w:rsidR="00C77210" w:rsidRDefault="00C77210" w:rsidP="00C77210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</w:p>
    <w:p w14:paraId="4C494B31" w14:textId="77777777" w:rsidR="00C77210" w:rsidRPr="00C77210" w:rsidRDefault="00C77210" w:rsidP="00C77210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C7721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Контроль давления производить по манометру, подсоединив </w:t>
      </w:r>
    </w:p>
    <w:p w14:paraId="32D66746" w14:textId="77777777" w:rsidR="00C77210" w:rsidRPr="00C77210" w:rsidRDefault="00C77210" w:rsidP="00C77210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C7721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его к проходнику Е (рис. 4.2):</w:t>
      </w:r>
    </w:p>
    <w:p w14:paraId="6644C56A" w14:textId="77777777" w:rsidR="00C77210" w:rsidRPr="00C77210" w:rsidRDefault="00C77210" w:rsidP="00C77210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C7721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установить переключатель в нулевое положение;</w:t>
      </w:r>
    </w:p>
    <w:p w14:paraId="77565D4E" w14:textId="77777777" w:rsidR="00C77210" w:rsidRPr="00C77210" w:rsidRDefault="00C77210" w:rsidP="00C77210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C7721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переключить переключатель «СЕПАРАТОР» в положение </w:t>
      </w:r>
    </w:p>
    <w:p w14:paraId="41252AA5" w14:textId="77777777" w:rsidR="00C77210" w:rsidRDefault="00C77210" w:rsidP="00C77210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</w:p>
    <w:p w14:paraId="78F4F1F7" w14:textId="77777777" w:rsidR="00C77210" w:rsidRPr="00C77210" w:rsidRDefault="00C77210" w:rsidP="00C77210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C7721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Установка органов управления </w:t>
      </w:r>
    </w:p>
    <w:p w14:paraId="67F383F8" w14:textId="77777777" w:rsidR="00C77210" w:rsidRPr="00C77210" w:rsidRDefault="00C77210" w:rsidP="00C77210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C7721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в исходное положение</w:t>
      </w:r>
    </w:p>
    <w:p w14:paraId="041AA906" w14:textId="77777777" w:rsidR="00C77210" w:rsidRPr="00C77210" w:rsidRDefault="00C77210" w:rsidP="00C77210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C7721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Установку в исходное положение органов управления (после </w:t>
      </w:r>
    </w:p>
    <w:p w14:paraId="0DD2FC30" w14:textId="77777777" w:rsidR="00C77210" w:rsidRPr="00C77210" w:rsidRDefault="00C77210" w:rsidP="00C77210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C7721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проверки, настройки и регулирования цепей управления, сиг-</w:t>
      </w:r>
    </w:p>
    <w:p w14:paraId="722168F8" w14:textId="77777777" w:rsidR="00C77210" w:rsidRPr="00C77210" w:rsidRDefault="00C77210" w:rsidP="00C77210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C7721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нализаций и контроля) необходимо производить в следующей </w:t>
      </w:r>
    </w:p>
    <w:p w14:paraId="06C4E064" w14:textId="77777777" w:rsidR="00C77210" w:rsidRPr="00C77210" w:rsidRDefault="00C77210" w:rsidP="00C77210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C7721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последовательности:</w:t>
      </w:r>
    </w:p>
    <w:p w14:paraId="49E11E31" w14:textId="00C1B06A" w:rsidR="00C77210" w:rsidRPr="00C77210" w:rsidRDefault="00C77210" w:rsidP="00C77210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-</w:t>
      </w:r>
      <w:r w:rsidRPr="00C7721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поставить рукоятки переключателей в нулевое положение;</w:t>
      </w:r>
    </w:p>
    <w:p w14:paraId="5C500AAD" w14:textId="21998F21" w:rsidR="00C77210" w:rsidRPr="00C77210" w:rsidRDefault="00C77210" w:rsidP="00C77210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-</w:t>
      </w:r>
      <w:r w:rsidRPr="00C7721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поставить рукоятки выключателей в нижнее положение;</w:t>
      </w:r>
    </w:p>
    <w:p w14:paraId="05B676A1" w14:textId="1B149672" w:rsidR="00C77210" w:rsidRPr="00C77210" w:rsidRDefault="00C77210" w:rsidP="00C77210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-</w:t>
      </w:r>
      <w:r w:rsidRPr="00C7721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нажать на кнопки красного цвета у кнопочных постов </w:t>
      </w:r>
    </w:p>
    <w:p w14:paraId="43F1A18E" w14:textId="77777777" w:rsidR="00C77210" w:rsidRPr="00C77210" w:rsidRDefault="00C77210" w:rsidP="00C77210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C7721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и выключателей;</w:t>
      </w:r>
    </w:p>
    <w:p w14:paraId="27CF9EBA" w14:textId="7FDC4DE4" w:rsidR="00C77210" w:rsidRPr="00C77210" w:rsidRDefault="00C77210" w:rsidP="00C77210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-</w:t>
      </w:r>
      <w:r w:rsidRPr="00C7721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вывести регуляторы оборотов вращателя и подачи в край-</w:t>
      </w:r>
    </w:p>
    <w:p w14:paraId="63090CC0" w14:textId="77777777" w:rsidR="00C77210" w:rsidRPr="00C77210" w:rsidRDefault="00C77210" w:rsidP="00C77210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C7721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нее левое положение;</w:t>
      </w:r>
    </w:p>
    <w:p w14:paraId="6D3B1104" w14:textId="41A52E69" w:rsidR="00C77210" w:rsidRPr="00C77210" w:rsidRDefault="00C77210" w:rsidP="00C77210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-</w:t>
      </w:r>
      <w:r w:rsidRPr="00C7721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вывести регулятор давления гидросистемы в крайнее левое </w:t>
      </w:r>
    </w:p>
    <w:p w14:paraId="7A4E6EBE" w14:textId="0E08BC8B" w:rsidR="00C77210" w:rsidRPr="00DB71A9" w:rsidRDefault="00C77210" w:rsidP="00C77210">
      <w:pPr>
        <w:spacing w:after="0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C7721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положение.</w:t>
      </w:r>
    </w:p>
    <w:sectPr w:rsidR="00C77210" w:rsidRPr="00DB71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2FE5"/>
    <w:rsid w:val="00235A37"/>
    <w:rsid w:val="00424278"/>
    <w:rsid w:val="004B5277"/>
    <w:rsid w:val="006F791E"/>
    <w:rsid w:val="007947B0"/>
    <w:rsid w:val="007D2FE5"/>
    <w:rsid w:val="0088502B"/>
    <w:rsid w:val="00974E00"/>
    <w:rsid w:val="00A203C6"/>
    <w:rsid w:val="00BF227E"/>
    <w:rsid w:val="00C77210"/>
    <w:rsid w:val="00CC1087"/>
    <w:rsid w:val="00D15EC2"/>
    <w:rsid w:val="00D670F3"/>
    <w:rsid w:val="00DB71A9"/>
    <w:rsid w:val="00E5684E"/>
    <w:rsid w:val="00E953D6"/>
    <w:rsid w:val="00F21812"/>
    <w:rsid w:val="00F70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86C65"/>
  <w15:docId w15:val="{AD328DD1-D5F7-467C-8FFF-A78EDB317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18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2F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2FE5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D670F3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F701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681</Words>
  <Characters>3885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90</dc:creator>
  <cp:lastModifiedBy>Home-PC</cp:lastModifiedBy>
  <cp:revision>12</cp:revision>
  <dcterms:created xsi:type="dcterms:W3CDTF">2020-09-11T05:53:00Z</dcterms:created>
  <dcterms:modified xsi:type="dcterms:W3CDTF">2026-09-15T17:39:00Z</dcterms:modified>
</cp:coreProperties>
</file>