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05E1" w14:textId="626B70B6" w:rsidR="00B07EF1" w:rsidRDefault="004132D8" w:rsidP="004132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132D8">
        <w:rPr>
          <w:rFonts w:asciiTheme="majorBidi" w:hAnsiTheme="majorBidi" w:cstheme="majorBidi"/>
          <w:b/>
          <w:bCs/>
          <w:sz w:val="24"/>
          <w:szCs w:val="24"/>
        </w:rPr>
        <w:t xml:space="preserve">Тема: </w:t>
      </w:r>
      <w:r w:rsidRPr="004132D8">
        <w:rPr>
          <w:rFonts w:asciiTheme="majorBidi" w:hAnsiTheme="majorBidi" w:cstheme="majorBidi"/>
          <w:b/>
          <w:bCs/>
          <w:sz w:val="24"/>
          <w:szCs w:val="24"/>
        </w:rPr>
        <w:t>СУЩНОСТЬ ТРИГОНОМЕТРИЧЕСКОГО НИВЕЛИРОВАНИЯ. ФОРМУЛЫ ДЛЯ ВЫЧИСЛЕНИЯ ПРЕВЫШЕНИЙ И ВЫСОТ ТОЧЕК.</w:t>
      </w:r>
    </w:p>
    <w:p w14:paraId="0BB6B4AF" w14:textId="77777777" w:rsidR="004132D8" w:rsidRPr="004132D8" w:rsidRDefault="004132D8" w:rsidP="004132D8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132D8">
        <w:rPr>
          <w:rFonts w:asciiTheme="majorBidi" w:hAnsiTheme="majorBidi" w:cstheme="majorBidi"/>
          <w:b/>
          <w:bCs/>
          <w:sz w:val="24"/>
          <w:szCs w:val="24"/>
        </w:rPr>
        <w:t>1. Сущность тригонометрического нивелирования</w:t>
      </w:r>
    </w:p>
    <w:p w14:paraId="7B3E4EF3" w14:textId="77777777" w:rsidR="004132D8" w:rsidRPr="004132D8" w:rsidRDefault="004132D8" w:rsidP="004132D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Тригонометрическое нивелирование — это метод определения превышения между точками местности (или горных выработок) с помощью наклонного луча визирования.</w:t>
      </w:r>
    </w:p>
    <w:p w14:paraId="2067B505" w14:textId="77777777" w:rsidR="004132D8" w:rsidRPr="004132D8" w:rsidRDefault="004132D8" w:rsidP="004132D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В отличие от геометрического нивелирования (где используется горизонтальный луч), здесь измеряется вертикальный угол (угол наклона) между направлениями и расстояние между точками.</w:t>
      </w:r>
    </w:p>
    <w:p w14:paraId="38D1D924" w14:textId="0431A260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Принцип метода</w:t>
      </w:r>
      <w:proofErr w:type="gramStart"/>
      <w:r w:rsidRPr="004132D8">
        <w:rPr>
          <w:rFonts w:asciiTheme="majorBidi" w:hAnsiTheme="majorBidi" w:cstheme="majorBidi"/>
          <w:sz w:val="24"/>
          <w:szCs w:val="24"/>
        </w:rPr>
        <w:t>: На</w:t>
      </w:r>
      <w:proofErr w:type="gramEnd"/>
      <w:r w:rsidRPr="004132D8">
        <w:rPr>
          <w:rFonts w:asciiTheme="majorBidi" w:hAnsiTheme="majorBidi" w:cstheme="majorBidi"/>
          <w:sz w:val="24"/>
          <w:szCs w:val="24"/>
        </w:rPr>
        <w:t xml:space="preserve"> точке с известной высотой (станция) устанавливается геодезический прибор (теодолит или тахеометр). На определяемой точке устанавливается рейка или отражатель. Прибор наводится на цель, измеряется вертикальный угол (</w:t>
      </w:r>
      <w:r w:rsidRPr="004132D8">
        <w:rPr>
          <w:rFonts w:asciiTheme="majorBidi" w:hAnsiTheme="majorBidi" w:cstheme="majorBidi"/>
          <w:i/>
          <w:iCs/>
          <w:sz w:val="24"/>
          <w:szCs w:val="24"/>
        </w:rPr>
        <w:t>ν</w:t>
      </w:r>
      <w:r w:rsidRPr="004132D8">
        <w:rPr>
          <w:rFonts w:asciiTheme="majorBidi" w:hAnsiTheme="majorBidi" w:cstheme="majorBidi"/>
          <w:sz w:val="24"/>
          <w:szCs w:val="24"/>
        </w:rPr>
        <w:t>) и расстояние (D или S). Превышение вычисляется по формулам тригонометрии.</w:t>
      </w:r>
    </w:p>
    <w:p w14:paraId="65840CCC" w14:textId="77777777" w:rsidR="004132D8" w:rsidRPr="004132D8" w:rsidRDefault="004132D8" w:rsidP="004132D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Области применения в маркшейдерском деле:</w:t>
      </w:r>
    </w:p>
    <w:p w14:paraId="15EBDC55" w14:textId="77777777" w:rsidR="004132D8" w:rsidRPr="004132D8" w:rsidRDefault="004132D8" w:rsidP="004132D8">
      <w:pPr>
        <w:numPr>
          <w:ilvl w:val="0"/>
          <w:numId w:val="3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Съемка открытых горных выработок (карьеров, отвалов).</w:t>
      </w:r>
    </w:p>
    <w:p w14:paraId="147063C7" w14:textId="77777777" w:rsidR="004132D8" w:rsidRPr="004132D8" w:rsidRDefault="004132D8" w:rsidP="004132D8">
      <w:pPr>
        <w:numPr>
          <w:ilvl w:val="0"/>
          <w:numId w:val="3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Создание съемочного обоснования на поверхности и в шахте.</w:t>
      </w:r>
    </w:p>
    <w:p w14:paraId="36B073EE" w14:textId="77777777" w:rsidR="004132D8" w:rsidRPr="004132D8" w:rsidRDefault="004132D8" w:rsidP="004132D8">
      <w:pPr>
        <w:numPr>
          <w:ilvl w:val="0"/>
          <w:numId w:val="3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Передача высот через горные выработки (уклоны, штольни).</w:t>
      </w:r>
    </w:p>
    <w:p w14:paraId="2A5C3280" w14:textId="77777777" w:rsidR="004132D8" w:rsidRPr="004132D8" w:rsidRDefault="004132D8" w:rsidP="004132D8">
      <w:pPr>
        <w:numPr>
          <w:ilvl w:val="0"/>
          <w:numId w:val="3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Тахеометрическая съемка в условиях сложного рельефа, где геометрическое нивелирование затруднено.</w:t>
      </w:r>
    </w:p>
    <w:p w14:paraId="179E34E3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b/>
          <w:bCs/>
          <w:sz w:val="24"/>
          <w:szCs w:val="24"/>
        </w:rPr>
      </w:pPr>
      <w:r w:rsidRPr="004132D8">
        <w:rPr>
          <w:rFonts w:asciiTheme="majorBidi" w:hAnsiTheme="majorBidi" w:cstheme="majorBidi"/>
          <w:b/>
          <w:bCs/>
          <w:sz w:val="24"/>
          <w:szCs w:val="24"/>
        </w:rPr>
        <w:t>2. Основные формулы для вычисления превышений</w:t>
      </w:r>
    </w:p>
    <w:p w14:paraId="2B5F9D5E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Для вычисления превышения (h) между исходной точкой А (станция) и определяемой точкой В (цель) используются различные формулы в зависимости от того, какое расстояние измерено.</w:t>
      </w:r>
    </w:p>
    <w:p w14:paraId="0E24DBC5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b/>
          <w:bCs/>
          <w:sz w:val="24"/>
          <w:szCs w:val="24"/>
        </w:rPr>
      </w:pPr>
      <w:r w:rsidRPr="004132D8">
        <w:rPr>
          <w:rFonts w:asciiTheme="majorBidi" w:hAnsiTheme="majorBidi" w:cstheme="majorBidi"/>
          <w:b/>
          <w:bCs/>
          <w:sz w:val="24"/>
          <w:szCs w:val="24"/>
        </w:rPr>
        <w:t>2.1. Одиночное тригонометрическое нивелирование</w:t>
      </w:r>
    </w:p>
    <w:p w14:paraId="370FC605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Пусть:</w:t>
      </w:r>
    </w:p>
    <w:p w14:paraId="732C8328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i — высота инструмента (расстояние от точки стояния до оси вращения зрительной трубы);</w:t>
      </w:r>
    </w:p>
    <w:p w14:paraId="0DB09177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v — высота визирования (высота цели/отражателя над точкой В);</w:t>
      </w:r>
    </w:p>
    <w:p w14:paraId="49C9467D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ν — угол наклона визирного луча;</w:t>
      </w:r>
    </w:p>
    <w:p w14:paraId="49A21575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D — наклонное (лучевое) расстояние между точками;</w:t>
      </w:r>
    </w:p>
    <w:p w14:paraId="6A1E007E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d — горизонтальное проложение этой линии.</w:t>
      </w:r>
    </w:p>
    <w:p w14:paraId="1C05DD8F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А) Формула с использованием наклонного расстояния (D):</w:t>
      </w:r>
    </w:p>
    <w:p w14:paraId="28116D20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 xml:space="preserve">h = D · 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sinν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 xml:space="preserve"> + i − v</w:t>
      </w:r>
    </w:p>
    <w:p w14:paraId="3F94249D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Б) Формула с использованием горизонтального проложения (d):</w:t>
      </w:r>
    </w:p>
    <w:p w14:paraId="314D7985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 xml:space="preserve">h = d · 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tanν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 xml:space="preserve"> + i − v</w:t>
      </w:r>
    </w:p>
    <w:p w14:paraId="043BBF08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Примечание: если при измерении визирный луч наводят точно на высоту инструмента (v = i), то слагаемые i и v взаимно уничтожаются, и формулы упрощаются:</w:t>
      </w:r>
    </w:p>
    <w:p w14:paraId="031C55F9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  <w:lang w:val="en-US"/>
        </w:rPr>
      </w:pPr>
      <w:r w:rsidRPr="004132D8">
        <w:rPr>
          <w:rFonts w:asciiTheme="majorBidi" w:hAnsiTheme="majorBidi" w:cstheme="majorBidi"/>
          <w:sz w:val="24"/>
          <w:szCs w:val="24"/>
          <w:lang w:val="en-US"/>
        </w:rPr>
        <w:t>h = D · sin</w:t>
      </w:r>
      <w:r w:rsidRPr="004132D8">
        <w:rPr>
          <w:rFonts w:asciiTheme="majorBidi" w:hAnsiTheme="majorBidi" w:cstheme="majorBidi"/>
          <w:sz w:val="24"/>
          <w:szCs w:val="24"/>
        </w:rPr>
        <w:t>ν</w:t>
      </w:r>
    </w:p>
    <w:p w14:paraId="711AF08B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  <w:lang w:val="en-US"/>
        </w:rPr>
      </w:pPr>
      <w:r w:rsidRPr="004132D8">
        <w:rPr>
          <w:rFonts w:asciiTheme="majorBidi" w:hAnsiTheme="majorBidi" w:cstheme="majorBidi"/>
          <w:sz w:val="24"/>
          <w:szCs w:val="24"/>
          <w:lang w:val="en-US"/>
        </w:rPr>
        <w:t>h = d · tan</w:t>
      </w:r>
      <w:r w:rsidRPr="004132D8">
        <w:rPr>
          <w:rFonts w:asciiTheme="majorBidi" w:hAnsiTheme="majorBidi" w:cstheme="majorBidi"/>
          <w:sz w:val="24"/>
          <w:szCs w:val="24"/>
        </w:rPr>
        <w:t>ν</w:t>
      </w:r>
    </w:p>
    <w:p w14:paraId="318B0274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b/>
          <w:bCs/>
          <w:sz w:val="24"/>
          <w:szCs w:val="24"/>
        </w:rPr>
      </w:pPr>
      <w:r w:rsidRPr="004132D8">
        <w:rPr>
          <w:rFonts w:asciiTheme="majorBidi" w:hAnsiTheme="majorBidi" w:cstheme="majorBidi"/>
          <w:b/>
          <w:bCs/>
          <w:sz w:val="24"/>
          <w:szCs w:val="24"/>
        </w:rPr>
        <w:t>2.2. Учёт поправки за кривизну Земли и рефракцию</w:t>
      </w:r>
    </w:p>
    <w:p w14:paraId="3CE9F395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При значительных расстояниях (более 300 метров) необходимо учитывать, что уровенная поверхность не является плоскостью, а визирный луч из-за плотности воздуха слегка изгибается (рефракция).</w:t>
      </w:r>
    </w:p>
    <w:p w14:paraId="763273FE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Поправка f (за кривизну Земли и рефракцию) вычисляется по формуле:</w:t>
      </w:r>
    </w:p>
    <w:p w14:paraId="0898C173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f = ((1 − k) / (2R)) · d²</w:t>
      </w:r>
    </w:p>
    <w:p w14:paraId="67421B16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где:</w:t>
      </w:r>
    </w:p>
    <w:p w14:paraId="6E1611AD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k — коэффициент земной рефракции (в среднем 0,13 ÷ 0,14);</w:t>
      </w:r>
    </w:p>
    <w:p w14:paraId="5FB10F42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R — радиус Земли (6371 км).</w:t>
      </w:r>
    </w:p>
    <w:p w14:paraId="26A34918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С учётом этой поправки полная формула превышения примет вид:</w:t>
      </w:r>
    </w:p>
    <w:p w14:paraId="6137E9B2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  <w:lang w:val="en-US"/>
        </w:rPr>
      </w:pPr>
      <w:r w:rsidRPr="004132D8">
        <w:rPr>
          <w:rFonts w:asciiTheme="majorBidi" w:hAnsiTheme="majorBidi" w:cstheme="majorBidi"/>
          <w:sz w:val="24"/>
          <w:szCs w:val="24"/>
          <w:lang w:val="en-US"/>
        </w:rPr>
        <w:t>h = d · tan</w:t>
      </w:r>
      <w:r w:rsidRPr="004132D8">
        <w:rPr>
          <w:rFonts w:asciiTheme="majorBidi" w:hAnsiTheme="majorBidi" w:cstheme="majorBidi"/>
          <w:sz w:val="24"/>
          <w:szCs w:val="24"/>
        </w:rPr>
        <w:t>ν</w:t>
      </w:r>
      <w:r w:rsidRPr="004132D8">
        <w:rPr>
          <w:rFonts w:asciiTheme="majorBidi" w:hAnsiTheme="majorBidi" w:cstheme="majorBidi"/>
          <w:sz w:val="24"/>
          <w:szCs w:val="24"/>
          <w:lang w:val="en-US"/>
        </w:rPr>
        <w:t xml:space="preserve"> + </w:t>
      </w:r>
      <w:proofErr w:type="spellStart"/>
      <w:r w:rsidRPr="004132D8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4132D8">
        <w:rPr>
          <w:rFonts w:asciiTheme="majorBidi" w:hAnsiTheme="majorBidi" w:cstheme="majorBidi"/>
          <w:sz w:val="24"/>
          <w:szCs w:val="24"/>
          <w:lang w:val="en-US"/>
        </w:rPr>
        <w:t xml:space="preserve"> − v + f</w:t>
      </w:r>
    </w:p>
    <w:p w14:paraId="390D328C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  <w:lang w:val="en-US"/>
        </w:rPr>
      </w:pPr>
      <w:r w:rsidRPr="004132D8">
        <w:rPr>
          <w:rFonts w:asciiTheme="majorBidi" w:hAnsiTheme="majorBidi" w:cstheme="majorBidi"/>
          <w:sz w:val="24"/>
          <w:szCs w:val="24"/>
        </w:rPr>
        <w:t>или</w:t>
      </w:r>
    </w:p>
    <w:p w14:paraId="4A58F961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 xml:space="preserve">h = D · 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sinν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 xml:space="preserve"> + i − v + f</w:t>
      </w:r>
    </w:p>
    <w:p w14:paraId="5263D3E1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lastRenderedPageBreak/>
        <w:t>В условиях маркшейдерской практики (особенно в подземных горных выработках) влияние рефракции может быть специфическим, но в карьерах при съёмках на план масштаба 1:500 и 1:1000 при расстояниях до 200–300 м поправку f часто не учитывают.</w:t>
      </w:r>
    </w:p>
    <w:p w14:paraId="5AC4502E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b/>
          <w:bCs/>
          <w:sz w:val="24"/>
          <w:szCs w:val="24"/>
        </w:rPr>
      </w:pPr>
      <w:r w:rsidRPr="004132D8">
        <w:rPr>
          <w:rFonts w:asciiTheme="majorBidi" w:hAnsiTheme="majorBidi" w:cstheme="majorBidi"/>
          <w:b/>
          <w:bCs/>
          <w:sz w:val="24"/>
          <w:szCs w:val="24"/>
        </w:rPr>
        <w:t>3. Формулы для вычисления высот точек</w:t>
      </w:r>
    </w:p>
    <w:p w14:paraId="3844CEB3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Конечной целью нивелирования является определение абсолютных (или условных) высот точек.</w:t>
      </w:r>
    </w:p>
    <w:p w14:paraId="42BA88A3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Если известна высота исходной точки H_A, то высота определяемой точки H_B вычисляется по формуле:</w:t>
      </w:r>
    </w:p>
    <w:p w14:paraId="0918A65E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H_B = H_A + h</w:t>
      </w:r>
    </w:p>
    <w:p w14:paraId="11B30CC3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где h — превышение точки В над точкой А, вычисленное по формулам из раздела 2.</w:t>
      </w:r>
    </w:p>
    <w:p w14:paraId="1CFD598D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b/>
          <w:bCs/>
          <w:sz w:val="24"/>
          <w:szCs w:val="24"/>
        </w:rPr>
      </w:pPr>
      <w:r w:rsidRPr="004132D8">
        <w:rPr>
          <w:rFonts w:asciiTheme="majorBidi" w:hAnsiTheme="majorBidi" w:cstheme="majorBidi"/>
          <w:b/>
          <w:bCs/>
          <w:sz w:val="24"/>
          <w:szCs w:val="24"/>
        </w:rPr>
        <w:t>Прямое и обратное нивелирование</w:t>
      </w:r>
    </w:p>
    <w:p w14:paraId="3E613F5A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Для контроля измерений в маркшейдерском деле часто прокладывают висячие ходы или выполняют измерения в прямом и обратном направлениях.</w:t>
      </w:r>
    </w:p>
    <w:p w14:paraId="33C84453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Прямое превышение:</w:t>
      </w:r>
    </w:p>
    <w:p w14:paraId="24F1FBD2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proofErr w:type="spellStart"/>
      <w:r w:rsidRPr="004132D8">
        <w:rPr>
          <w:rFonts w:asciiTheme="majorBidi" w:hAnsiTheme="majorBidi" w:cstheme="majorBidi"/>
          <w:sz w:val="24"/>
          <w:szCs w:val="24"/>
        </w:rPr>
        <w:t>h_пр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 xml:space="preserve"> = d · 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tanν_пр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 xml:space="preserve"> + i − v</w:t>
      </w:r>
    </w:p>
    <w:p w14:paraId="72566EB1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Обратное превышение:</w:t>
      </w:r>
    </w:p>
    <w:p w14:paraId="78E18079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proofErr w:type="spellStart"/>
      <w:r w:rsidRPr="004132D8">
        <w:rPr>
          <w:rFonts w:asciiTheme="majorBidi" w:hAnsiTheme="majorBidi" w:cstheme="majorBidi"/>
          <w:sz w:val="24"/>
          <w:szCs w:val="24"/>
        </w:rPr>
        <w:t>h_обр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 xml:space="preserve"> = d · 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tan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>(−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ν_обр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>) + i − v</w:t>
      </w:r>
    </w:p>
    <w:p w14:paraId="7E0A8BAD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(угол наклона меняет знак).</w:t>
      </w:r>
    </w:p>
    <w:p w14:paraId="759D7770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 xml:space="preserve">Контроль: расхождение между 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h_пр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 xml:space="preserve"> и −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h_обр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 xml:space="preserve"> не должно превышать допустимой погрешности (обычно 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Δh_доп</w:t>
      </w:r>
      <w:proofErr w:type="spellEnd"/>
      <w:r w:rsidRPr="004132D8">
        <w:rPr>
          <w:rFonts w:asciiTheme="majorBidi" w:hAnsiTheme="majorBidi" w:cstheme="majorBidi"/>
          <w:sz w:val="24"/>
          <w:szCs w:val="24"/>
        </w:rPr>
        <w:t xml:space="preserve"> = 10 см на 100 м расстояния для технической точности).</w:t>
      </w:r>
    </w:p>
    <w:p w14:paraId="34FBECD0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b/>
          <w:bCs/>
          <w:sz w:val="24"/>
          <w:szCs w:val="24"/>
        </w:rPr>
      </w:pPr>
      <w:r w:rsidRPr="004132D8">
        <w:rPr>
          <w:rFonts w:asciiTheme="majorBidi" w:hAnsiTheme="majorBidi" w:cstheme="majorBidi"/>
          <w:b/>
          <w:bCs/>
          <w:sz w:val="24"/>
          <w:szCs w:val="24"/>
        </w:rPr>
        <w:t>4. Особенности тригонометрического нивелирования в маркшейдерском деле (ПМ.01)</w:t>
      </w:r>
    </w:p>
    <w:p w14:paraId="3FB8BB68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В рамках специальности «Маркшейдерское дело» метод имеет ряд важных особенностей:</w:t>
      </w:r>
    </w:p>
    <w:p w14:paraId="2CFA6870" w14:textId="77777777" w:rsidR="004132D8" w:rsidRPr="004132D8" w:rsidRDefault="004132D8" w:rsidP="004132D8">
      <w:pPr>
        <w:numPr>
          <w:ilvl w:val="0"/>
          <w:numId w:val="4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Использование электронных тахеометров. Современные маркшейдерские съёмки проводятся тахеометрами. Прибор сам измеряет угол наклона и наклонную длину, а бортовой компьютер вычисляет h и H автоматически. Однако маркшейдер должен понимать математику процесса, чтобы выявлять грубые ошибки (сбои ПО).</w:t>
      </w:r>
    </w:p>
    <w:p w14:paraId="1D855A7F" w14:textId="77777777" w:rsidR="004132D8" w:rsidRPr="004132D8" w:rsidRDefault="004132D8" w:rsidP="004132D8">
      <w:pPr>
        <w:numPr>
          <w:ilvl w:val="0"/>
          <w:numId w:val="4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Подземные работы. В шахтах тригонометрическое нивелирование применяется для передачи высот с горизонта на горизонт по наклонным выработкам. Из-за каптажа, пыли и вентиляционных струй коэффициент рефракции k в шахте сильно отличается от земной поверхности, поэтому поправку f в подземных условиях, как правило, не применяют, ограничивая длины лучей до 50–100 м.</w:t>
      </w:r>
    </w:p>
    <w:p w14:paraId="1FED6A65" w14:textId="77777777" w:rsidR="004132D8" w:rsidRPr="004132D8" w:rsidRDefault="004132D8" w:rsidP="004132D8">
      <w:pPr>
        <w:numPr>
          <w:ilvl w:val="0"/>
          <w:numId w:val="4"/>
        </w:numPr>
        <w:spacing w:after="0"/>
        <w:rPr>
          <w:rFonts w:asciiTheme="majorBidi" w:hAnsiTheme="majorBidi" w:cstheme="majorBidi"/>
          <w:sz w:val="24"/>
          <w:szCs w:val="24"/>
        </w:rPr>
      </w:pPr>
      <w:r w:rsidRPr="004132D8">
        <w:rPr>
          <w:rFonts w:asciiTheme="majorBidi" w:hAnsiTheme="majorBidi" w:cstheme="majorBidi"/>
          <w:sz w:val="24"/>
          <w:szCs w:val="24"/>
        </w:rPr>
        <w:t>Съёмка карьеров. При съёмке бортов карьера (пикетаже) часто используют метод «свободной станции». Тахеометр ставится на произвольную точку с неизвестной высотой, определяется её высота обратной засечкой от исходных пунктов, а затем вычисляются высоты множества реечных точек (пикетов) по формуле:</w:t>
      </w:r>
    </w:p>
    <w:p w14:paraId="72175744" w14:textId="77777777" w:rsidR="004132D8" w:rsidRPr="004132D8" w:rsidRDefault="004132D8" w:rsidP="004132D8">
      <w:pPr>
        <w:spacing w:after="0"/>
        <w:ind w:firstLine="709"/>
        <w:rPr>
          <w:rFonts w:asciiTheme="majorBidi" w:hAnsiTheme="majorBidi" w:cstheme="majorBidi"/>
          <w:sz w:val="24"/>
          <w:szCs w:val="24"/>
          <w:lang w:val="en-US"/>
        </w:rPr>
      </w:pPr>
      <w:r w:rsidRPr="004132D8">
        <w:rPr>
          <w:rFonts w:asciiTheme="majorBidi" w:hAnsiTheme="majorBidi" w:cstheme="majorBidi"/>
          <w:sz w:val="24"/>
          <w:szCs w:val="24"/>
          <w:lang w:val="en-US"/>
        </w:rPr>
        <w:t>H_</w:t>
      </w:r>
      <w:r w:rsidRPr="004132D8">
        <w:rPr>
          <w:rFonts w:asciiTheme="majorBidi" w:hAnsiTheme="majorBidi" w:cstheme="majorBidi"/>
          <w:sz w:val="24"/>
          <w:szCs w:val="24"/>
        </w:rPr>
        <w:t>пик</w:t>
      </w:r>
      <w:r w:rsidRPr="004132D8">
        <w:rPr>
          <w:rFonts w:asciiTheme="majorBidi" w:hAnsiTheme="majorBidi" w:cstheme="majorBidi"/>
          <w:sz w:val="24"/>
          <w:szCs w:val="24"/>
          <w:lang w:val="en-US"/>
        </w:rPr>
        <w:t xml:space="preserve"> = H_</w:t>
      </w:r>
      <w:proofErr w:type="spellStart"/>
      <w:r w:rsidRPr="004132D8">
        <w:rPr>
          <w:rFonts w:asciiTheme="majorBidi" w:hAnsiTheme="majorBidi" w:cstheme="majorBidi"/>
          <w:sz w:val="24"/>
          <w:szCs w:val="24"/>
        </w:rPr>
        <w:t>ст</w:t>
      </w:r>
      <w:proofErr w:type="spellEnd"/>
      <w:r w:rsidRPr="004132D8">
        <w:rPr>
          <w:rFonts w:asciiTheme="majorBidi" w:hAnsiTheme="majorBidi" w:cstheme="majorBidi"/>
          <w:sz w:val="24"/>
          <w:szCs w:val="24"/>
          <w:lang w:val="en-US"/>
        </w:rPr>
        <w:t xml:space="preserve"> + D · sin</w:t>
      </w:r>
      <w:r w:rsidRPr="004132D8">
        <w:rPr>
          <w:rFonts w:asciiTheme="majorBidi" w:hAnsiTheme="majorBidi" w:cstheme="majorBidi"/>
          <w:sz w:val="24"/>
          <w:szCs w:val="24"/>
        </w:rPr>
        <w:t>ν</w:t>
      </w:r>
      <w:r w:rsidRPr="004132D8">
        <w:rPr>
          <w:rFonts w:asciiTheme="majorBidi" w:hAnsiTheme="majorBidi" w:cstheme="majorBidi"/>
          <w:sz w:val="24"/>
          <w:szCs w:val="24"/>
          <w:lang w:val="en-US"/>
        </w:rPr>
        <w:t xml:space="preserve"> + </w:t>
      </w:r>
      <w:proofErr w:type="spellStart"/>
      <w:r w:rsidRPr="004132D8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4132D8">
        <w:rPr>
          <w:rFonts w:asciiTheme="majorBidi" w:hAnsiTheme="majorBidi" w:cstheme="majorBidi"/>
          <w:sz w:val="24"/>
          <w:szCs w:val="24"/>
          <w:lang w:val="en-US"/>
        </w:rPr>
        <w:t xml:space="preserve"> − v</w:t>
      </w:r>
    </w:p>
    <w:p w14:paraId="4CA92E42" w14:textId="57FFF22A" w:rsidR="004132D8" w:rsidRPr="004132D8" w:rsidRDefault="004132D8" w:rsidP="004132D8">
      <w:pPr>
        <w:ind w:firstLine="709"/>
        <w:rPr>
          <w:rFonts w:asciiTheme="majorBidi" w:hAnsiTheme="majorBidi" w:cstheme="majorBidi"/>
          <w:sz w:val="24"/>
          <w:szCs w:val="24"/>
          <w:lang w:val="en-US"/>
        </w:rPr>
      </w:pPr>
    </w:p>
    <w:p w14:paraId="7DCBE7F0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ЗАДАЧА 1. Базовое вычисление превышения и высоты (Съёмка борта карьера)</w:t>
      </w:r>
    </w:p>
    <w:p w14:paraId="128DCB17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Условие:</w:t>
      </w:r>
    </w:p>
    <w:p w14:paraId="64B4F038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При съёмке откоса борта карьера электронный тахеометр установлен на исходном пункте А. Определяется высота точки В (нижняя бровка уступа).</w:t>
      </w:r>
    </w:p>
    <w:p w14:paraId="0C707D66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Даны измерения:</w:t>
      </w:r>
    </w:p>
    <w:p w14:paraId="5287587E" w14:textId="77777777" w:rsidR="007378B8" w:rsidRPr="007378B8" w:rsidRDefault="007378B8" w:rsidP="007378B8">
      <w:pPr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Высота исходной точки H_A = 215.40 м;</w:t>
      </w:r>
    </w:p>
    <w:p w14:paraId="2D5ABA95" w14:textId="77777777" w:rsidR="007378B8" w:rsidRPr="007378B8" w:rsidRDefault="007378B8" w:rsidP="007378B8">
      <w:pPr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Наклонное расстояние D = 85.20 м;</w:t>
      </w:r>
    </w:p>
    <w:p w14:paraId="0CB4B3AF" w14:textId="77777777" w:rsidR="007378B8" w:rsidRPr="007378B8" w:rsidRDefault="007378B8" w:rsidP="007378B8">
      <w:pPr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Угол наклона визирного луча ν = −12°15′00″ (угол отрицательный, так как понижаемся);</w:t>
      </w:r>
    </w:p>
    <w:p w14:paraId="0B5DF3FB" w14:textId="77777777" w:rsidR="007378B8" w:rsidRPr="007378B8" w:rsidRDefault="007378B8" w:rsidP="007378B8">
      <w:pPr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Высота инструмента i = 1.52 м;</w:t>
      </w:r>
    </w:p>
    <w:p w14:paraId="2E658886" w14:textId="77777777" w:rsidR="007378B8" w:rsidRPr="007378B8" w:rsidRDefault="007378B8" w:rsidP="007378B8">
      <w:pPr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Высота отражателя v = 1.50 м.</w:t>
      </w:r>
    </w:p>
    <w:p w14:paraId="08335A32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Задание:</w:t>
      </w:r>
    </w:p>
    <w:p w14:paraId="3517D7A7" w14:textId="77777777" w:rsidR="007378B8" w:rsidRPr="007378B8" w:rsidRDefault="007378B8" w:rsidP="007378B8">
      <w:pPr>
        <w:numPr>
          <w:ilvl w:val="0"/>
          <w:numId w:val="6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Вычислить превышение h между точками А и В.</w:t>
      </w:r>
    </w:p>
    <w:p w14:paraId="6EB8F0F1" w14:textId="77777777" w:rsidR="007378B8" w:rsidRPr="007378B8" w:rsidRDefault="007378B8" w:rsidP="007378B8">
      <w:pPr>
        <w:numPr>
          <w:ilvl w:val="0"/>
          <w:numId w:val="6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lastRenderedPageBreak/>
        <w:t>Вычислить высоту точки В (H_B).</w:t>
      </w:r>
    </w:p>
    <w:p w14:paraId="67079B88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ЗАДАЧА 2. Вычисление через горизонтальное проложение (Подземная выработка)</w:t>
      </w:r>
    </w:p>
    <w:p w14:paraId="29E6B0C3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Условие:</w:t>
      </w:r>
    </w:p>
    <w:p w14:paraId="1217E217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 наклонной горной выработке (уклон) маркшейдер передаёт высоту с пункта С на пункт D. Из-за пыли и плохой видимости наклонное расстояние не измерялось, но вычислено горизонтальное проложение d.</w:t>
      </w:r>
    </w:p>
    <w:p w14:paraId="39493724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Даны измерения:</w:t>
      </w:r>
    </w:p>
    <w:p w14:paraId="48D52F0D" w14:textId="77777777" w:rsidR="007378B8" w:rsidRPr="007378B8" w:rsidRDefault="007378B8" w:rsidP="007378B8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Высота исходной точки H_C = −150.00 м (отметка ниже устья);</w:t>
      </w:r>
    </w:p>
    <w:p w14:paraId="357AF0CC" w14:textId="77777777" w:rsidR="007378B8" w:rsidRPr="007378B8" w:rsidRDefault="007378B8" w:rsidP="007378B8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Горизонтальное проложение d = 45.80 м;</w:t>
      </w:r>
    </w:p>
    <w:p w14:paraId="48748B3D" w14:textId="77777777" w:rsidR="007378B8" w:rsidRPr="007378B8" w:rsidRDefault="007378B8" w:rsidP="007378B8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Угол наклона ν = +8°30′00″ (угол положительный, так как подъём);</w:t>
      </w:r>
    </w:p>
    <w:p w14:paraId="3A0E87CA" w14:textId="77777777" w:rsidR="007378B8" w:rsidRPr="007378B8" w:rsidRDefault="007378B8" w:rsidP="007378B8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Высота инструмента i = 1.45 м;</w:t>
      </w:r>
    </w:p>
    <w:p w14:paraId="5A7C280C" w14:textId="77777777" w:rsidR="007378B8" w:rsidRPr="007378B8" w:rsidRDefault="007378B8" w:rsidP="007378B8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Визирование производилось на метку (штырь) на боку выработки, высота метки v = 1.45 м.</w:t>
      </w:r>
    </w:p>
    <w:p w14:paraId="68194221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Задание:</w:t>
      </w:r>
    </w:p>
    <w:p w14:paraId="2C0AC9CD" w14:textId="77777777" w:rsidR="007378B8" w:rsidRPr="007378B8" w:rsidRDefault="007378B8" w:rsidP="007378B8">
      <w:pPr>
        <w:numPr>
          <w:ilvl w:val="0"/>
          <w:numId w:val="8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Составить рабочую формулу (обратите внимание на равенство i и v).</w:t>
      </w:r>
    </w:p>
    <w:p w14:paraId="34EC80D6" w14:textId="77777777" w:rsidR="007378B8" w:rsidRPr="007378B8" w:rsidRDefault="007378B8" w:rsidP="007378B8">
      <w:pPr>
        <w:numPr>
          <w:ilvl w:val="0"/>
          <w:numId w:val="8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Вычислить превышение h.</w:t>
      </w:r>
    </w:p>
    <w:p w14:paraId="70175088" w14:textId="77777777" w:rsidR="007378B8" w:rsidRPr="007378B8" w:rsidRDefault="007378B8" w:rsidP="007378B8">
      <w:pPr>
        <w:numPr>
          <w:ilvl w:val="0"/>
          <w:numId w:val="8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Вычислить высоту точки D (H_D).</w:t>
      </w:r>
    </w:p>
    <w:p w14:paraId="417B5933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ЗАДАЧА 3. Учёт поправки за кривизну Земли и рефракцию (Передача высот на поверхности)</w:t>
      </w:r>
    </w:p>
    <w:p w14:paraId="3419C5F5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Условие:</w:t>
      </w:r>
    </w:p>
    <w:p w14:paraId="5BCC05F8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Маркшейдерскому ходу необходимо передать высоту через широкий речной разрез. Расстояние большое, поэтому требуется учесть поправку f за кривизну Земли и рефракцию.</w:t>
      </w:r>
    </w:p>
    <w:p w14:paraId="3D0DDD40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Даны измерения:</w:t>
      </w:r>
    </w:p>
    <w:p w14:paraId="57EDB824" w14:textId="77777777" w:rsidR="007378B8" w:rsidRPr="007378B8" w:rsidRDefault="007378B8" w:rsidP="007378B8">
      <w:pPr>
        <w:numPr>
          <w:ilvl w:val="0"/>
          <w:numId w:val="9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Горизонтальное проложение d = 550.00 м;</w:t>
      </w:r>
    </w:p>
    <w:p w14:paraId="55BE1964" w14:textId="77777777" w:rsidR="007378B8" w:rsidRPr="007378B8" w:rsidRDefault="007378B8" w:rsidP="007378B8">
      <w:pPr>
        <w:numPr>
          <w:ilvl w:val="0"/>
          <w:numId w:val="9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Угол наклона ν = +1°45′00″;</w:t>
      </w:r>
    </w:p>
    <w:p w14:paraId="78E0E2C6" w14:textId="77777777" w:rsidR="007378B8" w:rsidRPr="007378B8" w:rsidRDefault="007378B8" w:rsidP="007378B8">
      <w:pPr>
        <w:numPr>
          <w:ilvl w:val="0"/>
          <w:numId w:val="9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Высота инструмента i = 1.60 м;</w:t>
      </w:r>
    </w:p>
    <w:p w14:paraId="6668B0C7" w14:textId="77777777" w:rsidR="007378B8" w:rsidRPr="007378B8" w:rsidRDefault="007378B8" w:rsidP="007378B8">
      <w:pPr>
        <w:numPr>
          <w:ilvl w:val="0"/>
          <w:numId w:val="9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Высота визирования v = 2.00 м;</w:t>
      </w:r>
    </w:p>
    <w:p w14:paraId="59529D08" w14:textId="77777777" w:rsidR="007378B8" w:rsidRPr="007378B8" w:rsidRDefault="007378B8" w:rsidP="007378B8">
      <w:pPr>
        <w:numPr>
          <w:ilvl w:val="0"/>
          <w:numId w:val="9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Радиус Земли R ≈ 6371000 м;</w:t>
      </w:r>
    </w:p>
    <w:p w14:paraId="515F1479" w14:textId="77777777" w:rsidR="007378B8" w:rsidRPr="007378B8" w:rsidRDefault="007378B8" w:rsidP="007378B8">
      <w:pPr>
        <w:numPr>
          <w:ilvl w:val="0"/>
          <w:numId w:val="9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Коэффициент рефракции k = 0.14.</w:t>
      </w:r>
    </w:p>
    <w:p w14:paraId="47A13442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Задание:</w:t>
      </w:r>
    </w:p>
    <w:p w14:paraId="0E5E9AB3" w14:textId="77777777" w:rsidR="007378B8" w:rsidRPr="007378B8" w:rsidRDefault="007378B8" w:rsidP="007378B8">
      <w:pPr>
        <w:numPr>
          <w:ilvl w:val="0"/>
          <w:numId w:val="10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Вычислить поправку f = ((1 − k) / (2R)) · d² (в метрах, с округлением до 0.001 м).</w:t>
      </w:r>
    </w:p>
    <w:p w14:paraId="5E618CE2" w14:textId="77777777" w:rsidR="007378B8" w:rsidRPr="007378B8" w:rsidRDefault="007378B8" w:rsidP="007378B8">
      <w:pPr>
        <w:numPr>
          <w:ilvl w:val="0"/>
          <w:numId w:val="10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Вычислить превышение h с учётом этой поправки.</w:t>
      </w:r>
    </w:p>
    <w:p w14:paraId="450D6773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ЗАДАЧА 4. Контроль измерений: прямое и обратное нивелирование</w:t>
      </w:r>
    </w:p>
    <w:p w14:paraId="2E468E54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Условие:</w:t>
      </w:r>
    </w:p>
    <w:p w14:paraId="63CF0767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Для контроля качества измерений в подземном маркшейдерском ходе выполнено прямое и обратное тригонометрическое нивелирование между точками P и Q.</w:t>
      </w:r>
    </w:p>
    <w:p w14:paraId="185BE0EC" w14:textId="77777777" w:rsidR="007378B8" w:rsidRPr="007378B8" w:rsidRDefault="007378B8" w:rsidP="007378B8">
      <w:pPr>
        <w:numPr>
          <w:ilvl w:val="0"/>
          <w:numId w:val="11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 xml:space="preserve">Прямое превышение (из P в Q): </w:t>
      </w:r>
      <w:proofErr w:type="spellStart"/>
      <w:r w:rsidRPr="007378B8">
        <w:rPr>
          <w:rFonts w:asciiTheme="majorBidi" w:hAnsiTheme="majorBidi" w:cstheme="majorBidi"/>
          <w:sz w:val="24"/>
          <w:szCs w:val="24"/>
        </w:rPr>
        <w:t>h_пр</w:t>
      </w:r>
      <w:proofErr w:type="spellEnd"/>
      <w:r w:rsidRPr="007378B8">
        <w:rPr>
          <w:rFonts w:asciiTheme="majorBidi" w:hAnsiTheme="majorBidi" w:cstheme="majorBidi"/>
          <w:sz w:val="24"/>
          <w:szCs w:val="24"/>
        </w:rPr>
        <w:t xml:space="preserve"> = +2.45 м;</w:t>
      </w:r>
    </w:p>
    <w:p w14:paraId="17D083CC" w14:textId="77777777" w:rsidR="007378B8" w:rsidRPr="007378B8" w:rsidRDefault="007378B8" w:rsidP="007378B8">
      <w:pPr>
        <w:numPr>
          <w:ilvl w:val="0"/>
          <w:numId w:val="11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 xml:space="preserve">При обратном измерении (из Q в P) измерен угол наклона </w:t>
      </w:r>
      <w:proofErr w:type="spellStart"/>
      <w:r w:rsidRPr="007378B8">
        <w:rPr>
          <w:rFonts w:asciiTheme="majorBidi" w:hAnsiTheme="majorBidi" w:cstheme="majorBidi"/>
          <w:sz w:val="24"/>
          <w:szCs w:val="24"/>
        </w:rPr>
        <w:t>ν_обр</w:t>
      </w:r>
      <w:proofErr w:type="spellEnd"/>
      <w:r w:rsidRPr="007378B8">
        <w:rPr>
          <w:rFonts w:asciiTheme="majorBidi" w:hAnsiTheme="majorBidi" w:cstheme="majorBidi"/>
          <w:sz w:val="24"/>
          <w:szCs w:val="24"/>
        </w:rPr>
        <w:t xml:space="preserve"> = −1°20′00″ и горизонтальное проложение d = 60.00 м. Высота инструмента и отражателя были равны (i = v = 1.50 м).</w:t>
      </w:r>
    </w:p>
    <w:p w14:paraId="355CD638" w14:textId="77777777" w:rsidR="007378B8" w:rsidRPr="007378B8" w:rsidRDefault="007378B8" w:rsidP="007378B8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b/>
          <w:bCs/>
          <w:sz w:val="24"/>
          <w:szCs w:val="24"/>
        </w:rPr>
        <w:t>Задание:</w:t>
      </w:r>
    </w:p>
    <w:p w14:paraId="4592E328" w14:textId="77777777" w:rsidR="007378B8" w:rsidRPr="007378B8" w:rsidRDefault="007378B8" w:rsidP="007378B8">
      <w:pPr>
        <w:numPr>
          <w:ilvl w:val="0"/>
          <w:numId w:val="1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 xml:space="preserve">Вычислить обратное превышение </w:t>
      </w:r>
      <w:proofErr w:type="spellStart"/>
      <w:r w:rsidRPr="007378B8">
        <w:rPr>
          <w:rFonts w:asciiTheme="majorBidi" w:hAnsiTheme="majorBidi" w:cstheme="majorBidi"/>
          <w:sz w:val="24"/>
          <w:szCs w:val="24"/>
        </w:rPr>
        <w:t>h_обр</w:t>
      </w:r>
      <w:proofErr w:type="spellEnd"/>
      <w:r w:rsidRPr="007378B8">
        <w:rPr>
          <w:rFonts w:asciiTheme="majorBidi" w:hAnsiTheme="majorBidi" w:cstheme="majorBidi"/>
          <w:sz w:val="24"/>
          <w:szCs w:val="24"/>
        </w:rPr>
        <w:t xml:space="preserve"> (по формуле d · </w:t>
      </w:r>
      <w:proofErr w:type="spellStart"/>
      <w:r w:rsidRPr="007378B8">
        <w:rPr>
          <w:rFonts w:asciiTheme="majorBidi" w:hAnsiTheme="majorBidi" w:cstheme="majorBidi"/>
          <w:sz w:val="24"/>
          <w:szCs w:val="24"/>
        </w:rPr>
        <w:t>tanν</w:t>
      </w:r>
      <w:proofErr w:type="spellEnd"/>
      <w:r w:rsidRPr="007378B8">
        <w:rPr>
          <w:rFonts w:asciiTheme="majorBidi" w:hAnsiTheme="majorBidi" w:cstheme="majorBidi"/>
          <w:sz w:val="24"/>
          <w:szCs w:val="24"/>
        </w:rPr>
        <w:t>).</w:t>
      </w:r>
    </w:p>
    <w:p w14:paraId="2F2153F1" w14:textId="77777777" w:rsidR="007378B8" w:rsidRPr="007378B8" w:rsidRDefault="007378B8" w:rsidP="007378B8">
      <w:pPr>
        <w:numPr>
          <w:ilvl w:val="0"/>
          <w:numId w:val="1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 xml:space="preserve">Найти невязку (расхождение): </w:t>
      </w:r>
      <w:proofErr w:type="spellStart"/>
      <w:r w:rsidRPr="007378B8">
        <w:rPr>
          <w:rFonts w:asciiTheme="majorBidi" w:hAnsiTheme="majorBidi" w:cstheme="majorBidi"/>
          <w:sz w:val="24"/>
          <w:szCs w:val="24"/>
        </w:rPr>
        <w:t>Δh</w:t>
      </w:r>
      <w:proofErr w:type="spellEnd"/>
      <w:r w:rsidRPr="007378B8">
        <w:rPr>
          <w:rFonts w:asciiTheme="majorBidi" w:hAnsiTheme="majorBidi" w:cstheme="majorBidi"/>
          <w:sz w:val="24"/>
          <w:szCs w:val="24"/>
        </w:rPr>
        <w:t xml:space="preserve"> = </w:t>
      </w:r>
      <w:proofErr w:type="spellStart"/>
      <w:r w:rsidRPr="007378B8">
        <w:rPr>
          <w:rFonts w:asciiTheme="majorBidi" w:hAnsiTheme="majorBidi" w:cstheme="majorBidi"/>
          <w:sz w:val="24"/>
          <w:szCs w:val="24"/>
        </w:rPr>
        <w:t>h_пр</w:t>
      </w:r>
      <w:proofErr w:type="spellEnd"/>
      <w:r w:rsidRPr="007378B8">
        <w:rPr>
          <w:rFonts w:asciiTheme="majorBidi" w:hAnsiTheme="majorBidi" w:cstheme="majorBidi"/>
          <w:sz w:val="24"/>
          <w:szCs w:val="24"/>
        </w:rPr>
        <w:t xml:space="preserve"> + </w:t>
      </w:r>
      <w:proofErr w:type="spellStart"/>
      <w:r w:rsidRPr="007378B8">
        <w:rPr>
          <w:rFonts w:asciiTheme="majorBidi" w:hAnsiTheme="majorBidi" w:cstheme="majorBidi"/>
          <w:sz w:val="24"/>
          <w:szCs w:val="24"/>
        </w:rPr>
        <w:t>h_обр</w:t>
      </w:r>
      <w:proofErr w:type="spellEnd"/>
      <w:r w:rsidRPr="007378B8">
        <w:rPr>
          <w:rFonts w:asciiTheme="majorBidi" w:hAnsiTheme="majorBidi" w:cstheme="majorBidi"/>
          <w:sz w:val="24"/>
          <w:szCs w:val="24"/>
        </w:rPr>
        <w:t>.</w:t>
      </w:r>
    </w:p>
    <w:p w14:paraId="2C9E194C" w14:textId="77777777" w:rsidR="007378B8" w:rsidRPr="007378B8" w:rsidRDefault="007378B8" w:rsidP="007378B8">
      <w:pPr>
        <w:numPr>
          <w:ilvl w:val="0"/>
          <w:numId w:val="12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78B8">
        <w:rPr>
          <w:rFonts w:asciiTheme="majorBidi" w:hAnsiTheme="majorBidi" w:cstheme="majorBidi"/>
          <w:sz w:val="24"/>
          <w:szCs w:val="24"/>
        </w:rPr>
        <w:t>Сделать вывод о качестве измерений, если допустимая невязка равна ±10 см на 100 м хода. (Подсказка: допустимая невязка для 60 м составит 10 см · 0.6 = 6 см).</w:t>
      </w:r>
    </w:p>
    <w:p w14:paraId="15FA5F17" w14:textId="74AF45AC" w:rsidR="004132D8" w:rsidRPr="007378B8" w:rsidRDefault="004132D8" w:rsidP="004132D8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sectPr w:rsidR="004132D8" w:rsidRPr="007378B8" w:rsidSect="007378B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F49A2"/>
    <w:multiLevelType w:val="multilevel"/>
    <w:tmpl w:val="21C4A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A5299"/>
    <w:multiLevelType w:val="multilevel"/>
    <w:tmpl w:val="E4D4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60658"/>
    <w:multiLevelType w:val="multilevel"/>
    <w:tmpl w:val="18E44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2D2949"/>
    <w:multiLevelType w:val="hybridMultilevel"/>
    <w:tmpl w:val="07BE4EAC"/>
    <w:lvl w:ilvl="0" w:tplc="2B46938E">
      <w:start w:val="1"/>
      <w:numFmt w:val="decimal"/>
      <w:lvlText w:val="%1"/>
      <w:lvlJc w:val="left"/>
      <w:pPr>
        <w:ind w:left="1429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C6B4063"/>
    <w:multiLevelType w:val="multilevel"/>
    <w:tmpl w:val="C480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2605A1"/>
    <w:multiLevelType w:val="multilevel"/>
    <w:tmpl w:val="2A9E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2A6493B"/>
    <w:multiLevelType w:val="multilevel"/>
    <w:tmpl w:val="62E8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8D30AE"/>
    <w:multiLevelType w:val="multilevel"/>
    <w:tmpl w:val="9B2C5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691A02"/>
    <w:multiLevelType w:val="multilevel"/>
    <w:tmpl w:val="CD025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3A556F"/>
    <w:multiLevelType w:val="multilevel"/>
    <w:tmpl w:val="71E4C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AA4831"/>
    <w:multiLevelType w:val="multilevel"/>
    <w:tmpl w:val="8736B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872E43"/>
    <w:multiLevelType w:val="multilevel"/>
    <w:tmpl w:val="1DEE9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3299387">
    <w:abstractNumId w:val="3"/>
  </w:num>
  <w:num w:numId="2" w16cid:durableId="1363094727">
    <w:abstractNumId w:val="5"/>
  </w:num>
  <w:num w:numId="3" w16cid:durableId="2068725682">
    <w:abstractNumId w:val="11"/>
  </w:num>
  <w:num w:numId="4" w16cid:durableId="361398243">
    <w:abstractNumId w:val="8"/>
  </w:num>
  <w:num w:numId="5" w16cid:durableId="1409113023">
    <w:abstractNumId w:val="1"/>
  </w:num>
  <w:num w:numId="6" w16cid:durableId="1063526470">
    <w:abstractNumId w:val="9"/>
  </w:num>
  <w:num w:numId="7" w16cid:durableId="126165075">
    <w:abstractNumId w:val="4"/>
  </w:num>
  <w:num w:numId="8" w16cid:durableId="120466491">
    <w:abstractNumId w:val="7"/>
  </w:num>
  <w:num w:numId="9" w16cid:durableId="1128863291">
    <w:abstractNumId w:val="0"/>
  </w:num>
  <w:num w:numId="10" w16cid:durableId="1024483718">
    <w:abstractNumId w:val="10"/>
  </w:num>
  <w:num w:numId="11" w16cid:durableId="2105570862">
    <w:abstractNumId w:val="6"/>
  </w:num>
  <w:num w:numId="12" w16cid:durableId="554048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F7"/>
    <w:rsid w:val="000C3963"/>
    <w:rsid w:val="004132D8"/>
    <w:rsid w:val="007378B8"/>
    <w:rsid w:val="008B4DF6"/>
    <w:rsid w:val="008E1CF7"/>
    <w:rsid w:val="009C2F38"/>
    <w:rsid w:val="00A87213"/>
    <w:rsid w:val="00B07EF1"/>
    <w:rsid w:val="00D4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DC65"/>
  <w15:chartTrackingRefBased/>
  <w15:docId w15:val="{3CEF0102-547F-42D4-88F0-0561F244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2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аголовок"/>
    <w:basedOn w:val="1"/>
    <w:link w:val="12"/>
    <w:autoRedefine/>
    <w:qFormat/>
    <w:rsid w:val="00D46712"/>
    <w:pPr>
      <w:spacing w:before="0"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1 Заголовок Знак"/>
    <w:basedOn w:val="10"/>
    <w:link w:val="11"/>
    <w:rsid w:val="00D46712"/>
    <w:rPr>
      <w:rFonts w:ascii="Times New Roman" w:eastAsiaTheme="majorEastAsia" w:hAnsi="Times New Roman" w:cs="Times New Roman"/>
      <w:color w:val="0F476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9C2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110">
    <w:name w:val="1.1 Подзаголовок"/>
    <w:basedOn w:val="a"/>
    <w:link w:val="111"/>
    <w:qFormat/>
    <w:rsid w:val="009C2F38"/>
    <w:pPr>
      <w:spacing w:after="0" w:line="360" w:lineRule="auto"/>
      <w:ind w:firstLine="709"/>
      <w:jc w:val="both"/>
    </w:pPr>
    <w:rPr>
      <w:rFonts w:ascii="Times New Roman" w:hAnsi="Times New Roman"/>
      <w:bCs/>
      <w:sz w:val="28"/>
      <w:szCs w:val="28"/>
    </w:rPr>
  </w:style>
  <w:style w:type="character" w:customStyle="1" w:styleId="111">
    <w:name w:val="1.1 Подзаголовок Знак"/>
    <w:basedOn w:val="a0"/>
    <w:link w:val="110"/>
    <w:rsid w:val="009C2F38"/>
    <w:rPr>
      <w:rFonts w:ascii="Times New Roman" w:hAnsi="Times New Roman"/>
      <w:bCs/>
      <w:sz w:val="28"/>
      <w:szCs w:val="28"/>
    </w:rPr>
  </w:style>
  <w:style w:type="paragraph" w:customStyle="1" w:styleId="112">
    <w:name w:val="1.1 Заголовок"/>
    <w:basedOn w:val="2"/>
    <w:link w:val="113"/>
    <w:qFormat/>
    <w:rsid w:val="009C2F38"/>
    <w:pPr>
      <w:spacing w:before="0"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13">
    <w:name w:val="1.1 Заголовок Знак"/>
    <w:basedOn w:val="20"/>
    <w:link w:val="112"/>
    <w:rsid w:val="009C2F38"/>
    <w:rPr>
      <w:rFonts w:ascii="Times New Roman" w:eastAsiaTheme="majorEastAsia" w:hAnsi="Times New Roman" w:cs="Times New Roman"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C2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a3">
    <w:name w:val="Исп"/>
    <w:basedOn w:val="a"/>
    <w:link w:val="a4"/>
    <w:qFormat/>
    <w:rsid w:val="009C2F38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Исп Знак"/>
    <w:basedOn w:val="a0"/>
    <w:link w:val="a3"/>
    <w:rsid w:val="009C2F38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E1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1C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1C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1C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1C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1C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1CF7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8E1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8E1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8E1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8E1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1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1C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1C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1C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1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8E1C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1C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2026-09-16T06:40:00Z</dcterms:created>
  <dcterms:modified xsi:type="dcterms:W3CDTF">2026-09-16T06:51:00Z</dcterms:modified>
</cp:coreProperties>
</file>